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91" w:rsidRDefault="00521D91" w:rsidP="00AF55CA">
      <w:pPr>
        <w:ind w:left="-540" w:right="-185" w:firstLine="540"/>
        <w:jc w:val="center"/>
      </w:pPr>
      <w:r>
        <w:t xml:space="preserve">ВИКОНАВЧИЙ КОМІТЕТ </w:t>
      </w:r>
      <w:r w:rsidR="00360648">
        <w:rPr>
          <w:lang w:val="uk-UA"/>
        </w:rPr>
        <w:t>ВАРАСЬКОЇ</w:t>
      </w:r>
      <w:r>
        <w:t xml:space="preserve"> МІСЬКОЇ РАДИ</w:t>
      </w: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AB1709" w:rsidRDefault="00AB1709" w:rsidP="00AF55CA">
      <w:pPr>
        <w:ind w:left="-540" w:right="-185" w:firstLine="540"/>
        <w:jc w:val="center"/>
        <w:rPr>
          <w:lang w:val="uk-UA"/>
        </w:rPr>
      </w:pPr>
    </w:p>
    <w:p w:rsidR="00AB1709" w:rsidRDefault="00AB1709" w:rsidP="00AF55CA">
      <w:pPr>
        <w:ind w:left="-540" w:right="-185" w:firstLine="540"/>
        <w:jc w:val="center"/>
        <w:rPr>
          <w:lang w:val="uk-UA"/>
        </w:rPr>
      </w:pPr>
    </w:p>
    <w:p w:rsidR="00AB1709" w:rsidRDefault="00AB1709" w:rsidP="00AF55CA">
      <w:pPr>
        <w:ind w:left="-540" w:right="-185" w:firstLine="540"/>
        <w:jc w:val="center"/>
        <w:rPr>
          <w:lang w:val="uk-UA"/>
        </w:rPr>
      </w:pPr>
    </w:p>
    <w:p w:rsidR="00521D91" w:rsidRDefault="00071C8C" w:rsidP="00AF55CA">
      <w:pPr>
        <w:ind w:left="-540" w:right="-185" w:firstLine="540"/>
        <w:jc w:val="center"/>
      </w:pPr>
      <w:r>
        <w:rPr>
          <w:noProof/>
          <w:lang w:val="uk-UA" w:eastAsia="uk-UA"/>
        </w:rPr>
        <w:drawing>
          <wp:inline distT="0" distB="0" distL="0" distR="0">
            <wp:extent cx="1962150" cy="200012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62150" cy="2000127"/>
                    </a:xfrm>
                    <a:prstGeom prst="rect">
                      <a:avLst/>
                    </a:prstGeom>
                    <a:noFill/>
                    <a:ln w="9525">
                      <a:noFill/>
                      <a:miter lim="800000"/>
                      <a:headEnd/>
                      <a:tailEnd/>
                    </a:ln>
                  </pic:spPr>
                </pic:pic>
              </a:graphicData>
            </a:graphic>
          </wp:inline>
        </w:drawing>
      </w:r>
    </w:p>
    <w:p w:rsidR="00521D91" w:rsidRDefault="00521D91" w:rsidP="00AF55CA">
      <w:pPr>
        <w:ind w:left="-540" w:right="-185" w:firstLine="540"/>
        <w:jc w:val="center"/>
      </w:pPr>
    </w:p>
    <w:p w:rsidR="00521D91" w:rsidRDefault="000B0C83" w:rsidP="000B0C83">
      <w:pPr>
        <w:tabs>
          <w:tab w:val="left" w:pos="7710"/>
        </w:tabs>
        <w:ind w:left="-540" w:right="-185" w:firstLine="540"/>
      </w:pPr>
      <w:r>
        <w:tab/>
      </w:r>
    </w:p>
    <w:p w:rsidR="00521D91" w:rsidRPr="00A23F41" w:rsidRDefault="00A23F41" w:rsidP="00AF55CA">
      <w:pPr>
        <w:ind w:left="-540" w:right="-185" w:firstLine="540"/>
        <w:jc w:val="center"/>
        <w:rPr>
          <w:lang w:val="uk-UA"/>
        </w:rPr>
      </w:pPr>
      <w:r>
        <w:rPr>
          <w:lang w:val="uk-UA"/>
        </w:rPr>
        <w:t xml:space="preserve"> </w:t>
      </w:r>
    </w:p>
    <w:p w:rsidR="00521D91" w:rsidRDefault="00521D91" w:rsidP="00AF55CA">
      <w:pPr>
        <w:ind w:left="-540" w:right="-185" w:firstLine="540"/>
        <w:jc w:val="center"/>
      </w:pPr>
    </w:p>
    <w:p w:rsidR="00521D91" w:rsidRPr="00360648" w:rsidRDefault="00521D91" w:rsidP="00AF55CA">
      <w:pPr>
        <w:ind w:left="-540" w:right="-185" w:firstLine="540"/>
        <w:jc w:val="center"/>
        <w:rPr>
          <w:b/>
          <w:sz w:val="40"/>
          <w:szCs w:val="40"/>
        </w:rPr>
      </w:pPr>
      <w:r w:rsidRPr="00360648">
        <w:rPr>
          <w:b/>
          <w:sz w:val="40"/>
          <w:szCs w:val="40"/>
        </w:rPr>
        <w:t>ЕКОНОМІЧНИЙ ПРОФІЛЬ</w:t>
      </w:r>
    </w:p>
    <w:p w:rsidR="00521D91" w:rsidRPr="00FD095F" w:rsidRDefault="00FD095F" w:rsidP="00AF55CA">
      <w:pPr>
        <w:ind w:left="-540" w:right="-185" w:firstLine="540"/>
        <w:jc w:val="center"/>
        <w:rPr>
          <w:b/>
          <w:sz w:val="40"/>
          <w:szCs w:val="40"/>
          <w:lang w:val="uk-UA"/>
        </w:rPr>
      </w:pPr>
      <w:r>
        <w:rPr>
          <w:b/>
          <w:sz w:val="40"/>
          <w:szCs w:val="40"/>
          <w:lang w:val="uk-UA"/>
        </w:rPr>
        <w:t xml:space="preserve">ВАРАСЬКОЇ МІСЬКОЇ </w:t>
      </w:r>
      <w:r w:rsidR="009A12EF">
        <w:rPr>
          <w:b/>
          <w:sz w:val="40"/>
          <w:szCs w:val="40"/>
          <w:lang w:val="uk-UA"/>
        </w:rPr>
        <w:t xml:space="preserve">ОБ’ЄДНАНОЇ </w:t>
      </w:r>
      <w:r>
        <w:rPr>
          <w:b/>
          <w:sz w:val="40"/>
          <w:szCs w:val="40"/>
          <w:lang w:val="uk-UA"/>
        </w:rPr>
        <w:t>ТЕРИТОРІАЛЬНОЇ ГРОМАДИ</w:t>
      </w:r>
    </w:p>
    <w:p w:rsidR="00521D91" w:rsidRPr="00360648" w:rsidRDefault="00521D91" w:rsidP="00AF55CA">
      <w:pPr>
        <w:ind w:left="-540" w:right="-185" w:firstLine="540"/>
        <w:jc w:val="center"/>
        <w:rPr>
          <w:b/>
          <w:sz w:val="40"/>
          <w:szCs w:val="40"/>
        </w:rP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521D91" w:rsidRDefault="00521D91" w:rsidP="00AF55CA">
      <w:pPr>
        <w:ind w:left="-540" w:right="-185" w:firstLine="540"/>
        <w:jc w:val="center"/>
      </w:pPr>
    </w:p>
    <w:p w:rsidR="00360648" w:rsidRDefault="00360648" w:rsidP="00AF55CA">
      <w:pPr>
        <w:ind w:left="-540" w:right="-185" w:firstLine="540"/>
        <w:jc w:val="center"/>
        <w:rPr>
          <w:lang w:val="uk-UA"/>
        </w:rPr>
      </w:pPr>
    </w:p>
    <w:p w:rsidR="00360648" w:rsidRDefault="00360648" w:rsidP="00AF55CA">
      <w:pPr>
        <w:ind w:left="-540" w:right="-185" w:firstLine="540"/>
        <w:jc w:val="center"/>
        <w:rPr>
          <w:lang w:val="uk-UA"/>
        </w:rPr>
      </w:pPr>
    </w:p>
    <w:p w:rsidR="00360648" w:rsidRDefault="00360648" w:rsidP="00AF55CA">
      <w:pPr>
        <w:ind w:left="-540" w:right="-185" w:firstLine="540"/>
        <w:jc w:val="center"/>
        <w:rPr>
          <w:lang w:val="uk-UA"/>
        </w:rPr>
      </w:pPr>
    </w:p>
    <w:p w:rsidR="00360648" w:rsidRDefault="00360648" w:rsidP="00AF55CA">
      <w:pPr>
        <w:ind w:left="-540" w:right="-185" w:firstLine="540"/>
        <w:jc w:val="center"/>
        <w:rPr>
          <w:lang w:val="uk-UA"/>
        </w:rPr>
      </w:pPr>
    </w:p>
    <w:p w:rsidR="00360648" w:rsidRDefault="00360648" w:rsidP="00AF55CA">
      <w:pPr>
        <w:ind w:left="-540" w:right="-185" w:firstLine="540"/>
        <w:jc w:val="center"/>
        <w:rPr>
          <w:lang w:val="uk-UA"/>
        </w:rPr>
      </w:pPr>
    </w:p>
    <w:p w:rsidR="00360648" w:rsidRDefault="00360648" w:rsidP="00AF55CA">
      <w:pPr>
        <w:ind w:left="-540" w:right="-185" w:firstLine="540"/>
        <w:jc w:val="center"/>
        <w:rPr>
          <w:lang w:val="uk-UA"/>
        </w:rPr>
      </w:pPr>
    </w:p>
    <w:p w:rsidR="00521D91" w:rsidRDefault="00521D91"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p>
    <w:p w:rsidR="00FD095F" w:rsidRDefault="00FD095F" w:rsidP="00FD095F">
      <w:pPr>
        <w:ind w:right="-185"/>
        <w:rPr>
          <w:lang w:val="uk-UA"/>
        </w:rPr>
      </w:pPr>
      <w:r>
        <w:rPr>
          <w:lang w:val="uk-UA"/>
        </w:rPr>
        <w:tab/>
      </w:r>
      <w:r>
        <w:rPr>
          <w:lang w:val="uk-UA"/>
        </w:rPr>
        <w:tab/>
      </w:r>
      <w:r>
        <w:rPr>
          <w:lang w:val="uk-UA"/>
        </w:rPr>
        <w:tab/>
      </w:r>
      <w:r>
        <w:rPr>
          <w:lang w:val="uk-UA"/>
        </w:rPr>
        <w:tab/>
      </w:r>
      <w:r>
        <w:rPr>
          <w:lang w:val="uk-UA"/>
        </w:rPr>
        <w:tab/>
      </w:r>
      <w:r>
        <w:rPr>
          <w:lang w:val="uk-UA"/>
        </w:rPr>
        <w:tab/>
      </w:r>
    </w:p>
    <w:p w:rsidR="00FD095F" w:rsidRPr="00FD095F" w:rsidRDefault="00FD095F" w:rsidP="00FD095F">
      <w:pPr>
        <w:ind w:left="3540" w:right="-185" w:firstLine="708"/>
        <w:rPr>
          <w:lang w:val="uk-UA"/>
        </w:rPr>
      </w:pPr>
      <w:r>
        <w:rPr>
          <w:lang w:val="uk-UA"/>
        </w:rPr>
        <w:t>2019</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5714D" w:rsidRPr="0055714D" w:rsidTr="00F126BC">
        <w:tc>
          <w:tcPr>
            <w:tcW w:w="9571" w:type="dxa"/>
          </w:tcPr>
          <w:p w:rsidR="0055714D" w:rsidRPr="00F126BC" w:rsidRDefault="0055714D" w:rsidP="00F126BC">
            <w:pPr>
              <w:jc w:val="both"/>
              <w:rPr>
                <w:lang w:val="uk-UA"/>
              </w:rPr>
            </w:pPr>
            <w:r w:rsidRPr="00F126BC">
              <w:rPr>
                <w:lang w:val="uk-UA"/>
              </w:rPr>
              <w:lastRenderedPageBreak/>
              <w:t xml:space="preserve"> Зміст </w:t>
            </w:r>
          </w:p>
        </w:tc>
      </w:tr>
      <w:tr w:rsidR="0055714D" w:rsidRPr="0055714D" w:rsidTr="00F126BC">
        <w:tc>
          <w:tcPr>
            <w:tcW w:w="9571" w:type="dxa"/>
          </w:tcPr>
          <w:p w:rsidR="0055714D" w:rsidRPr="00F126BC" w:rsidRDefault="009A12EF" w:rsidP="009A12EF">
            <w:pPr>
              <w:jc w:val="both"/>
              <w:rPr>
                <w:lang w:val="uk-UA"/>
              </w:rPr>
            </w:pPr>
            <w:r>
              <w:rPr>
                <w:lang w:val="uk-UA"/>
              </w:rPr>
              <w:t>1. ІСТОРИЧНА ДОВІДКА</w:t>
            </w:r>
            <w:r w:rsidR="0055714D" w:rsidRPr="00F126BC">
              <w:rPr>
                <w:lang w:val="uk-UA"/>
              </w:rPr>
              <w:t xml:space="preserve">........................................................................................................... 5 </w:t>
            </w:r>
          </w:p>
        </w:tc>
      </w:tr>
      <w:tr w:rsidR="0055714D" w:rsidRPr="0055714D" w:rsidTr="00F126BC">
        <w:tc>
          <w:tcPr>
            <w:tcW w:w="9571" w:type="dxa"/>
          </w:tcPr>
          <w:p w:rsidR="0055714D" w:rsidRPr="00F126BC" w:rsidRDefault="001C62E5" w:rsidP="00F126BC">
            <w:pPr>
              <w:jc w:val="both"/>
            </w:pPr>
            <w:r>
              <w:rPr>
                <w:lang w:val="uk-UA"/>
              </w:rPr>
              <w:t>2. СИМВОЛІКА………..</w:t>
            </w:r>
            <w:r w:rsidR="0055714D" w:rsidRPr="00F126BC">
              <w:rPr>
                <w:lang w:val="uk-UA"/>
              </w:rPr>
              <w:t xml:space="preserve"> ............................................................................................................. 8</w:t>
            </w:r>
            <w:r w:rsidR="0055714D" w:rsidRPr="00F126BC">
              <w:t xml:space="preserve"> </w:t>
            </w:r>
          </w:p>
        </w:tc>
      </w:tr>
      <w:tr w:rsidR="0055714D" w:rsidRPr="0055714D" w:rsidTr="00F126BC">
        <w:tc>
          <w:tcPr>
            <w:tcW w:w="9571" w:type="dxa"/>
          </w:tcPr>
          <w:p w:rsidR="0055714D" w:rsidRPr="00F126BC" w:rsidRDefault="0055714D" w:rsidP="00F126BC">
            <w:pPr>
              <w:jc w:val="both"/>
            </w:pPr>
            <w:r w:rsidRPr="00F126BC">
              <w:t xml:space="preserve">3. </w:t>
            </w:r>
            <w:r w:rsidRPr="00F126BC">
              <w:rPr>
                <w:lang w:val="uk-UA"/>
              </w:rPr>
              <w:t>ХАРАКТЕРИСТИКА</w:t>
            </w:r>
            <w:r w:rsidRPr="00F126BC">
              <w:t xml:space="preserve"> РІВНЕНСЬК</w:t>
            </w:r>
            <w:r w:rsidRPr="00F126BC">
              <w:rPr>
                <w:lang w:val="uk-UA"/>
              </w:rPr>
              <w:t>ОЇ</w:t>
            </w:r>
            <w:r w:rsidRPr="00F126BC">
              <w:t xml:space="preserve"> ОБЛАСТ</w:t>
            </w:r>
            <w:r w:rsidRPr="00F126BC">
              <w:rPr>
                <w:lang w:val="uk-UA"/>
              </w:rPr>
              <w:t>І…………..</w:t>
            </w:r>
            <w:r w:rsidRPr="00F126BC">
              <w:t>..........................................</w:t>
            </w:r>
            <w:r w:rsidRPr="00F126BC">
              <w:rPr>
                <w:lang w:val="uk-UA"/>
              </w:rPr>
              <w:t>.</w:t>
            </w:r>
            <w:r w:rsidRPr="00F126BC">
              <w:t xml:space="preserve">..... </w:t>
            </w:r>
            <w:r w:rsidRPr="00F126BC">
              <w:rPr>
                <w:lang w:val="uk-UA"/>
              </w:rPr>
              <w:t>8</w:t>
            </w:r>
            <w:r w:rsidRPr="00F126BC">
              <w:t xml:space="preserve"> </w:t>
            </w:r>
          </w:p>
        </w:tc>
      </w:tr>
      <w:tr w:rsidR="0055714D" w:rsidRPr="0055714D" w:rsidTr="00F126BC">
        <w:tc>
          <w:tcPr>
            <w:tcW w:w="9571" w:type="dxa"/>
          </w:tcPr>
          <w:p w:rsidR="0055714D" w:rsidRPr="00F126BC" w:rsidRDefault="0055714D" w:rsidP="00F126BC">
            <w:pPr>
              <w:jc w:val="both"/>
            </w:pPr>
            <w:r w:rsidRPr="00F126BC">
              <w:t>4. ГЕОГРАФІЧНЕ РОЗТАШУВАННЯ,</w:t>
            </w:r>
            <w:r w:rsidR="009A12EF">
              <w:t xml:space="preserve"> КЛІМАТ, ПРИРОДНІ РЕСУРСИ </w:t>
            </w:r>
            <w:r w:rsidR="009A12EF">
              <w:rPr>
                <w:lang w:val="uk-UA"/>
              </w:rPr>
              <w:t>……….</w:t>
            </w:r>
            <w:r w:rsidRPr="00F126BC">
              <w:t>.....</w:t>
            </w:r>
            <w:r w:rsidRPr="00F126BC">
              <w:rPr>
                <w:lang w:val="uk-UA"/>
              </w:rPr>
              <w:t>....</w:t>
            </w:r>
            <w:r w:rsidRPr="00F126BC">
              <w:t>.....</w:t>
            </w:r>
            <w:r w:rsidRPr="00F126BC">
              <w:rPr>
                <w:lang w:val="uk-UA"/>
              </w:rPr>
              <w:t>9</w:t>
            </w:r>
            <w:r w:rsidRPr="00F126BC">
              <w:t xml:space="preserve"> </w:t>
            </w:r>
          </w:p>
        </w:tc>
      </w:tr>
      <w:tr w:rsidR="0055714D" w:rsidRPr="0055714D" w:rsidTr="00F126BC">
        <w:tc>
          <w:tcPr>
            <w:tcW w:w="9571" w:type="dxa"/>
          </w:tcPr>
          <w:p w:rsidR="0055714D" w:rsidRPr="00F126BC" w:rsidRDefault="009A12EF" w:rsidP="00B50D90">
            <w:pPr>
              <w:jc w:val="both"/>
            </w:pPr>
            <w:r>
              <w:t>5. ОСНОВНІ ХАРАКТЕРИСТИКИ</w:t>
            </w:r>
            <w:r>
              <w:rPr>
                <w:lang w:val="uk-UA"/>
              </w:rPr>
              <w:t>………...</w:t>
            </w:r>
            <w:r w:rsidR="0055714D" w:rsidRPr="00F126BC">
              <w:t>......................................................................</w:t>
            </w:r>
            <w:r w:rsidR="0055714D" w:rsidRPr="00F126BC">
              <w:rPr>
                <w:lang w:val="uk-UA"/>
              </w:rPr>
              <w:t>.....</w:t>
            </w:r>
            <w:r w:rsidR="0055714D" w:rsidRPr="00F126BC">
              <w:t xml:space="preserve"> </w:t>
            </w:r>
            <w:r w:rsidR="00B50D90">
              <w:rPr>
                <w:lang w:val="uk-UA"/>
              </w:rPr>
              <w:t>10</w:t>
            </w:r>
            <w:r w:rsidR="0055714D" w:rsidRPr="00F126BC">
              <w:t xml:space="preserve"> </w:t>
            </w:r>
          </w:p>
        </w:tc>
      </w:tr>
      <w:tr w:rsidR="0055714D" w:rsidRPr="0055714D" w:rsidTr="00F126BC">
        <w:tc>
          <w:tcPr>
            <w:tcW w:w="9571" w:type="dxa"/>
          </w:tcPr>
          <w:p w:rsidR="0055714D" w:rsidRPr="00F126BC" w:rsidRDefault="0055714D" w:rsidP="00F126BC">
            <w:pPr>
              <w:jc w:val="both"/>
            </w:pPr>
            <w:r w:rsidRPr="00F126BC">
              <w:t>6. НАСЕЛЕННЯ ...................................................................................................................</w:t>
            </w:r>
            <w:r w:rsidRPr="00F126BC">
              <w:rPr>
                <w:lang w:val="uk-UA"/>
              </w:rPr>
              <w:t>.....</w:t>
            </w:r>
            <w:r w:rsidRPr="00F126BC">
              <w:t xml:space="preserve"> </w:t>
            </w:r>
            <w:r w:rsidRPr="00F126BC">
              <w:rPr>
                <w:lang w:val="uk-UA"/>
              </w:rPr>
              <w:t>.</w:t>
            </w:r>
            <w:r w:rsidRPr="00F126BC">
              <w:t>1</w:t>
            </w:r>
            <w:r w:rsidRPr="00F126BC">
              <w:rPr>
                <w:lang w:val="uk-UA"/>
              </w:rPr>
              <w:t>5</w:t>
            </w:r>
            <w:r w:rsidRPr="00F126BC">
              <w:t xml:space="preserve"> </w:t>
            </w:r>
          </w:p>
        </w:tc>
      </w:tr>
      <w:tr w:rsidR="0055714D" w:rsidRPr="0055714D" w:rsidTr="00F126BC">
        <w:tc>
          <w:tcPr>
            <w:tcW w:w="9571" w:type="dxa"/>
          </w:tcPr>
          <w:p w:rsidR="0055714D" w:rsidRPr="00F126BC" w:rsidRDefault="0055714D" w:rsidP="00B50D90">
            <w:pPr>
              <w:jc w:val="both"/>
            </w:pPr>
            <w:r w:rsidRPr="00F126BC">
              <w:t>7. ЗАЙНЯТІСТЬ І ДОХОДИ ...............................................................................................</w:t>
            </w:r>
            <w:r w:rsidRPr="00F126BC">
              <w:rPr>
                <w:lang w:val="uk-UA"/>
              </w:rPr>
              <w:t>......</w:t>
            </w:r>
            <w:r w:rsidRPr="00F126BC">
              <w:t xml:space="preserve"> 1</w:t>
            </w:r>
            <w:r w:rsidR="004A790E">
              <w:rPr>
                <w:lang w:val="uk-UA"/>
              </w:rPr>
              <w:t>8</w:t>
            </w:r>
            <w:r w:rsidRPr="00F126BC">
              <w:t xml:space="preserve"> </w:t>
            </w:r>
          </w:p>
        </w:tc>
      </w:tr>
      <w:tr w:rsidR="0055714D" w:rsidRPr="0055714D" w:rsidTr="00F126BC">
        <w:tc>
          <w:tcPr>
            <w:tcW w:w="9571" w:type="dxa"/>
          </w:tcPr>
          <w:p w:rsidR="0055714D" w:rsidRPr="00F126BC" w:rsidRDefault="0055714D" w:rsidP="00F126BC">
            <w:pPr>
              <w:jc w:val="both"/>
            </w:pPr>
            <w:r w:rsidRPr="00F126BC">
              <w:t>7.1. Зайнятість .....................................................................................................................</w:t>
            </w:r>
            <w:r w:rsidRPr="00F126BC">
              <w:rPr>
                <w:lang w:val="uk-UA"/>
              </w:rPr>
              <w:t>..…..</w:t>
            </w:r>
            <w:r w:rsidRPr="00F126BC">
              <w:t>1</w:t>
            </w:r>
            <w:r w:rsidR="004A790E">
              <w:rPr>
                <w:lang w:val="uk-UA"/>
              </w:rPr>
              <w:t>8</w:t>
            </w:r>
            <w:r w:rsidRPr="00F126BC">
              <w:t xml:space="preserve"> </w:t>
            </w:r>
          </w:p>
        </w:tc>
      </w:tr>
      <w:tr w:rsidR="0055714D" w:rsidRPr="0055714D" w:rsidTr="00F126BC">
        <w:tc>
          <w:tcPr>
            <w:tcW w:w="9571" w:type="dxa"/>
          </w:tcPr>
          <w:p w:rsidR="0055714D" w:rsidRPr="00F126BC" w:rsidRDefault="0055714D" w:rsidP="00F126BC">
            <w:pPr>
              <w:jc w:val="both"/>
            </w:pPr>
            <w:r w:rsidRPr="00F126BC">
              <w:t>7.2. Заробітна плата ...........................................................................................................</w:t>
            </w:r>
            <w:r w:rsidRPr="00F126BC">
              <w:rPr>
                <w:lang w:val="uk-UA"/>
              </w:rPr>
              <w:t>.....</w:t>
            </w:r>
            <w:r w:rsidRPr="00F126BC">
              <w:t>... 1</w:t>
            </w:r>
            <w:r w:rsidRPr="00F126BC">
              <w:rPr>
                <w:lang w:val="uk-UA"/>
              </w:rPr>
              <w:t>8</w:t>
            </w:r>
            <w:r w:rsidRPr="00F126BC">
              <w:t xml:space="preserve"> </w:t>
            </w:r>
          </w:p>
        </w:tc>
      </w:tr>
      <w:tr w:rsidR="0055714D" w:rsidRPr="0055714D" w:rsidTr="00F126BC">
        <w:tc>
          <w:tcPr>
            <w:tcW w:w="9571" w:type="dxa"/>
          </w:tcPr>
          <w:p w:rsidR="0055714D" w:rsidRPr="004A790E" w:rsidRDefault="0055714D" w:rsidP="00B50D90">
            <w:pPr>
              <w:jc w:val="both"/>
              <w:rPr>
                <w:lang w:val="uk-UA"/>
              </w:rPr>
            </w:pPr>
            <w:r w:rsidRPr="00F126BC">
              <w:t>7.3. Безробіття ......................................................................................................................</w:t>
            </w:r>
            <w:r w:rsidRPr="00F126BC">
              <w:rPr>
                <w:lang w:val="uk-UA"/>
              </w:rPr>
              <w:t>...</w:t>
            </w:r>
            <w:r w:rsidRPr="00F126BC">
              <w:t xml:space="preserve">... </w:t>
            </w:r>
            <w:r w:rsidR="004A790E">
              <w:rPr>
                <w:lang w:val="uk-UA"/>
              </w:rPr>
              <w:t>20</w:t>
            </w:r>
          </w:p>
        </w:tc>
      </w:tr>
      <w:tr w:rsidR="0055714D" w:rsidRPr="0055714D" w:rsidTr="00F126BC">
        <w:tc>
          <w:tcPr>
            <w:tcW w:w="9571" w:type="dxa"/>
          </w:tcPr>
          <w:p w:rsidR="0055714D" w:rsidRPr="00F126BC" w:rsidRDefault="0055714D" w:rsidP="00B50D90">
            <w:pPr>
              <w:jc w:val="both"/>
            </w:pPr>
            <w:r w:rsidRPr="00F126BC">
              <w:t>8. ЖИТЛОВЕ ТА КОМУНАЛЬНЕ ГОСПОДАРСТВО ...................................................</w:t>
            </w:r>
            <w:r w:rsidRPr="00F126BC">
              <w:rPr>
                <w:lang w:val="uk-UA"/>
              </w:rPr>
              <w:t>...</w:t>
            </w:r>
            <w:r w:rsidRPr="00F126BC">
              <w:t>... 2</w:t>
            </w:r>
            <w:r w:rsidR="00B50D90">
              <w:rPr>
                <w:lang w:val="uk-UA"/>
              </w:rPr>
              <w:t>1</w:t>
            </w:r>
            <w:r w:rsidRPr="00F126BC">
              <w:t xml:space="preserve"> </w:t>
            </w:r>
          </w:p>
        </w:tc>
      </w:tr>
      <w:tr w:rsidR="0055714D" w:rsidRPr="0055714D" w:rsidTr="00F126BC">
        <w:tc>
          <w:tcPr>
            <w:tcW w:w="9571" w:type="dxa"/>
          </w:tcPr>
          <w:p w:rsidR="0055714D" w:rsidRPr="00F126BC" w:rsidRDefault="0055714D" w:rsidP="00F126BC">
            <w:pPr>
              <w:jc w:val="both"/>
            </w:pPr>
            <w:r w:rsidRPr="00F126BC">
              <w:t>8.1. Житлове господарство ..................................................................................................</w:t>
            </w:r>
            <w:r w:rsidRPr="00F126BC">
              <w:rPr>
                <w:lang w:val="uk-UA"/>
              </w:rPr>
              <w:t>..</w:t>
            </w:r>
            <w:r w:rsidRPr="00F126BC">
              <w:t>.</w:t>
            </w:r>
            <w:r w:rsidRPr="00F126BC">
              <w:rPr>
                <w:lang w:val="uk-UA"/>
              </w:rPr>
              <w:t>.</w:t>
            </w:r>
            <w:r w:rsidRPr="00F126BC">
              <w:t>.. 2</w:t>
            </w:r>
            <w:r w:rsidRPr="00F126BC">
              <w:rPr>
                <w:lang w:val="uk-UA"/>
              </w:rPr>
              <w:t>1</w:t>
            </w:r>
            <w:r w:rsidRPr="00F126BC">
              <w:t xml:space="preserve"> </w:t>
            </w:r>
          </w:p>
        </w:tc>
      </w:tr>
      <w:tr w:rsidR="0055714D" w:rsidRPr="0055714D" w:rsidTr="00F126BC">
        <w:tc>
          <w:tcPr>
            <w:tcW w:w="9571" w:type="dxa"/>
          </w:tcPr>
          <w:p w:rsidR="0055714D" w:rsidRPr="00F126BC" w:rsidRDefault="0055714D" w:rsidP="00B50D90">
            <w:pPr>
              <w:jc w:val="both"/>
            </w:pPr>
            <w:r w:rsidRPr="00F126BC">
              <w:rPr>
                <w:lang w:val="uk-UA"/>
              </w:rPr>
              <w:t>9</w:t>
            </w:r>
            <w:r w:rsidRPr="00F126BC">
              <w:t>. ЕКОНОМІК</w:t>
            </w:r>
            <w:r w:rsidR="00FB1C20">
              <w:t xml:space="preserve">А ТЕРИТОРІАЛЬНОЇ ГРОМАДИ </w:t>
            </w:r>
            <w:r w:rsidR="00FB1C20">
              <w:rPr>
                <w:lang w:val="uk-UA"/>
              </w:rPr>
              <w:t>……….</w:t>
            </w:r>
            <w:r w:rsidRPr="00F126BC">
              <w:t>..........................................</w:t>
            </w:r>
            <w:r w:rsidRPr="00F126BC">
              <w:rPr>
                <w:lang w:val="uk-UA"/>
              </w:rPr>
              <w:t>.</w:t>
            </w:r>
            <w:r w:rsidRPr="00F126BC">
              <w:t>.....</w:t>
            </w:r>
            <w:r w:rsidRPr="00F126BC">
              <w:rPr>
                <w:lang w:val="uk-UA"/>
              </w:rPr>
              <w:t>...</w:t>
            </w:r>
            <w:r w:rsidRPr="00F126BC">
              <w:t xml:space="preserve"> 2</w:t>
            </w:r>
            <w:r w:rsidR="00B50D90">
              <w:rPr>
                <w:lang w:val="uk-UA"/>
              </w:rPr>
              <w:t>2</w:t>
            </w:r>
            <w:r w:rsidRPr="00F126BC">
              <w:t xml:space="preserve"> </w:t>
            </w:r>
          </w:p>
        </w:tc>
      </w:tr>
      <w:tr w:rsidR="0055714D" w:rsidRPr="0055714D" w:rsidTr="00F126BC">
        <w:tc>
          <w:tcPr>
            <w:tcW w:w="9571" w:type="dxa"/>
          </w:tcPr>
          <w:p w:rsidR="0055714D" w:rsidRPr="00B50D90" w:rsidRDefault="0055714D" w:rsidP="00F126BC">
            <w:pPr>
              <w:jc w:val="both"/>
              <w:rPr>
                <w:lang w:val="uk-UA"/>
              </w:rPr>
            </w:pPr>
            <w:r w:rsidRPr="00F126BC">
              <w:rPr>
                <w:lang w:val="uk-UA"/>
              </w:rPr>
              <w:t>9</w:t>
            </w:r>
            <w:r w:rsidRPr="00F126BC">
              <w:t>.1. Суб’єкти господарської діяльності .....................................................................</w:t>
            </w:r>
            <w:r w:rsidRPr="00F126BC">
              <w:rPr>
                <w:lang w:val="uk-UA"/>
              </w:rPr>
              <w:t>.</w:t>
            </w:r>
            <w:r w:rsidRPr="00F126BC">
              <w:t>.........</w:t>
            </w:r>
            <w:r w:rsidRPr="00F126BC">
              <w:rPr>
                <w:lang w:val="uk-UA"/>
              </w:rPr>
              <w:t>.…</w:t>
            </w:r>
            <w:r w:rsidRPr="00F126BC">
              <w:t>2</w:t>
            </w:r>
            <w:r w:rsidR="00B50D90">
              <w:rPr>
                <w:lang w:val="uk-UA"/>
              </w:rPr>
              <w:t>2</w:t>
            </w:r>
          </w:p>
        </w:tc>
      </w:tr>
      <w:tr w:rsidR="0055714D" w:rsidRPr="0055714D" w:rsidTr="00F126BC">
        <w:tc>
          <w:tcPr>
            <w:tcW w:w="9571" w:type="dxa"/>
          </w:tcPr>
          <w:p w:rsidR="0055714D" w:rsidRPr="00F126BC" w:rsidRDefault="0055714D" w:rsidP="00B50D90">
            <w:pPr>
              <w:jc w:val="both"/>
            </w:pPr>
            <w:r w:rsidRPr="00F126BC">
              <w:t>1</w:t>
            </w:r>
            <w:r w:rsidRPr="00F126BC">
              <w:rPr>
                <w:lang w:val="uk-UA"/>
              </w:rPr>
              <w:t>0</w:t>
            </w:r>
            <w:r w:rsidRPr="00F126BC">
              <w:t>. ФІНАНСОВИЙ СТАН ТЕРИТОРІАЛЬН</w:t>
            </w:r>
            <w:r w:rsidR="00FB1C20">
              <w:t xml:space="preserve">ОЇ ГРОМАДИ </w:t>
            </w:r>
            <w:r w:rsidR="00FB1C20">
              <w:rPr>
                <w:lang w:val="uk-UA"/>
              </w:rPr>
              <w:t>……….</w:t>
            </w:r>
            <w:r w:rsidRPr="00F126BC">
              <w:t>..............................</w:t>
            </w:r>
            <w:r w:rsidRPr="00F126BC">
              <w:rPr>
                <w:lang w:val="uk-UA"/>
              </w:rPr>
              <w:t>...</w:t>
            </w:r>
            <w:r w:rsidRPr="00F126BC">
              <w:t>.. 2</w:t>
            </w:r>
            <w:r w:rsidR="00B50D90">
              <w:rPr>
                <w:lang w:val="uk-UA"/>
              </w:rPr>
              <w:t>4</w:t>
            </w:r>
            <w:r w:rsidRPr="00F126BC">
              <w:t xml:space="preserve"> </w:t>
            </w:r>
          </w:p>
        </w:tc>
      </w:tr>
      <w:tr w:rsidR="0055714D" w:rsidRPr="0055714D" w:rsidTr="00F126BC">
        <w:tc>
          <w:tcPr>
            <w:tcW w:w="9571" w:type="dxa"/>
          </w:tcPr>
          <w:p w:rsidR="0055714D" w:rsidRPr="00F126BC" w:rsidRDefault="0055714D" w:rsidP="00F126BC">
            <w:pPr>
              <w:jc w:val="both"/>
            </w:pPr>
            <w:r w:rsidRPr="00F126BC">
              <w:t>1</w:t>
            </w:r>
            <w:r w:rsidRPr="00F126BC">
              <w:rPr>
                <w:lang w:val="uk-UA"/>
              </w:rPr>
              <w:t>1</w:t>
            </w:r>
            <w:r w:rsidRPr="00F126BC">
              <w:t>. ЗАКЛАДИ СУСПІЛЬНОГО КОРИСТУВАННЯ ТА ІНФРАСТРУКТУРА..............</w:t>
            </w:r>
            <w:r w:rsidRPr="00F126BC">
              <w:rPr>
                <w:lang w:val="uk-UA"/>
              </w:rPr>
              <w:t>...</w:t>
            </w:r>
            <w:r w:rsidRPr="00F126BC">
              <w:t>... 2</w:t>
            </w:r>
            <w:r w:rsidRPr="00F126BC">
              <w:rPr>
                <w:lang w:val="uk-UA"/>
              </w:rPr>
              <w:t>7</w:t>
            </w:r>
            <w:r w:rsidRPr="00F126BC">
              <w:t xml:space="preserve"> </w:t>
            </w:r>
          </w:p>
        </w:tc>
      </w:tr>
      <w:tr w:rsidR="0055714D" w:rsidRPr="0055714D" w:rsidTr="00F126BC">
        <w:tc>
          <w:tcPr>
            <w:tcW w:w="9571" w:type="dxa"/>
          </w:tcPr>
          <w:p w:rsidR="0055714D" w:rsidRPr="00F126BC" w:rsidRDefault="0055714D" w:rsidP="00F126BC">
            <w:pPr>
              <w:jc w:val="both"/>
            </w:pPr>
            <w:r w:rsidRPr="00F126BC">
              <w:t>1</w:t>
            </w:r>
            <w:r w:rsidRPr="00F126BC">
              <w:rPr>
                <w:lang w:val="uk-UA"/>
              </w:rPr>
              <w:t>1</w:t>
            </w:r>
            <w:r w:rsidRPr="00F126BC">
              <w:t>.1. Наука та освіта ...........................................................................................................</w:t>
            </w:r>
            <w:r w:rsidRPr="00F126BC">
              <w:rPr>
                <w:lang w:val="uk-UA"/>
              </w:rPr>
              <w:t>.....</w:t>
            </w:r>
            <w:r w:rsidRPr="00F126BC">
              <w:t>.. 2</w:t>
            </w:r>
            <w:r w:rsidRPr="00F126BC">
              <w:rPr>
                <w:lang w:val="uk-UA"/>
              </w:rPr>
              <w:t>7</w:t>
            </w:r>
            <w:r w:rsidRPr="00F126BC">
              <w:t xml:space="preserve"> </w:t>
            </w:r>
          </w:p>
        </w:tc>
      </w:tr>
      <w:tr w:rsidR="0055714D" w:rsidRPr="0055714D" w:rsidTr="00F126BC">
        <w:tc>
          <w:tcPr>
            <w:tcW w:w="9571" w:type="dxa"/>
          </w:tcPr>
          <w:p w:rsidR="0055714D" w:rsidRPr="00F126BC" w:rsidRDefault="0055714D" w:rsidP="003170D1">
            <w:pPr>
              <w:jc w:val="both"/>
            </w:pPr>
            <w:r w:rsidRPr="00F126BC">
              <w:t>1</w:t>
            </w:r>
            <w:r w:rsidRPr="00F126BC">
              <w:rPr>
                <w:lang w:val="uk-UA"/>
              </w:rPr>
              <w:t>1</w:t>
            </w:r>
            <w:r w:rsidRPr="00F126BC">
              <w:t>.2. Охорона здоров’я .......................................................................................................</w:t>
            </w:r>
            <w:r w:rsidRPr="00F126BC">
              <w:rPr>
                <w:lang w:val="uk-UA"/>
              </w:rPr>
              <w:t>...</w:t>
            </w:r>
            <w:r w:rsidRPr="00F126BC">
              <w:t>.... 2</w:t>
            </w:r>
            <w:r w:rsidR="003170D1">
              <w:rPr>
                <w:lang w:val="uk-UA"/>
              </w:rPr>
              <w:t>9</w:t>
            </w:r>
            <w:r w:rsidRPr="00F126BC">
              <w:t xml:space="preserve"> </w:t>
            </w:r>
          </w:p>
        </w:tc>
      </w:tr>
      <w:tr w:rsidR="0055714D" w:rsidRPr="0055714D" w:rsidTr="00F126BC">
        <w:tc>
          <w:tcPr>
            <w:tcW w:w="9571" w:type="dxa"/>
          </w:tcPr>
          <w:p w:rsidR="0055714D" w:rsidRPr="00F126BC" w:rsidRDefault="0055714D" w:rsidP="00F126BC">
            <w:pPr>
              <w:jc w:val="both"/>
            </w:pPr>
            <w:r w:rsidRPr="00F126BC">
              <w:t>1</w:t>
            </w:r>
            <w:r w:rsidRPr="00F126BC">
              <w:rPr>
                <w:lang w:val="uk-UA"/>
              </w:rPr>
              <w:t>1</w:t>
            </w:r>
            <w:r w:rsidRPr="00F126BC">
              <w:t>.3. Заклади культурно-спортивного призначення ........................................................</w:t>
            </w:r>
            <w:r w:rsidRPr="00F126BC">
              <w:rPr>
                <w:lang w:val="uk-UA"/>
              </w:rPr>
              <w:t>....</w:t>
            </w:r>
            <w:r w:rsidRPr="00F126BC">
              <w:t xml:space="preserve">... 30 </w:t>
            </w:r>
          </w:p>
        </w:tc>
      </w:tr>
      <w:tr w:rsidR="0055714D" w:rsidRPr="0055714D" w:rsidTr="00F126BC">
        <w:tc>
          <w:tcPr>
            <w:tcW w:w="9571" w:type="dxa"/>
          </w:tcPr>
          <w:p w:rsidR="0055714D" w:rsidRPr="00F126BC" w:rsidRDefault="0055714D" w:rsidP="00F126BC">
            <w:pPr>
              <w:jc w:val="both"/>
            </w:pPr>
            <w:r w:rsidRPr="00F126BC">
              <w:t>1</w:t>
            </w:r>
            <w:r w:rsidRPr="00F126BC">
              <w:rPr>
                <w:lang w:val="uk-UA"/>
              </w:rPr>
              <w:t>2</w:t>
            </w:r>
            <w:r w:rsidRPr="00F126BC">
              <w:t>. ДОВКІЛЛЯ ....................................................................................................................</w:t>
            </w:r>
            <w:r w:rsidRPr="00F126BC">
              <w:rPr>
                <w:lang w:val="uk-UA"/>
              </w:rPr>
              <w:t>......</w:t>
            </w:r>
            <w:r w:rsidRPr="00F126BC">
              <w:t>. 3</w:t>
            </w:r>
            <w:r w:rsidRPr="00F126BC">
              <w:rPr>
                <w:lang w:val="uk-UA"/>
              </w:rPr>
              <w:t>3</w:t>
            </w:r>
            <w:r w:rsidRPr="00F126BC">
              <w:t xml:space="preserve"> </w:t>
            </w:r>
          </w:p>
        </w:tc>
      </w:tr>
      <w:tr w:rsidR="0055714D" w:rsidRPr="0055714D" w:rsidTr="00F126BC">
        <w:tc>
          <w:tcPr>
            <w:tcW w:w="9571" w:type="dxa"/>
          </w:tcPr>
          <w:p w:rsidR="0055714D" w:rsidRPr="00F126BC" w:rsidRDefault="0055714D" w:rsidP="00F126BC">
            <w:pPr>
              <w:jc w:val="both"/>
            </w:pPr>
            <w:r w:rsidRPr="00F126BC">
              <w:t>1</w:t>
            </w:r>
            <w:r w:rsidRPr="00F126BC">
              <w:rPr>
                <w:lang w:val="uk-UA"/>
              </w:rPr>
              <w:t>2</w:t>
            </w:r>
            <w:r w:rsidRPr="00F126BC">
              <w:t>.1. Атмосфера .................................................................................................................</w:t>
            </w:r>
            <w:r w:rsidRPr="00F126BC">
              <w:rPr>
                <w:lang w:val="uk-UA"/>
              </w:rPr>
              <w:t>...</w:t>
            </w:r>
            <w:r w:rsidRPr="00F126BC">
              <w:t>..... 3</w:t>
            </w:r>
            <w:r w:rsidRPr="00F126BC">
              <w:rPr>
                <w:lang w:val="uk-UA"/>
              </w:rPr>
              <w:t>3</w:t>
            </w:r>
            <w:r w:rsidRPr="00F126BC">
              <w:t xml:space="preserve"> </w:t>
            </w:r>
          </w:p>
        </w:tc>
      </w:tr>
      <w:tr w:rsidR="0055714D" w:rsidRPr="0055714D" w:rsidTr="00F126BC">
        <w:tc>
          <w:tcPr>
            <w:tcW w:w="9571" w:type="dxa"/>
          </w:tcPr>
          <w:p w:rsidR="0055714D" w:rsidRPr="00F126BC" w:rsidRDefault="0055714D" w:rsidP="004A790E">
            <w:pPr>
              <w:jc w:val="both"/>
            </w:pPr>
            <w:r w:rsidRPr="00F126BC">
              <w:t>1</w:t>
            </w:r>
            <w:r w:rsidRPr="00F126BC">
              <w:rPr>
                <w:lang w:val="uk-UA"/>
              </w:rPr>
              <w:t>2</w:t>
            </w:r>
            <w:r w:rsidRPr="00F126BC">
              <w:t>.2. Небезпечні відходи.....................................................................................................</w:t>
            </w:r>
            <w:r w:rsidRPr="00F126BC">
              <w:rPr>
                <w:lang w:val="uk-UA"/>
              </w:rPr>
              <w:t>.......</w:t>
            </w:r>
            <w:r w:rsidRPr="00F126BC">
              <w:t xml:space="preserve"> 3</w:t>
            </w:r>
            <w:r w:rsidR="004A790E">
              <w:rPr>
                <w:lang w:val="uk-UA"/>
              </w:rPr>
              <w:t>4</w:t>
            </w:r>
            <w:r w:rsidRPr="00F126BC">
              <w:t xml:space="preserve"> </w:t>
            </w:r>
          </w:p>
        </w:tc>
      </w:tr>
      <w:tr w:rsidR="0055714D" w:rsidRPr="0055714D" w:rsidTr="00F126BC">
        <w:tc>
          <w:tcPr>
            <w:tcW w:w="9571" w:type="dxa"/>
          </w:tcPr>
          <w:p w:rsidR="0055714D" w:rsidRPr="00F126BC" w:rsidRDefault="0055714D" w:rsidP="00FB1C20">
            <w:pPr>
              <w:jc w:val="both"/>
              <w:rPr>
                <w:lang w:val="uk-UA"/>
              </w:rPr>
            </w:pPr>
            <w:r w:rsidRPr="00F126BC">
              <w:t>1</w:t>
            </w:r>
            <w:r w:rsidRPr="00F126BC">
              <w:rPr>
                <w:lang w:val="uk-UA"/>
              </w:rPr>
              <w:t>3</w:t>
            </w:r>
            <w:r w:rsidR="00FB1C20">
              <w:t xml:space="preserve">. ЦІЛІ РОЗВИТКУ </w:t>
            </w:r>
            <w:r w:rsidR="00FB1C20">
              <w:rPr>
                <w:lang w:val="uk-UA"/>
              </w:rPr>
              <w:t>ГРОМАДИ</w:t>
            </w:r>
            <w:r w:rsidRPr="00F126BC">
              <w:t>.....................................................................................</w:t>
            </w:r>
            <w:r w:rsidRPr="00F126BC">
              <w:rPr>
                <w:lang w:val="uk-UA"/>
              </w:rPr>
              <w:t>....</w:t>
            </w:r>
            <w:r w:rsidRPr="00F126BC">
              <w:t xml:space="preserve">..... 34 </w:t>
            </w:r>
          </w:p>
        </w:tc>
      </w:tr>
      <w:tr w:rsidR="0055714D" w:rsidRPr="0055714D" w:rsidTr="00F126BC">
        <w:tc>
          <w:tcPr>
            <w:tcW w:w="9571" w:type="dxa"/>
          </w:tcPr>
          <w:p w:rsidR="0055714D" w:rsidRPr="00B50D90" w:rsidRDefault="0055714D" w:rsidP="00FB1C20">
            <w:pPr>
              <w:jc w:val="both"/>
              <w:rPr>
                <w:lang w:val="uk-UA"/>
              </w:rPr>
            </w:pPr>
            <w:r w:rsidRPr="00F126BC">
              <w:t>1</w:t>
            </w:r>
            <w:r w:rsidRPr="00F126BC">
              <w:rPr>
                <w:lang w:val="uk-UA"/>
              </w:rPr>
              <w:t>4</w:t>
            </w:r>
            <w:r w:rsidRPr="00F126BC">
              <w:t xml:space="preserve">. ПОРІВНЯННЯ З ІНШИМИ МІСТАМИ </w:t>
            </w:r>
            <w:r w:rsidR="00FB1C20">
              <w:rPr>
                <w:lang w:val="uk-UA"/>
              </w:rPr>
              <w:t>ТА ГРОМАДАМИ</w:t>
            </w:r>
            <w:r w:rsidRPr="00F126BC">
              <w:t>......................................</w:t>
            </w:r>
            <w:r w:rsidRPr="00F126BC">
              <w:rPr>
                <w:lang w:val="uk-UA"/>
              </w:rPr>
              <w:t>.....</w:t>
            </w:r>
            <w:r w:rsidRPr="00F126BC">
              <w:t xml:space="preserve"> 3</w:t>
            </w:r>
            <w:r w:rsidR="00B50D90">
              <w:rPr>
                <w:lang w:val="uk-UA"/>
              </w:rPr>
              <w:t>6</w:t>
            </w:r>
          </w:p>
        </w:tc>
      </w:tr>
      <w:tr w:rsidR="0055714D" w:rsidRPr="0055714D" w:rsidTr="00F126BC">
        <w:tc>
          <w:tcPr>
            <w:tcW w:w="9571" w:type="dxa"/>
          </w:tcPr>
          <w:p w:rsidR="0055714D" w:rsidRPr="00F126BC" w:rsidRDefault="0055714D" w:rsidP="00F126BC">
            <w:pPr>
              <w:jc w:val="both"/>
            </w:pP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Перелік таблиць </w:t>
            </w:r>
          </w:p>
        </w:tc>
      </w:tr>
      <w:tr w:rsidR="0055714D" w:rsidRPr="0055714D" w:rsidTr="00F126BC">
        <w:tc>
          <w:tcPr>
            <w:tcW w:w="9571" w:type="dxa"/>
          </w:tcPr>
          <w:p w:rsidR="0055714D" w:rsidRPr="00F126BC" w:rsidRDefault="0055714D" w:rsidP="00F126BC">
            <w:pPr>
              <w:jc w:val="both"/>
            </w:pPr>
            <w:r w:rsidRPr="00F126BC">
              <w:t xml:space="preserve">Таблиця 1. Енергоспоживання ............................................................................................. </w:t>
            </w:r>
            <w:r w:rsidRPr="00F126BC">
              <w:rPr>
                <w:lang w:val="uk-UA"/>
              </w:rPr>
              <w:t>…</w:t>
            </w:r>
            <w:r w:rsidRPr="00F126BC">
              <w:t>1</w:t>
            </w:r>
            <w:r w:rsidRPr="00F126BC">
              <w:rPr>
                <w:lang w:val="uk-UA"/>
              </w:rPr>
              <w:t>3</w:t>
            </w:r>
            <w:r w:rsidRPr="00F126BC">
              <w:t xml:space="preserve">   </w:t>
            </w:r>
          </w:p>
        </w:tc>
      </w:tr>
      <w:tr w:rsidR="0055714D" w:rsidRPr="0055714D" w:rsidTr="00F126BC">
        <w:tc>
          <w:tcPr>
            <w:tcW w:w="9571" w:type="dxa"/>
          </w:tcPr>
          <w:p w:rsidR="0055714D" w:rsidRPr="00F126BC" w:rsidRDefault="0055714D" w:rsidP="00F126BC">
            <w:pPr>
              <w:jc w:val="both"/>
              <w:rPr>
                <w:lang w:val="uk-UA"/>
              </w:rPr>
            </w:pPr>
            <w:r w:rsidRPr="00F126BC">
              <w:t>Таблиця 2. Територія та населення .....................................................................................</w:t>
            </w:r>
            <w:r w:rsidRPr="00F126BC">
              <w:rPr>
                <w:lang w:val="uk-UA"/>
              </w:rPr>
              <w:t>...</w:t>
            </w:r>
            <w:r w:rsidRPr="00F126BC">
              <w:t>.. 1</w:t>
            </w:r>
            <w:r w:rsidRPr="00F126BC">
              <w:rPr>
                <w:lang w:val="uk-UA"/>
              </w:rPr>
              <w:t>5</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3.Чисельність наявного населення</w:t>
            </w:r>
            <w:r w:rsidR="00FB1C20">
              <w:rPr>
                <w:lang w:val="uk-UA"/>
              </w:rPr>
              <w:t xml:space="preserve"> </w:t>
            </w:r>
            <w:r w:rsidRPr="00F126BC">
              <w:t>на кінець року  ...</w:t>
            </w:r>
            <w:r w:rsidR="00FB1C20">
              <w:rPr>
                <w:lang w:val="uk-UA"/>
              </w:rPr>
              <w:t>............</w:t>
            </w:r>
            <w:r w:rsidRPr="00F126BC">
              <w:t>..............................</w:t>
            </w:r>
            <w:r w:rsidRPr="00F126BC">
              <w:rPr>
                <w:lang w:val="uk-UA"/>
              </w:rPr>
              <w:t>..</w:t>
            </w:r>
            <w:r w:rsidRPr="00F126BC">
              <w:t>. 1</w:t>
            </w:r>
            <w:r w:rsidRPr="00F126BC">
              <w:rPr>
                <w:lang w:val="uk-UA"/>
              </w:rPr>
              <w:t>5</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4.Природний та міграційний рух населення  .......................................................</w:t>
            </w:r>
            <w:r w:rsidRPr="00F126BC">
              <w:rPr>
                <w:lang w:val="uk-UA"/>
              </w:rPr>
              <w:t>...</w:t>
            </w:r>
            <w:r w:rsidRPr="00F126BC">
              <w:t>. 1</w:t>
            </w:r>
            <w:r w:rsidRPr="00F126BC">
              <w:rPr>
                <w:lang w:val="uk-UA"/>
              </w:rPr>
              <w:t>6</w:t>
            </w:r>
            <w:r w:rsidRPr="00F126BC">
              <w:t xml:space="preserve">  </w:t>
            </w:r>
          </w:p>
        </w:tc>
      </w:tr>
      <w:tr w:rsidR="0055714D" w:rsidRPr="0055714D" w:rsidTr="00F126BC">
        <w:tc>
          <w:tcPr>
            <w:tcW w:w="9571" w:type="dxa"/>
          </w:tcPr>
          <w:p w:rsidR="0055714D" w:rsidRPr="00F126BC" w:rsidRDefault="0055714D" w:rsidP="004A790E">
            <w:pPr>
              <w:jc w:val="both"/>
            </w:pPr>
            <w:r w:rsidRPr="00F126BC">
              <w:t>Таблиця 5.Розподіл населення за віком ................................................................................</w:t>
            </w:r>
            <w:r w:rsidRPr="00F126BC">
              <w:rPr>
                <w:lang w:val="uk-UA"/>
              </w:rPr>
              <w:t>...</w:t>
            </w:r>
            <w:r w:rsidRPr="00F126BC">
              <w:t xml:space="preserve"> 1</w:t>
            </w:r>
            <w:r w:rsidR="004A790E">
              <w:rPr>
                <w:lang w:val="uk-UA"/>
              </w:rPr>
              <w:t>7</w:t>
            </w:r>
            <w:r w:rsidRPr="00F126BC">
              <w:t xml:space="preserve">   </w:t>
            </w:r>
          </w:p>
        </w:tc>
      </w:tr>
      <w:tr w:rsidR="0055714D" w:rsidRPr="0055714D" w:rsidTr="00F126BC">
        <w:tc>
          <w:tcPr>
            <w:tcW w:w="9571" w:type="dxa"/>
          </w:tcPr>
          <w:p w:rsidR="0055714D" w:rsidRPr="00F126BC" w:rsidRDefault="0055714D" w:rsidP="00FB1C20">
            <w:pPr>
              <w:jc w:val="both"/>
              <w:rPr>
                <w:lang w:val="uk-UA"/>
              </w:rPr>
            </w:pPr>
            <w:r w:rsidRPr="00F126BC">
              <w:t>Таблиця 6.</w:t>
            </w:r>
            <w:r w:rsidRPr="00F126BC">
              <w:rPr>
                <w:lang w:val="uk-UA"/>
              </w:rPr>
              <w:t>Основні</w:t>
            </w:r>
            <w:r w:rsidR="00FB1C20">
              <w:rPr>
                <w:lang w:val="uk-UA"/>
              </w:rPr>
              <w:t xml:space="preserve"> показники розвитку освіти ……..</w:t>
            </w:r>
            <w:r w:rsidRPr="00F126BC">
              <w:t>........................................................</w:t>
            </w:r>
            <w:r w:rsidRPr="00F126BC">
              <w:rPr>
                <w:lang w:val="uk-UA"/>
              </w:rPr>
              <w:t xml:space="preserve">    17</w:t>
            </w:r>
            <w:r w:rsidRPr="00F126BC">
              <w:t xml:space="preserve"> </w:t>
            </w:r>
          </w:p>
        </w:tc>
      </w:tr>
      <w:tr w:rsidR="0055714D" w:rsidRPr="0055714D" w:rsidTr="00F126BC">
        <w:tc>
          <w:tcPr>
            <w:tcW w:w="9571" w:type="dxa"/>
          </w:tcPr>
          <w:p w:rsidR="0055714D" w:rsidRPr="004A790E" w:rsidRDefault="0055714D" w:rsidP="004A790E">
            <w:pPr>
              <w:jc w:val="both"/>
              <w:rPr>
                <w:lang w:val="uk-UA"/>
              </w:rPr>
            </w:pPr>
            <w:r w:rsidRPr="00F126BC">
              <w:t>Таблиця 7.Зайнятість за видами діяльності (по Рівненській області) ..............................</w:t>
            </w:r>
            <w:r w:rsidRPr="00F126BC">
              <w:rPr>
                <w:lang w:val="uk-UA"/>
              </w:rPr>
              <w:t>...</w:t>
            </w:r>
            <w:r w:rsidRPr="00F126BC">
              <w:t>. 1</w:t>
            </w:r>
            <w:r w:rsidR="004A790E">
              <w:rPr>
                <w:lang w:val="uk-UA"/>
              </w:rPr>
              <w:t>8</w:t>
            </w:r>
          </w:p>
        </w:tc>
      </w:tr>
      <w:tr w:rsidR="0055714D" w:rsidRPr="0055714D" w:rsidTr="00F126BC">
        <w:tc>
          <w:tcPr>
            <w:tcW w:w="9571" w:type="dxa"/>
          </w:tcPr>
          <w:p w:rsidR="0055714D" w:rsidRPr="00F126BC" w:rsidRDefault="0055714D" w:rsidP="00F126BC">
            <w:pPr>
              <w:jc w:val="both"/>
            </w:pPr>
            <w:r w:rsidRPr="00F126BC">
              <w:t>Таблиця 8.Серед</w:t>
            </w:r>
            <w:r w:rsidRPr="00F126BC">
              <w:rPr>
                <w:lang w:val="uk-UA"/>
              </w:rPr>
              <w:t xml:space="preserve">ньомісячна </w:t>
            </w:r>
            <w:r w:rsidRPr="00F126BC">
              <w:t xml:space="preserve"> заробітна плата ......................................................................</w:t>
            </w:r>
            <w:r w:rsidRPr="00F126BC">
              <w:rPr>
                <w:lang w:val="uk-UA"/>
              </w:rPr>
              <w:t>.</w:t>
            </w:r>
            <w:r w:rsidRPr="00F126BC">
              <w:t>...</w:t>
            </w:r>
            <w:r w:rsidRPr="00F126BC">
              <w:rPr>
                <w:lang w:val="uk-UA"/>
              </w:rPr>
              <w:t>18</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9.Заробітна плата за видами діяльності(по Рівненській області) .......................</w:t>
            </w:r>
            <w:r w:rsidRPr="00F126BC">
              <w:rPr>
                <w:lang w:val="uk-UA"/>
              </w:rPr>
              <w:t>...</w:t>
            </w:r>
            <w:r w:rsidRPr="00F126BC">
              <w:t xml:space="preserve"> 1</w:t>
            </w:r>
            <w:r w:rsidRPr="00F126BC">
              <w:rPr>
                <w:lang w:val="uk-UA"/>
              </w:rPr>
              <w:t>9</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10.</w:t>
            </w:r>
            <w:r w:rsidRPr="00F126BC">
              <w:rPr>
                <w:lang w:val="uk-UA"/>
              </w:rPr>
              <w:t>Кількість зареєстрованих безробітних…………...</w:t>
            </w:r>
            <w:r w:rsidR="005C0D01">
              <w:t>..............................</w:t>
            </w:r>
            <w:r w:rsidRPr="00F126BC">
              <w:t>.............</w:t>
            </w:r>
            <w:r w:rsidRPr="00F126BC">
              <w:rPr>
                <w:lang w:val="uk-UA"/>
              </w:rPr>
              <w:t>...</w:t>
            </w:r>
            <w:r w:rsidRPr="00F126BC">
              <w:t xml:space="preserve"> </w:t>
            </w:r>
            <w:r w:rsidRPr="00F126BC">
              <w:rPr>
                <w:lang w:val="uk-UA"/>
              </w:rPr>
              <w:t>20</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11.</w:t>
            </w:r>
            <w:r w:rsidRPr="00F126BC">
              <w:rPr>
                <w:lang w:val="uk-UA"/>
              </w:rPr>
              <w:t>Навантаження на одну вакансію……………………….</w:t>
            </w:r>
            <w:r w:rsidRPr="00F126BC">
              <w:t>.................................</w:t>
            </w:r>
            <w:r w:rsidRPr="00F126BC">
              <w:rPr>
                <w:lang w:val="uk-UA"/>
              </w:rPr>
              <w:t>...</w:t>
            </w:r>
            <w:r w:rsidRPr="00F126BC">
              <w:t xml:space="preserve">.. </w:t>
            </w:r>
            <w:r w:rsidRPr="00F126BC">
              <w:rPr>
                <w:lang w:val="uk-UA"/>
              </w:rPr>
              <w:t>20</w:t>
            </w:r>
            <w:r w:rsidRPr="00F126BC">
              <w:t xml:space="preserve"> </w:t>
            </w:r>
          </w:p>
        </w:tc>
      </w:tr>
      <w:tr w:rsidR="0055714D" w:rsidRPr="0055714D" w:rsidTr="00F126BC">
        <w:tc>
          <w:tcPr>
            <w:tcW w:w="9571" w:type="dxa"/>
          </w:tcPr>
          <w:p w:rsidR="0055714D" w:rsidRPr="00F126BC" w:rsidRDefault="0055714D" w:rsidP="00B50D90">
            <w:pPr>
              <w:jc w:val="both"/>
            </w:pPr>
            <w:r w:rsidRPr="00F126BC">
              <w:t xml:space="preserve">Таблиця 12.Зареєстровані безробітні за рівнем освіти </w:t>
            </w:r>
            <w:r w:rsidRPr="00F126BC">
              <w:rPr>
                <w:lang w:val="uk-UA"/>
              </w:rPr>
              <w:t>по м.Вараш</w:t>
            </w:r>
            <w:r w:rsidRPr="00F126BC">
              <w:t>...................................</w:t>
            </w:r>
            <w:r w:rsidRPr="00F126BC">
              <w:rPr>
                <w:lang w:val="uk-UA"/>
              </w:rPr>
              <w:t>...</w:t>
            </w:r>
            <w:r w:rsidRPr="00F126BC">
              <w:t xml:space="preserve"> </w:t>
            </w:r>
            <w:r w:rsidR="00B50D90">
              <w:rPr>
                <w:lang w:val="uk-UA"/>
              </w:rPr>
              <w:t>20</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13.Зареєстровані безробітні за тривалістю безробіття</w:t>
            </w:r>
            <w:r w:rsidRPr="00F126BC">
              <w:rPr>
                <w:lang w:val="uk-UA"/>
              </w:rPr>
              <w:t xml:space="preserve"> по м.Вараш…</w:t>
            </w:r>
            <w:r w:rsidRPr="00F126BC">
              <w:t>...............</w:t>
            </w:r>
            <w:r w:rsidRPr="00F126BC">
              <w:rPr>
                <w:lang w:val="uk-UA"/>
              </w:rPr>
              <w:t>.…21</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1</w:t>
            </w:r>
            <w:r w:rsidRPr="00F126BC">
              <w:rPr>
                <w:lang w:val="uk-UA"/>
              </w:rPr>
              <w:t>4</w:t>
            </w:r>
            <w:r w:rsidRPr="00F126BC">
              <w:t>.Основні показники житлового фонду ..............................................................</w:t>
            </w:r>
            <w:r w:rsidRPr="00F126BC">
              <w:rPr>
                <w:lang w:val="uk-UA"/>
              </w:rPr>
              <w:t>...</w:t>
            </w:r>
            <w:r w:rsidRPr="00F126BC">
              <w:t>.</w:t>
            </w:r>
            <w:r w:rsidR="00B50D90">
              <w:rPr>
                <w:lang w:val="uk-UA"/>
              </w:rPr>
              <w:t>21</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1</w:t>
            </w:r>
            <w:r w:rsidRPr="00F126BC">
              <w:rPr>
                <w:lang w:val="uk-UA"/>
              </w:rPr>
              <w:t>5</w:t>
            </w:r>
            <w:r w:rsidRPr="00F126BC">
              <w:t>.Прийняття в експлуатацію жит</w:t>
            </w:r>
            <w:r w:rsidRPr="00F126BC">
              <w:rPr>
                <w:lang w:val="uk-UA"/>
              </w:rPr>
              <w:t>лових будівель по м.Вараш</w:t>
            </w:r>
            <w:r w:rsidRPr="00F126BC">
              <w:t xml:space="preserve">........................... </w:t>
            </w:r>
            <w:r w:rsidRPr="00F126BC">
              <w:rPr>
                <w:lang w:val="uk-UA"/>
              </w:rPr>
              <w:t>...</w:t>
            </w:r>
            <w:r w:rsidRPr="00F126BC">
              <w:t>2</w:t>
            </w:r>
            <w:r w:rsidRPr="00F126BC">
              <w:rPr>
                <w:lang w:val="uk-UA"/>
              </w:rPr>
              <w:t>2</w:t>
            </w:r>
            <w:r w:rsidRPr="00F126BC">
              <w:t xml:space="preserve"> </w:t>
            </w:r>
          </w:p>
        </w:tc>
      </w:tr>
      <w:tr w:rsidR="0055714D" w:rsidRPr="0055714D" w:rsidTr="00F126BC">
        <w:trPr>
          <w:trHeight w:val="329"/>
        </w:trPr>
        <w:tc>
          <w:tcPr>
            <w:tcW w:w="9571" w:type="dxa"/>
          </w:tcPr>
          <w:p w:rsidR="0055714D" w:rsidRPr="00F126BC" w:rsidRDefault="0055714D" w:rsidP="00F126BC">
            <w:pPr>
              <w:jc w:val="both"/>
            </w:pPr>
            <w:r w:rsidRPr="00F126BC">
              <w:t>Таблиця 1</w:t>
            </w:r>
            <w:r w:rsidRPr="00F126BC">
              <w:rPr>
                <w:lang w:val="uk-UA"/>
              </w:rPr>
              <w:t>6</w:t>
            </w:r>
            <w:r w:rsidRPr="00F126BC">
              <w:t xml:space="preserve">.Зареєстровані суб’єкти господарської діяльності за мінусом ліквідованих </w:t>
            </w:r>
            <w:r w:rsidRPr="00F126BC">
              <w:rPr>
                <w:lang w:val="uk-UA"/>
              </w:rPr>
              <w:t xml:space="preserve">….22   </w:t>
            </w:r>
          </w:p>
        </w:tc>
      </w:tr>
      <w:tr w:rsidR="0055714D" w:rsidRPr="0055714D" w:rsidTr="00F126BC">
        <w:tc>
          <w:tcPr>
            <w:tcW w:w="9571" w:type="dxa"/>
          </w:tcPr>
          <w:p w:rsidR="0055714D" w:rsidRPr="00F126BC" w:rsidRDefault="0055714D" w:rsidP="00F126BC">
            <w:pPr>
              <w:jc w:val="both"/>
              <w:rPr>
                <w:lang w:val="uk-UA"/>
              </w:rPr>
            </w:pPr>
            <w:r w:rsidRPr="00F126BC">
              <w:rPr>
                <w:lang w:val="uk-UA"/>
              </w:rPr>
              <w:t xml:space="preserve">Таблиця 17.Кількість юридичних осіб Рівненської області ………...................................... 23   </w:t>
            </w:r>
          </w:p>
        </w:tc>
      </w:tr>
      <w:tr w:rsidR="0055714D" w:rsidRPr="0055714D" w:rsidTr="00F126BC">
        <w:tc>
          <w:tcPr>
            <w:tcW w:w="9571" w:type="dxa"/>
          </w:tcPr>
          <w:p w:rsidR="0055714D" w:rsidRPr="00F126BC" w:rsidRDefault="0055714D" w:rsidP="00F126BC">
            <w:pPr>
              <w:jc w:val="both"/>
              <w:rPr>
                <w:lang w:val="uk-UA"/>
              </w:rPr>
            </w:pPr>
            <w:r w:rsidRPr="00F126BC">
              <w:rPr>
                <w:lang w:val="uk-UA"/>
              </w:rPr>
              <w:t xml:space="preserve">Таблиця 18.Найбільші роботодавці міста ............................................................................... 23   </w:t>
            </w:r>
          </w:p>
        </w:tc>
      </w:tr>
      <w:tr w:rsidR="0055714D" w:rsidRPr="0055714D" w:rsidTr="00F126BC">
        <w:tc>
          <w:tcPr>
            <w:tcW w:w="9571" w:type="dxa"/>
          </w:tcPr>
          <w:p w:rsidR="0055714D" w:rsidRPr="00F126BC" w:rsidRDefault="0055714D" w:rsidP="00F126BC">
            <w:pPr>
              <w:jc w:val="both"/>
              <w:rPr>
                <w:lang w:val="uk-UA"/>
              </w:rPr>
            </w:pPr>
            <w:r w:rsidRPr="00F126BC">
              <w:rPr>
                <w:lang w:val="uk-UA"/>
              </w:rPr>
              <w:t xml:space="preserve">Таблиця 19.Перелік банків ........................................................................................................ 24  </w:t>
            </w:r>
          </w:p>
        </w:tc>
      </w:tr>
      <w:tr w:rsidR="0055714D" w:rsidRPr="0055714D" w:rsidTr="00F126BC">
        <w:tc>
          <w:tcPr>
            <w:tcW w:w="9571" w:type="dxa"/>
          </w:tcPr>
          <w:p w:rsidR="0055714D" w:rsidRPr="00F126BC" w:rsidRDefault="0055714D" w:rsidP="00B50D90">
            <w:pPr>
              <w:jc w:val="both"/>
            </w:pPr>
            <w:r w:rsidRPr="00F126BC">
              <w:rPr>
                <w:lang w:val="uk-UA"/>
              </w:rPr>
              <w:t xml:space="preserve">Таблиця 20.Доходи міського бюджету .................................................................................... </w:t>
            </w:r>
            <w:r w:rsidRPr="00F126BC">
              <w:t>2</w:t>
            </w:r>
            <w:r w:rsidR="00B50D90">
              <w:rPr>
                <w:lang w:val="uk-UA"/>
              </w:rPr>
              <w:t>4</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2</w:t>
            </w:r>
            <w:r w:rsidRPr="00F126BC">
              <w:rPr>
                <w:lang w:val="uk-UA"/>
              </w:rPr>
              <w:t>1</w:t>
            </w:r>
            <w:r w:rsidRPr="00F126BC">
              <w:t>.Видатки міського бюджету ............................................................................</w:t>
            </w:r>
            <w:r w:rsidRPr="00F126BC">
              <w:rPr>
                <w:lang w:val="uk-UA"/>
              </w:rPr>
              <w:t>....</w:t>
            </w:r>
            <w:r w:rsidRPr="00F126BC">
              <w:t>.. 2</w:t>
            </w:r>
            <w:r w:rsidRPr="00F126BC">
              <w:rPr>
                <w:lang w:val="uk-UA"/>
              </w:rPr>
              <w:t>6</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2</w:t>
            </w:r>
            <w:r w:rsidRPr="00F126BC">
              <w:rPr>
                <w:lang w:val="uk-UA"/>
              </w:rPr>
              <w:t>2</w:t>
            </w:r>
            <w:r w:rsidRPr="00F126BC">
              <w:t>.</w:t>
            </w:r>
            <w:r w:rsidRPr="00F126BC">
              <w:rPr>
                <w:lang w:val="uk-UA"/>
              </w:rPr>
              <w:t>Основні показники розвитку освіти міста……………..</w:t>
            </w:r>
            <w:r w:rsidRPr="00F126BC">
              <w:t>..............................</w:t>
            </w:r>
            <w:r w:rsidRPr="00F126BC">
              <w:rPr>
                <w:lang w:val="uk-UA"/>
              </w:rPr>
              <w:t>....</w:t>
            </w:r>
            <w:r w:rsidRPr="00F126BC">
              <w:t xml:space="preserve">... </w:t>
            </w:r>
            <w:r w:rsidRPr="00F126BC">
              <w:rPr>
                <w:lang w:val="uk-UA"/>
              </w:rPr>
              <w:t>28</w:t>
            </w:r>
            <w:r w:rsidRPr="00F126BC">
              <w:t xml:space="preserve">   </w:t>
            </w:r>
          </w:p>
        </w:tc>
      </w:tr>
      <w:tr w:rsidR="0055714D" w:rsidRPr="0055714D" w:rsidTr="00F126BC">
        <w:tc>
          <w:tcPr>
            <w:tcW w:w="9571" w:type="dxa"/>
          </w:tcPr>
          <w:p w:rsidR="0055714D" w:rsidRPr="00F126BC" w:rsidRDefault="0055714D" w:rsidP="004A790E">
            <w:pPr>
              <w:jc w:val="both"/>
            </w:pPr>
            <w:r w:rsidRPr="00F126BC">
              <w:t>Таблиця 2</w:t>
            </w:r>
            <w:r w:rsidRPr="00F126BC">
              <w:rPr>
                <w:lang w:val="uk-UA"/>
              </w:rPr>
              <w:t>3</w:t>
            </w:r>
            <w:r w:rsidRPr="00F126BC">
              <w:t>.Заклади охорони здоров’я ..............................................................................</w:t>
            </w:r>
            <w:r w:rsidRPr="00F126BC">
              <w:rPr>
                <w:lang w:val="uk-UA"/>
              </w:rPr>
              <w:t>....</w:t>
            </w:r>
            <w:r w:rsidRPr="00F126BC">
              <w:t xml:space="preserve">.. </w:t>
            </w:r>
            <w:r w:rsidR="004A790E">
              <w:rPr>
                <w:lang w:val="uk-UA"/>
              </w:rPr>
              <w:t>30</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2</w:t>
            </w:r>
            <w:r w:rsidRPr="00F126BC">
              <w:rPr>
                <w:lang w:val="uk-UA"/>
              </w:rPr>
              <w:t>4</w:t>
            </w:r>
            <w:r w:rsidRPr="00F126BC">
              <w:t>.Місткість споруд культурно-спортивного призначення ..........................</w:t>
            </w:r>
            <w:r w:rsidRPr="00F126BC">
              <w:rPr>
                <w:lang w:val="uk-UA"/>
              </w:rPr>
              <w:t>..</w:t>
            </w:r>
            <w:r w:rsidRPr="00F126BC">
              <w:t>...</w:t>
            </w:r>
            <w:r w:rsidRPr="00F126BC">
              <w:rPr>
                <w:lang w:val="uk-UA"/>
              </w:rPr>
              <w:t>...</w:t>
            </w:r>
            <w:r w:rsidRPr="00F126BC">
              <w:t xml:space="preserve">. 31   </w:t>
            </w:r>
          </w:p>
        </w:tc>
      </w:tr>
      <w:tr w:rsidR="0055714D" w:rsidRPr="0055714D" w:rsidTr="00F126BC">
        <w:tc>
          <w:tcPr>
            <w:tcW w:w="9571" w:type="dxa"/>
          </w:tcPr>
          <w:p w:rsidR="0055714D" w:rsidRPr="00F126BC" w:rsidRDefault="0055714D" w:rsidP="00F126BC">
            <w:pPr>
              <w:jc w:val="both"/>
            </w:pPr>
            <w:r w:rsidRPr="00F126BC">
              <w:lastRenderedPageBreak/>
              <w:t>Таблиця 2</w:t>
            </w:r>
            <w:r w:rsidRPr="00F126BC">
              <w:rPr>
                <w:lang w:val="uk-UA"/>
              </w:rPr>
              <w:t>5</w:t>
            </w:r>
            <w:r w:rsidRPr="00F126BC">
              <w:t>.Забруднення повітря .........................................................................................</w:t>
            </w:r>
            <w:r w:rsidRPr="00F126BC">
              <w:rPr>
                <w:lang w:val="uk-UA"/>
              </w:rPr>
              <w:t>..</w:t>
            </w:r>
            <w:r w:rsidRPr="00F126BC">
              <w:t>.. 3</w:t>
            </w:r>
            <w:r w:rsidRPr="00F126BC">
              <w:rPr>
                <w:lang w:val="uk-UA"/>
              </w:rPr>
              <w:t>3</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2</w:t>
            </w:r>
            <w:r w:rsidRPr="00F126BC">
              <w:rPr>
                <w:lang w:val="uk-UA"/>
              </w:rPr>
              <w:t>6</w:t>
            </w:r>
            <w:r w:rsidRPr="00F126BC">
              <w:t>.Утворення відходів за класами небезпеки, тонн .......................................</w:t>
            </w:r>
            <w:r w:rsidRPr="00F126BC">
              <w:rPr>
                <w:lang w:val="uk-UA"/>
              </w:rPr>
              <w:t>.</w:t>
            </w:r>
            <w:r w:rsidRPr="00F126BC">
              <w:t>..</w:t>
            </w:r>
            <w:r w:rsidRPr="00F126BC">
              <w:rPr>
                <w:lang w:val="uk-UA"/>
              </w:rPr>
              <w:t>...</w:t>
            </w:r>
            <w:r w:rsidR="004A790E">
              <w:t>... 3</w:t>
            </w:r>
            <w:r w:rsidR="004A790E">
              <w:rPr>
                <w:lang w:val="uk-UA"/>
              </w:rPr>
              <w:t>4</w:t>
            </w:r>
            <w:r w:rsidRPr="00F126BC">
              <w:t xml:space="preserve">   </w:t>
            </w:r>
          </w:p>
        </w:tc>
      </w:tr>
      <w:tr w:rsidR="0055714D" w:rsidRPr="0055714D" w:rsidTr="005C0D01">
        <w:trPr>
          <w:trHeight w:val="458"/>
        </w:trPr>
        <w:tc>
          <w:tcPr>
            <w:tcW w:w="9571" w:type="dxa"/>
          </w:tcPr>
          <w:p w:rsidR="0055714D" w:rsidRPr="00F126BC" w:rsidRDefault="0055714D" w:rsidP="00F126BC">
            <w:pPr>
              <w:jc w:val="both"/>
            </w:pPr>
            <w:r w:rsidRPr="00F126BC">
              <w:t xml:space="preserve">Таблиця </w:t>
            </w:r>
            <w:r w:rsidRPr="00F126BC">
              <w:rPr>
                <w:lang w:val="uk-UA"/>
              </w:rPr>
              <w:t>27</w:t>
            </w:r>
            <w:r w:rsidRPr="00F126BC">
              <w:t>.</w:t>
            </w:r>
            <w:r w:rsidRPr="00F126BC">
              <w:rPr>
                <w:lang w:val="uk-UA"/>
              </w:rPr>
              <w:t>Накопичення</w:t>
            </w:r>
            <w:r w:rsidRPr="00F126BC">
              <w:t xml:space="preserve"> відходів </w:t>
            </w:r>
            <w:r w:rsidRPr="00F126BC">
              <w:rPr>
                <w:lang w:val="uk-UA"/>
              </w:rPr>
              <w:t>протягом експлуатації у місцях видалення відходів по</w:t>
            </w:r>
          </w:p>
          <w:p w:rsidR="0055714D" w:rsidRPr="00F126BC" w:rsidRDefault="0055714D" w:rsidP="00F126BC">
            <w:pPr>
              <w:jc w:val="both"/>
              <w:rPr>
                <w:lang w:val="uk-UA"/>
              </w:rPr>
            </w:pPr>
            <w:r w:rsidRPr="00F126BC">
              <w:rPr>
                <w:lang w:val="uk-UA"/>
              </w:rPr>
              <w:t xml:space="preserve">м.Вараш </w:t>
            </w:r>
            <w:r w:rsidRPr="00F126BC">
              <w:t>…</w:t>
            </w:r>
            <w:r w:rsidR="005C0D01">
              <w:rPr>
                <w:lang w:val="uk-UA"/>
              </w:rPr>
              <w:t>……………………</w:t>
            </w:r>
            <w:r w:rsidRPr="00F126BC">
              <w:rPr>
                <w:lang w:val="uk-UA"/>
              </w:rPr>
              <w:t>………………………………………………………………</w:t>
            </w:r>
            <w:r w:rsidRPr="00F126BC">
              <w:t>... 3</w:t>
            </w:r>
            <w:r w:rsidR="005C0D01">
              <w:rPr>
                <w:lang w:val="uk-UA"/>
              </w:rPr>
              <w:t>4</w:t>
            </w:r>
          </w:p>
        </w:tc>
      </w:tr>
      <w:tr w:rsidR="0055714D" w:rsidRPr="0055714D" w:rsidTr="00F126BC">
        <w:tc>
          <w:tcPr>
            <w:tcW w:w="9571" w:type="dxa"/>
          </w:tcPr>
          <w:p w:rsidR="0055714D" w:rsidRPr="00F126BC" w:rsidRDefault="0055714D" w:rsidP="00F126BC">
            <w:pPr>
              <w:jc w:val="both"/>
            </w:pPr>
            <w:r w:rsidRPr="00F126BC">
              <w:t xml:space="preserve">Таблиця </w:t>
            </w:r>
            <w:r w:rsidRPr="00F126BC">
              <w:rPr>
                <w:lang w:val="uk-UA"/>
              </w:rPr>
              <w:t>28</w:t>
            </w:r>
            <w:r w:rsidRPr="00F126BC">
              <w:t>.Планова інвестиційна діяльність міста до 2020 року ....................................</w:t>
            </w:r>
            <w:r w:rsidRPr="00F126BC">
              <w:rPr>
                <w:lang w:val="uk-UA"/>
              </w:rPr>
              <w:t>...</w:t>
            </w:r>
            <w:r w:rsidRPr="00F126BC">
              <w:t>. 3</w:t>
            </w:r>
            <w:r w:rsidRPr="00F126BC">
              <w:rPr>
                <w:lang w:val="uk-UA"/>
              </w:rPr>
              <w:t>4</w:t>
            </w:r>
            <w:r w:rsidRPr="00F126BC">
              <w:t xml:space="preserve"> </w:t>
            </w:r>
          </w:p>
        </w:tc>
      </w:tr>
      <w:tr w:rsidR="0055714D" w:rsidRPr="0055714D" w:rsidTr="005C0D01">
        <w:trPr>
          <w:trHeight w:val="611"/>
        </w:trPr>
        <w:tc>
          <w:tcPr>
            <w:tcW w:w="9571" w:type="dxa"/>
          </w:tcPr>
          <w:p w:rsidR="0055714D" w:rsidRPr="00F126BC" w:rsidRDefault="0055714D" w:rsidP="00F126BC">
            <w:pPr>
              <w:jc w:val="both"/>
            </w:pPr>
            <w:r w:rsidRPr="00F126BC">
              <w:t xml:space="preserve">Таблиця </w:t>
            </w:r>
            <w:r w:rsidRPr="00F126BC">
              <w:rPr>
                <w:lang w:val="uk-UA"/>
              </w:rPr>
              <w:t>29</w:t>
            </w:r>
            <w:r w:rsidRPr="00F126BC">
              <w:t xml:space="preserve">.Наявні в місті вільні земельні ділянки для ведення господарської </w:t>
            </w:r>
          </w:p>
          <w:p w:rsidR="0055714D" w:rsidRPr="005C0D01" w:rsidRDefault="0055714D" w:rsidP="00F126BC">
            <w:pPr>
              <w:jc w:val="both"/>
              <w:rPr>
                <w:lang w:val="uk-UA"/>
              </w:rPr>
            </w:pPr>
            <w:r w:rsidRPr="00F126BC">
              <w:t>діяльності …</w:t>
            </w:r>
            <w:r w:rsidRPr="00F126BC">
              <w:rPr>
                <w:lang w:val="uk-UA"/>
              </w:rPr>
              <w:t>…………………………………………………………………………………</w:t>
            </w:r>
            <w:r w:rsidRPr="00F126BC">
              <w:t>.</w:t>
            </w:r>
            <w:r w:rsidRPr="00F126BC">
              <w:rPr>
                <w:lang w:val="uk-UA"/>
              </w:rPr>
              <w:t>.</w:t>
            </w:r>
            <w:r w:rsidRPr="00F126BC">
              <w:t>.. 3</w:t>
            </w:r>
            <w:r w:rsidR="005C0D01">
              <w:rPr>
                <w:lang w:val="uk-UA"/>
              </w:rPr>
              <w:t>6</w:t>
            </w:r>
          </w:p>
        </w:tc>
      </w:tr>
      <w:tr w:rsidR="0055714D" w:rsidRPr="0055714D" w:rsidTr="00F126BC">
        <w:tc>
          <w:tcPr>
            <w:tcW w:w="9571" w:type="dxa"/>
          </w:tcPr>
          <w:p w:rsidR="0055714D" w:rsidRPr="00F126BC" w:rsidRDefault="0055714D" w:rsidP="00F126BC">
            <w:pPr>
              <w:jc w:val="both"/>
            </w:pPr>
            <w:r w:rsidRPr="00F126BC">
              <w:t>Таблиця 3</w:t>
            </w:r>
            <w:r w:rsidRPr="00F126BC">
              <w:rPr>
                <w:lang w:val="uk-UA"/>
              </w:rPr>
              <w:t>0</w:t>
            </w:r>
            <w:r w:rsidRPr="00F126BC">
              <w:t>.Середня чисельність наявного населення</w:t>
            </w:r>
            <w:r w:rsidRPr="00F126BC">
              <w:rPr>
                <w:lang w:val="uk-UA"/>
              </w:rPr>
              <w:t>………………………</w:t>
            </w:r>
            <w:r w:rsidRPr="00F126BC">
              <w:t>................</w:t>
            </w:r>
            <w:r w:rsidRPr="00F126BC">
              <w:rPr>
                <w:lang w:val="uk-UA"/>
              </w:rPr>
              <w:t>...</w:t>
            </w:r>
            <w:r w:rsidRPr="00F126BC">
              <w:t>.</w:t>
            </w:r>
            <w:r w:rsidRPr="00F126BC">
              <w:rPr>
                <w:lang w:val="uk-UA"/>
              </w:rPr>
              <w:t>...</w:t>
            </w:r>
            <w:r w:rsidRPr="00F126BC">
              <w:t>. 3</w:t>
            </w:r>
            <w:r w:rsidR="005C0D01">
              <w:rPr>
                <w:lang w:val="uk-UA"/>
              </w:rPr>
              <w:t>6</w:t>
            </w:r>
            <w:r w:rsidRPr="00F126BC">
              <w:t xml:space="preserve"> </w:t>
            </w:r>
          </w:p>
        </w:tc>
      </w:tr>
      <w:tr w:rsidR="0055714D" w:rsidRPr="0055714D" w:rsidTr="00F126BC">
        <w:tc>
          <w:tcPr>
            <w:tcW w:w="9571" w:type="dxa"/>
          </w:tcPr>
          <w:p w:rsidR="0055714D" w:rsidRPr="00F126BC" w:rsidRDefault="0055714D" w:rsidP="005C0D01">
            <w:pPr>
              <w:jc w:val="both"/>
            </w:pPr>
            <w:r w:rsidRPr="00F126BC">
              <w:t>Таблиця 3</w:t>
            </w:r>
            <w:r w:rsidRPr="00F126BC">
              <w:rPr>
                <w:lang w:val="uk-UA"/>
              </w:rPr>
              <w:t>1</w:t>
            </w:r>
            <w:r w:rsidRPr="00F126BC">
              <w:t>.</w:t>
            </w:r>
            <w:r w:rsidRPr="00F126BC">
              <w:rPr>
                <w:lang w:val="uk-UA"/>
              </w:rPr>
              <w:t>Чисельність постійного населення у віці 16-59 років …………..</w:t>
            </w:r>
            <w:r w:rsidRPr="00F126BC">
              <w:t>..................</w:t>
            </w:r>
            <w:r w:rsidRPr="00F126BC">
              <w:rPr>
                <w:lang w:val="uk-UA"/>
              </w:rPr>
              <w:t>...</w:t>
            </w:r>
            <w:r w:rsidRPr="00F126BC">
              <w:t>. 3</w:t>
            </w:r>
            <w:r w:rsidR="005C0D01">
              <w:rPr>
                <w:lang w:val="uk-UA"/>
              </w:rPr>
              <w:t>7</w:t>
            </w:r>
            <w:r w:rsidRPr="00F126BC">
              <w:t xml:space="preserve">    </w:t>
            </w:r>
          </w:p>
        </w:tc>
      </w:tr>
      <w:tr w:rsidR="0055714D" w:rsidRPr="0055714D" w:rsidTr="00F126BC">
        <w:tc>
          <w:tcPr>
            <w:tcW w:w="9571" w:type="dxa"/>
          </w:tcPr>
          <w:p w:rsidR="0055714D" w:rsidRPr="00F126BC" w:rsidRDefault="0055714D" w:rsidP="005C0D01">
            <w:pPr>
              <w:jc w:val="both"/>
            </w:pPr>
            <w:r w:rsidRPr="00F126BC">
              <w:t>Таблиця 3</w:t>
            </w:r>
            <w:r w:rsidRPr="00F126BC">
              <w:rPr>
                <w:lang w:val="uk-UA"/>
              </w:rPr>
              <w:t>2</w:t>
            </w:r>
            <w:r w:rsidRPr="00F126BC">
              <w:t>.Кількість чоловіків на 100 жінок ....................................................................</w:t>
            </w:r>
            <w:r w:rsidRPr="00F126BC">
              <w:rPr>
                <w:lang w:val="uk-UA"/>
              </w:rPr>
              <w:t>...</w:t>
            </w:r>
            <w:r w:rsidRPr="00F126BC">
              <w:t>.. 3</w:t>
            </w:r>
            <w:r w:rsidR="005C0D01">
              <w:rPr>
                <w:lang w:val="uk-UA"/>
              </w:rPr>
              <w:t>7</w:t>
            </w:r>
            <w:r w:rsidRPr="00F126BC">
              <w:t xml:space="preserve"> </w:t>
            </w:r>
          </w:p>
        </w:tc>
      </w:tr>
      <w:tr w:rsidR="0055714D" w:rsidRPr="0055714D" w:rsidTr="005C0D01">
        <w:trPr>
          <w:trHeight w:val="589"/>
        </w:trPr>
        <w:tc>
          <w:tcPr>
            <w:tcW w:w="9571" w:type="dxa"/>
          </w:tcPr>
          <w:p w:rsidR="0055714D" w:rsidRPr="00F126BC" w:rsidRDefault="0055714D" w:rsidP="00F126BC">
            <w:pPr>
              <w:jc w:val="both"/>
            </w:pPr>
            <w:r w:rsidRPr="00F126BC">
              <w:t>Таблиця 3</w:t>
            </w:r>
            <w:r w:rsidRPr="00F126BC">
              <w:rPr>
                <w:lang w:val="uk-UA"/>
              </w:rPr>
              <w:t>3</w:t>
            </w:r>
            <w:r w:rsidRPr="00F126BC">
              <w:t xml:space="preserve">.Природній приріст (зменшення населення) на 1000 жителів/ Міграційний </w:t>
            </w:r>
          </w:p>
          <w:p w:rsidR="0055714D" w:rsidRPr="00F126BC" w:rsidRDefault="0055714D" w:rsidP="00F126BC">
            <w:pPr>
              <w:jc w:val="both"/>
            </w:pPr>
            <w:r w:rsidRPr="00F126BC">
              <w:t>приріст (зменшення ) населення на 1000 жителів ...............................................................</w:t>
            </w:r>
            <w:r w:rsidRPr="00F126BC">
              <w:rPr>
                <w:lang w:val="uk-UA"/>
              </w:rPr>
              <w:t>...</w:t>
            </w:r>
            <w:r w:rsidRPr="00F126BC">
              <w:t xml:space="preserve"> 3</w:t>
            </w:r>
            <w:r w:rsidR="005C0D01">
              <w:rPr>
                <w:lang w:val="uk-UA"/>
              </w:rPr>
              <w:t>7</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3</w:t>
            </w:r>
            <w:r w:rsidRPr="00F126BC">
              <w:rPr>
                <w:lang w:val="uk-UA"/>
              </w:rPr>
              <w:t>4</w:t>
            </w:r>
            <w:r w:rsidRPr="00F126BC">
              <w:t>.</w:t>
            </w:r>
            <w:r w:rsidRPr="00F126BC">
              <w:rPr>
                <w:lang w:val="uk-UA"/>
              </w:rPr>
              <w:t>Кількість за</w:t>
            </w:r>
            <w:r w:rsidRPr="00F126BC">
              <w:t>реєстрованих безробітних</w:t>
            </w:r>
            <w:r w:rsidR="00F126BC" w:rsidRPr="00F126BC">
              <w:rPr>
                <w:lang w:val="uk-UA"/>
              </w:rPr>
              <w:t>………………………….</w:t>
            </w:r>
            <w:r w:rsidRPr="00F126BC">
              <w:t>..................</w:t>
            </w:r>
            <w:r w:rsidRPr="00F126BC">
              <w:rPr>
                <w:lang w:val="uk-UA"/>
              </w:rPr>
              <w:t>...</w:t>
            </w:r>
            <w:r w:rsidRPr="00F126BC">
              <w:t xml:space="preserve">... </w:t>
            </w:r>
            <w:r w:rsidR="005C0D01">
              <w:rPr>
                <w:lang w:val="uk-UA"/>
              </w:rPr>
              <w:t>38</w:t>
            </w:r>
            <w:r w:rsidRPr="00F126BC">
              <w:t xml:space="preserve"> </w:t>
            </w:r>
          </w:p>
        </w:tc>
      </w:tr>
      <w:tr w:rsidR="0055714D" w:rsidRPr="0055714D" w:rsidTr="00F126BC">
        <w:tc>
          <w:tcPr>
            <w:tcW w:w="9571" w:type="dxa"/>
          </w:tcPr>
          <w:p w:rsidR="0055714D" w:rsidRPr="00F126BC" w:rsidRDefault="0055714D" w:rsidP="00F126BC">
            <w:pPr>
              <w:jc w:val="both"/>
            </w:pPr>
            <w:r w:rsidRPr="00F126BC">
              <w:t>Таблиця 3</w:t>
            </w:r>
            <w:r w:rsidRPr="00F126BC">
              <w:rPr>
                <w:lang w:val="uk-UA"/>
              </w:rPr>
              <w:t>5</w:t>
            </w:r>
            <w:r w:rsidRPr="00F126BC">
              <w:t xml:space="preserve">.Навантаження </w:t>
            </w:r>
            <w:r w:rsidRPr="00F126BC">
              <w:rPr>
                <w:lang w:val="uk-UA"/>
              </w:rPr>
              <w:t xml:space="preserve">зареєстрованих безробітних на одну вакансію </w:t>
            </w:r>
            <w:r w:rsidR="00F126BC" w:rsidRPr="00F126BC">
              <w:rPr>
                <w:lang w:val="uk-UA"/>
              </w:rPr>
              <w:t>……</w:t>
            </w:r>
            <w:r w:rsidRPr="00F126BC">
              <w:rPr>
                <w:lang w:val="uk-UA"/>
              </w:rPr>
              <w:t>……….</w:t>
            </w:r>
            <w:r w:rsidRPr="00F126BC">
              <w:t xml:space="preserve"> ... </w:t>
            </w:r>
            <w:r w:rsidR="005C0D01">
              <w:rPr>
                <w:lang w:val="uk-UA"/>
              </w:rPr>
              <w:t>38</w:t>
            </w:r>
            <w:r w:rsidRPr="00F126BC">
              <w:t xml:space="preserve"> </w:t>
            </w:r>
          </w:p>
        </w:tc>
      </w:tr>
      <w:tr w:rsidR="0055714D" w:rsidRPr="0055714D" w:rsidTr="00F126BC">
        <w:tc>
          <w:tcPr>
            <w:tcW w:w="9571" w:type="dxa"/>
          </w:tcPr>
          <w:p w:rsidR="0055714D" w:rsidRPr="00F126BC" w:rsidRDefault="0055714D" w:rsidP="00F126BC">
            <w:pPr>
              <w:jc w:val="both"/>
              <w:rPr>
                <w:lang w:val="uk-UA"/>
              </w:rPr>
            </w:pPr>
            <w:r w:rsidRPr="00F126BC">
              <w:t>Таблиця 36.Середньомісячна заробітна плата найманого працівника ............................</w:t>
            </w:r>
            <w:r w:rsidRPr="00F126BC">
              <w:rPr>
                <w:lang w:val="uk-UA"/>
              </w:rPr>
              <w:t>...</w:t>
            </w:r>
            <w:r w:rsidRPr="00F126BC">
              <w:t xml:space="preserve">.. </w:t>
            </w:r>
            <w:r w:rsidRPr="00F126BC">
              <w:rPr>
                <w:lang w:val="uk-UA"/>
              </w:rPr>
              <w:t>3</w:t>
            </w:r>
            <w:r w:rsidR="005C0D01">
              <w:rPr>
                <w:lang w:val="uk-UA"/>
              </w:rPr>
              <w:t>8</w:t>
            </w:r>
          </w:p>
        </w:tc>
      </w:tr>
      <w:tr w:rsidR="0055714D" w:rsidRPr="0055714D" w:rsidTr="00F126BC">
        <w:tc>
          <w:tcPr>
            <w:tcW w:w="9571" w:type="dxa"/>
          </w:tcPr>
          <w:p w:rsidR="0055714D" w:rsidRPr="00F126BC" w:rsidRDefault="0055714D" w:rsidP="00F126BC">
            <w:pPr>
              <w:jc w:val="both"/>
            </w:pPr>
            <w:r w:rsidRPr="00F126BC">
              <w:rPr>
                <w:lang w:val="uk-UA"/>
              </w:rPr>
              <w:t>Таблиця 37.Зареєстровані СПД - юридичні особи, фізичні особи-п</w:t>
            </w:r>
            <w:r w:rsidR="005C0D01">
              <w:rPr>
                <w:lang w:val="uk-UA"/>
              </w:rPr>
              <w:t>ідприємці ................... 38</w:t>
            </w:r>
            <w:r w:rsidRPr="00F126BC">
              <w:t xml:space="preserve"> </w:t>
            </w:r>
          </w:p>
        </w:tc>
      </w:tr>
      <w:tr w:rsidR="0055714D" w:rsidRPr="0055714D" w:rsidTr="00F126BC">
        <w:tc>
          <w:tcPr>
            <w:tcW w:w="9571" w:type="dxa"/>
          </w:tcPr>
          <w:p w:rsidR="0055714D" w:rsidRPr="00F126BC" w:rsidRDefault="0055714D" w:rsidP="00F126BC">
            <w:pPr>
              <w:jc w:val="both"/>
              <w:rPr>
                <w:lang w:val="uk-UA"/>
              </w:rPr>
            </w:pPr>
            <w:r w:rsidRPr="00F126BC">
              <w:t xml:space="preserve">Таблиця </w:t>
            </w:r>
            <w:r w:rsidRPr="00F126BC">
              <w:rPr>
                <w:lang w:val="uk-UA"/>
              </w:rPr>
              <w:t>38</w:t>
            </w:r>
            <w:r w:rsidRPr="00F126BC">
              <w:t>.Доходи всього (факт) .......................................................................................</w:t>
            </w:r>
            <w:r w:rsidRPr="00F126BC">
              <w:rPr>
                <w:lang w:val="uk-UA"/>
              </w:rPr>
              <w:t>...</w:t>
            </w:r>
            <w:r w:rsidRPr="00F126BC">
              <w:t xml:space="preserve">.. </w:t>
            </w:r>
            <w:r w:rsidRPr="00F126BC">
              <w:rPr>
                <w:lang w:val="uk-UA"/>
              </w:rPr>
              <w:t>39</w:t>
            </w:r>
          </w:p>
        </w:tc>
      </w:tr>
      <w:tr w:rsidR="0055714D" w:rsidRPr="0055714D" w:rsidTr="00F126BC">
        <w:tc>
          <w:tcPr>
            <w:tcW w:w="9571" w:type="dxa"/>
          </w:tcPr>
          <w:p w:rsidR="0055714D" w:rsidRPr="00F126BC" w:rsidRDefault="0055714D" w:rsidP="00F126BC">
            <w:pPr>
              <w:jc w:val="both"/>
            </w:pPr>
            <w:r w:rsidRPr="00F126BC">
              <w:t xml:space="preserve">Таблиця </w:t>
            </w:r>
            <w:r w:rsidRPr="00F126BC">
              <w:rPr>
                <w:lang w:val="uk-UA"/>
              </w:rPr>
              <w:t>39</w:t>
            </w:r>
            <w:r w:rsidRPr="00F126BC">
              <w:t>.Видатки всього (факт) ..................................................................................</w:t>
            </w:r>
            <w:r w:rsidRPr="00F126BC">
              <w:rPr>
                <w:lang w:val="uk-UA"/>
              </w:rPr>
              <w:t>....</w:t>
            </w:r>
            <w:r w:rsidRPr="00F126BC">
              <w:t xml:space="preserve">..... </w:t>
            </w:r>
            <w:r w:rsidR="005C0D01">
              <w:rPr>
                <w:lang w:val="uk-UA"/>
              </w:rPr>
              <w:t>39</w:t>
            </w:r>
            <w:r w:rsidRPr="00F126BC">
              <w:t xml:space="preserve"> </w:t>
            </w:r>
          </w:p>
        </w:tc>
      </w:tr>
      <w:tr w:rsidR="0055714D" w:rsidRPr="0055714D" w:rsidTr="00F126BC">
        <w:tc>
          <w:tcPr>
            <w:tcW w:w="9571" w:type="dxa"/>
          </w:tcPr>
          <w:p w:rsidR="0055714D" w:rsidRPr="00F126BC" w:rsidRDefault="0055714D" w:rsidP="00F126BC">
            <w:pPr>
              <w:jc w:val="both"/>
              <w:rPr>
                <w:lang w:val="uk-UA"/>
              </w:rPr>
            </w:pPr>
            <w:r w:rsidRPr="00F126BC">
              <w:t>Таблиця 4</w:t>
            </w:r>
            <w:r w:rsidRPr="00F126BC">
              <w:rPr>
                <w:lang w:val="uk-UA"/>
              </w:rPr>
              <w:t>0</w:t>
            </w:r>
            <w:r w:rsidRPr="00F126BC">
              <w:t>.Видатки/Доходи (Всього) ............................................................................</w:t>
            </w:r>
            <w:r w:rsidRPr="00F126BC">
              <w:rPr>
                <w:lang w:val="uk-UA"/>
              </w:rPr>
              <w:t>...</w:t>
            </w:r>
            <w:r w:rsidRPr="00F126BC">
              <w:t>...... 4</w:t>
            </w:r>
            <w:r w:rsidR="005C0D01">
              <w:rPr>
                <w:lang w:val="uk-UA"/>
              </w:rPr>
              <w:t>0</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Перелік графіків </w:t>
            </w:r>
          </w:p>
        </w:tc>
      </w:tr>
      <w:tr w:rsidR="0055714D" w:rsidRPr="0055714D" w:rsidTr="00F126BC">
        <w:tc>
          <w:tcPr>
            <w:tcW w:w="9571" w:type="dxa"/>
          </w:tcPr>
          <w:p w:rsidR="0055714D" w:rsidRPr="00F126BC" w:rsidRDefault="0055714D" w:rsidP="00F126BC">
            <w:pPr>
              <w:jc w:val="both"/>
            </w:pPr>
            <w:r w:rsidRPr="00F126BC">
              <w:t>Графік 1.Чисельність наявного населення, осіб  ..............................................................</w:t>
            </w:r>
            <w:r w:rsidRPr="00F126BC">
              <w:rPr>
                <w:lang w:val="uk-UA"/>
              </w:rPr>
              <w:t>...</w:t>
            </w:r>
            <w:r w:rsidRPr="00F126BC">
              <w:t>... 1</w:t>
            </w:r>
            <w:r w:rsidR="004A790E">
              <w:rPr>
                <w:lang w:val="uk-UA"/>
              </w:rPr>
              <w:t>6</w:t>
            </w:r>
            <w:r w:rsidRPr="00F126BC">
              <w:t xml:space="preserve">   </w:t>
            </w:r>
          </w:p>
        </w:tc>
      </w:tr>
      <w:tr w:rsidR="0055714D" w:rsidRPr="0055714D" w:rsidTr="00F126BC">
        <w:tc>
          <w:tcPr>
            <w:tcW w:w="9571" w:type="dxa"/>
          </w:tcPr>
          <w:p w:rsidR="0055714D" w:rsidRPr="00F126BC" w:rsidRDefault="0055714D" w:rsidP="00F126BC">
            <w:pPr>
              <w:jc w:val="both"/>
            </w:pPr>
            <w:r w:rsidRPr="00F126BC">
              <w:t>Графік 2.Природній рух населення, осіб ...........................................................................</w:t>
            </w:r>
            <w:r w:rsidRPr="00F126BC">
              <w:rPr>
                <w:lang w:val="uk-UA"/>
              </w:rPr>
              <w:t>...</w:t>
            </w:r>
            <w:r w:rsidRPr="00F126BC">
              <w:t>... 1</w:t>
            </w:r>
            <w:r w:rsidRPr="00F126BC">
              <w:rPr>
                <w:lang w:val="uk-UA"/>
              </w:rPr>
              <w:t>6</w:t>
            </w:r>
            <w:r w:rsidRPr="00F126BC">
              <w:t xml:space="preserve">   </w:t>
            </w:r>
          </w:p>
        </w:tc>
      </w:tr>
      <w:tr w:rsidR="0055714D" w:rsidRPr="0055714D" w:rsidTr="00F126BC">
        <w:tc>
          <w:tcPr>
            <w:tcW w:w="9571" w:type="dxa"/>
          </w:tcPr>
          <w:p w:rsidR="0055714D" w:rsidRPr="00F126BC" w:rsidRDefault="0055714D" w:rsidP="00F126BC">
            <w:pPr>
              <w:jc w:val="both"/>
            </w:pPr>
            <w:r w:rsidRPr="00F126BC">
              <w:t>Графік 3.</w:t>
            </w:r>
            <w:r w:rsidRPr="00F126BC">
              <w:rPr>
                <w:lang w:val="uk-UA"/>
              </w:rPr>
              <w:t xml:space="preserve">Розподіл населення за віком                         </w:t>
            </w:r>
            <w:r w:rsidRPr="00F126BC">
              <w:t xml:space="preserve"> ......................................................</w:t>
            </w:r>
            <w:r w:rsidRPr="00F126BC">
              <w:rPr>
                <w:lang w:val="uk-UA"/>
              </w:rPr>
              <w:t>...</w:t>
            </w:r>
            <w:r w:rsidRPr="00F126BC">
              <w:t>... 1</w:t>
            </w:r>
            <w:r w:rsidRPr="00F126BC">
              <w:rPr>
                <w:lang w:val="uk-UA"/>
              </w:rPr>
              <w:t>7</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4</w:t>
            </w:r>
            <w:r w:rsidRPr="00F126BC">
              <w:t>.Середня заробітна плата .....................................................................................</w:t>
            </w:r>
            <w:r w:rsidRPr="00F126BC">
              <w:rPr>
                <w:lang w:val="uk-UA"/>
              </w:rPr>
              <w:t>...</w:t>
            </w:r>
            <w:r w:rsidRPr="00F126BC">
              <w:t>.... 1</w:t>
            </w:r>
            <w:r w:rsidRPr="00F126BC">
              <w:rPr>
                <w:lang w:val="uk-UA"/>
              </w:rPr>
              <w:t>9</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5</w:t>
            </w:r>
            <w:r w:rsidRPr="00F126BC">
              <w:t>.Структура безробітних за рівнем освіти</w:t>
            </w:r>
            <w:r w:rsidRPr="00F126BC">
              <w:rPr>
                <w:lang w:val="uk-UA"/>
              </w:rPr>
              <w:t xml:space="preserve">                     </w:t>
            </w:r>
            <w:r w:rsidRPr="00F126BC">
              <w:t>.......................................</w:t>
            </w:r>
            <w:r w:rsidRPr="00F126BC">
              <w:rPr>
                <w:lang w:val="uk-UA"/>
              </w:rPr>
              <w:t>...</w:t>
            </w:r>
            <w:r w:rsidRPr="00F126BC">
              <w:t xml:space="preserve">.... </w:t>
            </w:r>
            <w:r w:rsidRPr="00F126BC">
              <w:rPr>
                <w:lang w:val="uk-UA"/>
              </w:rPr>
              <w:t>21</w:t>
            </w:r>
            <w:r w:rsidRPr="00F126BC">
              <w:t xml:space="preserve"> </w:t>
            </w:r>
          </w:p>
        </w:tc>
      </w:tr>
      <w:tr w:rsidR="0055714D" w:rsidRPr="0055714D" w:rsidTr="005C0D01">
        <w:trPr>
          <w:trHeight w:val="521"/>
        </w:trPr>
        <w:tc>
          <w:tcPr>
            <w:tcW w:w="9571" w:type="dxa"/>
          </w:tcPr>
          <w:p w:rsidR="00F126BC" w:rsidRPr="00F126BC" w:rsidRDefault="0055714D" w:rsidP="00F126BC">
            <w:pPr>
              <w:jc w:val="both"/>
            </w:pPr>
            <w:r w:rsidRPr="00F126BC">
              <w:t xml:space="preserve">Графік </w:t>
            </w:r>
            <w:r w:rsidRPr="00F126BC">
              <w:rPr>
                <w:lang w:val="uk-UA"/>
              </w:rPr>
              <w:t>6</w:t>
            </w:r>
            <w:r w:rsidRPr="00F126BC">
              <w:t xml:space="preserve">.Зареєстровані суб’єкти господарської діяльності за мінусом ліквідованих (станом </w:t>
            </w:r>
          </w:p>
          <w:p w:rsidR="0055714D" w:rsidRPr="00F126BC" w:rsidRDefault="00F126BC" w:rsidP="00F126BC">
            <w:pPr>
              <w:jc w:val="both"/>
            </w:pPr>
            <w:r w:rsidRPr="00F126BC">
              <w:t>на 31 грудня) ......................................................................................................................</w:t>
            </w:r>
            <w:r w:rsidRPr="00F126BC">
              <w:rPr>
                <w:lang w:val="uk-UA"/>
              </w:rPr>
              <w:t>...</w:t>
            </w:r>
            <w:r w:rsidRPr="00F126BC">
              <w:t>...... 2</w:t>
            </w:r>
            <w:r w:rsidR="005C0D01">
              <w:rPr>
                <w:lang w:val="uk-UA"/>
              </w:rPr>
              <w:t>2</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7</w:t>
            </w:r>
            <w:r w:rsidRPr="00F126BC">
              <w:t>.Викиди шкідливих речовин в атмосферне повітря .......................</w:t>
            </w:r>
            <w:r w:rsidR="00F126BC" w:rsidRPr="00F126BC">
              <w:rPr>
                <w:lang w:val="uk-UA"/>
              </w:rPr>
              <w:t>.</w:t>
            </w:r>
            <w:r w:rsidRPr="00F126BC">
              <w:t>...................</w:t>
            </w:r>
            <w:r w:rsidRPr="00F126BC">
              <w:rPr>
                <w:lang w:val="uk-UA"/>
              </w:rPr>
              <w:t>...</w:t>
            </w:r>
            <w:r w:rsidRPr="00F126BC">
              <w:t>... 3</w:t>
            </w:r>
            <w:r w:rsidR="005C0D01">
              <w:rPr>
                <w:lang w:val="uk-UA"/>
              </w:rPr>
              <w:t>3</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8</w:t>
            </w:r>
            <w:r w:rsidRPr="00F126BC">
              <w:t>.Середня чисельність наявного населення</w:t>
            </w:r>
            <w:r w:rsidRPr="00F126BC">
              <w:rPr>
                <w:lang w:val="uk-UA"/>
              </w:rPr>
              <w:t xml:space="preserve">                                       </w:t>
            </w:r>
            <w:r w:rsidRPr="00F126BC">
              <w:t>. ....................</w:t>
            </w:r>
            <w:r w:rsidRPr="00F126BC">
              <w:rPr>
                <w:lang w:val="uk-UA"/>
              </w:rPr>
              <w:t>...</w:t>
            </w:r>
            <w:r w:rsidRPr="00F126BC">
              <w:t>. 3</w:t>
            </w:r>
            <w:r w:rsidRPr="00F126BC">
              <w:rPr>
                <w:lang w:val="uk-UA"/>
              </w:rPr>
              <w:t>7</w:t>
            </w:r>
            <w:r w:rsidRPr="00F126BC">
              <w:t xml:space="preserve">   </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9</w:t>
            </w:r>
            <w:r w:rsidRPr="00F126BC">
              <w:t>.Природній приріст (зменшення населення) на 1000 жителів............................</w:t>
            </w:r>
            <w:r w:rsidRPr="00F126BC">
              <w:rPr>
                <w:lang w:val="uk-UA"/>
              </w:rPr>
              <w:t>....</w:t>
            </w:r>
            <w:r w:rsidRPr="00F126BC">
              <w:t xml:space="preserve">. </w:t>
            </w:r>
            <w:r w:rsidRPr="00F126BC">
              <w:rPr>
                <w:lang w:val="uk-UA"/>
              </w:rPr>
              <w:t>38</w:t>
            </w:r>
            <w:r w:rsidRPr="00F126BC">
              <w:t xml:space="preserve">   </w:t>
            </w:r>
          </w:p>
        </w:tc>
      </w:tr>
      <w:tr w:rsidR="0055714D" w:rsidRPr="0055714D" w:rsidTr="00F126BC">
        <w:tc>
          <w:tcPr>
            <w:tcW w:w="9571" w:type="dxa"/>
          </w:tcPr>
          <w:p w:rsidR="0055714D" w:rsidRPr="00F126BC" w:rsidRDefault="0055714D" w:rsidP="00F126BC">
            <w:pPr>
              <w:jc w:val="both"/>
              <w:rPr>
                <w:lang w:val="uk-UA"/>
              </w:rPr>
            </w:pPr>
            <w:r w:rsidRPr="00F126BC">
              <w:t>Графік 1</w:t>
            </w:r>
            <w:r w:rsidRPr="00F126BC">
              <w:rPr>
                <w:lang w:val="uk-UA"/>
              </w:rPr>
              <w:t>0</w:t>
            </w:r>
            <w:r w:rsidRPr="00F126BC">
              <w:t>.Доходи всього (факт) ...........................................................................................</w:t>
            </w:r>
            <w:r w:rsidRPr="00F126BC">
              <w:rPr>
                <w:lang w:val="uk-UA"/>
              </w:rPr>
              <w:t>...</w:t>
            </w:r>
            <w:r w:rsidRPr="00F126BC">
              <w:t xml:space="preserve">. </w:t>
            </w:r>
            <w:r w:rsidR="005C0D01">
              <w:rPr>
                <w:lang w:val="uk-UA"/>
              </w:rPr>
              <w:t>39</w:t>
            </w:r>
          </w:p>
        </w:tc>
      </w:tr>
      <w:tr w:rsidR="0055714D" w:rsidRPr="0055714D" w:rsidTr="00F126BC">
        <w:tc>
          <w:tcPr>
            <w:tcW w:w="9571" w:type="dxa"/>
          </w:tcPr>
          <w:p w:rsidR="0055714D" w:rsidRPr="00F126BC" w:rsidRDefault="0055714D" w:rsidP="00F126BC">
            <w:pPr>
              <w:jc w:val="both"/>
            </w:pPr>
            <w:r w:rsidRPr="00F126BC">
              <w:t xml:space="preserve">Графік </w:t>
            </w:r>
            <w:r w:rsidRPr="00F126BC">
              <w:rPr>
                <w:lang w:val="uk-UA"/>
              </w:rPr>
              <w:t>11</w:t>
            </w:r>
            <w:r w:rsidRPr="00F126BC">
              <w:t>.Видатки всього (факт) ...................................................................................</w:t>
            </w:r>
            <w:r w:rsidRPr="00F126BC">
              <w:rPr>
                <w:lang w:val="uk-UA"/>
              </w:rPr>
              <w:t>...</w:t>
            </w:r>
            <w:r w:rsidRPr="00F126BC">
              <w:t>....... 4</w:t>
            </w:r>
            <w:r w:rsidRPr="00F126BC">
              <w:rPr>
                <w:lang w:val="uk-UA"/>
              </w:rPr>
              <w:t>0</w:t>
            </w:r>
            <w:r w:rsidRPr="00F126BC">
              <w:t xml:space="preserve"> </w:t>
            </w:r>
          </w:p>
        </w:tc>
      </w:tr>
      <w:tr w:rsidR="0055714D" w:rsidTr="00F126BC">
        <w:tc>
          <w:tcPr>
            <w:tcW w:w="9571" w:type="dxa"/>
          </w:tcPr>
          <w:p w:rsidR="0055714D" w:rsidRPr="00F126BC" w:rsidRDefault="0055714D" w:rsidP="00F126BC">
            <w:pPr>
              <w:jc w:val="both"/>
            </w:pPr>
            <w:r w:rsidRPr="00F126BC">
              <w:t xml:space="preserve">Графік </w:t>
            </w:r>
            <w:r w:rsidRPr="00F126BC">
              <w:rPr>
                <w:lang w:val="uk-UA"/>
              </w:rPr>
              <w:t>12</w:t>
            </w:r>
            <w:r w:rsidRPr="00F126BC">
              <w:t>.Видатки/Доходи (Всього) в розрізі міст ........................................................</w:t>
            </w:r>
            <w:r w:rsidRPr="00F126BC">
              <w:rPr>
                <w:lang w:val="uk-UA"/>
              </w:rPr>
              <w:t>...</w:t>
            </w:r>
            <w:r w:rsidRPr="00F126BC">
              <w:t>..... 4</w:t>
            </w:r>
            <w:r w:rsidRPr="00F126BC">
              <w:rPr>
                <w:lang w:val="uk-UA"/>
              </w:rPr>
              <w:t>1</w:t>
            </w:r>
            <w:r w:rsidRPr="00F126BC">
              <w:t xml:space="preserve">    </w:t>
            </w:r>
          </w:p>
        </w:tc>
      </w:tr>
    </w:tbl>
    <w:p w:rsidR="00521D91" w:rsidRDefault="00521D91" w:rsidP="000E03C4">
      <w:pPr>
        <w:ind w:left="-540" w:right="-185" w:firstLine="540"/>
        <w:jc w:val="both"/>
      </w:pPr>
    </w:p>
    <w:p w:rsidR="00521D91" w:rsidRDefault="00521D91" w:rsidP="00AF55CA">
      <w:pPr>
        <w:ind w:left="-540" w:right="-185" w:firstLine="540"/>
        <w:jc w:val="both"/>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7F2642" w:rsidRDefault="007F2642" w:rsidP="00B31E12">
      <w:pPr>
        <w:ind w:right="-185" w:firstLine="540"/>
        <w:jc w:val="both"/>
        <w:rPr>
          <w:lang w:val="uk-UA"/>
        </w:rPr>
      </w:pPr>
    </w:p>
    <w:p w:rsidR="005C0D01" w:rsidRDefault="005C0D01" w:rsidP="00B31E12">
      <w:pPr>
        <w:ind w:right="-185" w:firstLine="540"/>
        <w:jc w:val="both"/>
        <w:rPr>
          <w:lang w:val="uk-UA"/>
        </w:rPr>
      </w:pPr>
    </w:p>
    <w:p w:rsidR="005C0D01" w:rsidRDefault="005C0D01" w:rsidP="00B31E12">
      <w:pPr>
        <w:ind w:right="-185" w:firstLine="540"/>
        <w:jc w:val="both"/>
        <w:rPr>
          <w:lang w:val="uk-UA"/>
        </w:rPr>
      </w:pPr>
    </w:p>
    <w:p w:rsidR="005C0D01" w:rsidRDefault="005C0D01" w:rsidP="00B31E12">
      <w:pPr>
        <w:ind w:right="-185" w:firstLine="540"/>
        <w:jc w:val="both"/>
        <w:rPr>
          <w:lang w:val="uk-UA"/>
        </w:rPr>
      </w:pPr>
    </w:p>
    <w:p w:rsidR="007F2642" w:rsidRDefault="007F2642" w:rsidP="00B31E12">
      <w:pPr>
        <w:ind w:right="-185" w:firstLine="540"/>
        <w:jc w:val="both"/>
        <w:rPr>
          <w:lang w:val="uk-UA"/>
        </w:rPr>
      </w:pPr>
    </w:p>
    <w:p w:rsidR="00521D91" w:rsidRDefault="00AB1709" w:rsidP="00F126BC">
      <w:pPr>
        <w:ind w:right="-143" w:firstLine="567"/>
        <w:jc w:val="both"/>
      </w:pPr>
      <w:r>
        <w:rPr>
          <w:lang w:val="uk-UA"/>
        </w:rPr>
        <w:lastRenderedPageBreak/>
        <w:t>Економічний п</w:t>
      </w:r>
      <w:r w:rsidR="00521D91">
        <w:t xml:space="preserve">рофіль громади – це детально викладений документ, у якому здійснений аналіз та оцінка фактичного стану розвитку території  у динаміці (аналізуються, як правило, п’ять попередніх років). </w:t>
      </w:r>
    </w:p>
    <w:p w:rsidR="00521D91" w:rsidRDefault="00521D91" w:rsidP="00F126BC">
      <w:pPr>
        <w:ind w:right="-143" w:firstLine="567"/>
        <w:jc w:val="both"/>
      </w:pPr>
      <w:r>
        <w:t xml:space="preserve">Профіль  громади  необхідний  для  більш  точної  оцінки  існуючої  соціально-економічної ситуації, що безумовно, впливає на вибір сценарію та пріоритетів місцевого розвитку. </w:t>
      </w:r>
    </w:p>
    <w:p w:rsidR="00521D91" w:rsidRDefault="00521D91" w:rsidP="00F126BC">
      <w:pPr>
        <w:ind w:right="-143" w:firstLine="567"/>
        <w:jc w:val="both"/>
      </w:pPr>
      <w:r>
        <w:t xml:space="preserve">Це розділ Стратегії, аналіз тенденцій розвитку та сторін життєдіяльності території за  останні  роки,  що  дає  можливість  зробити  більш  кваліфіковані  прогнози  соціально-економічного розвитку території на найближчі роки за існуючих умов або у випадках тих чи інших змін зовнішніх і внутрішніх факторів. </w:t>
      </w:r>
    </w:p>
    <w:p w:rsidR="00521D91" w:rsidRDefault="00521D91" w:rsidP="00F126BC">
      <w:pPr>
        <w:ind w:right="-143" w:firstLine="567"/>
        <w:jc w:val="both"/>
      </w:pPr>
      <w:r>
        <w:t xml:space="preserve">Профіль  громади  має  також  розглядатися  як  один  з  інструментів  забезпечення території кращого доступу до кредитних джерел чи грантів, а також до інвестицій. Саме за цим  розділом  Стратегії  інвестори  часто  й  оцінюють  можливості  території,  її  потенціал щодо розрахунків за отримані кредити.  </w:t>
      </w:r>
    </w:p>
    <w:p w:rsidR="00AB1709" w:rsidRPr="00AB1709" w:rsidRDefault="00521D91" w:rsidP="00F126BC">
      <w:pPr>
        <w:ind w:right="-143" w:firstLine="567"/>
        <w:jc w:val="both"/>
        <w:rPr>
          <w:lang w:val="uk-UA"/>
        </w:rPr>
      </w:pPr>
      <w:r>
        <w:t xml:space="preserve"> </w:t>
      </w:r>
      <w:r w:rsidR="00AB1709">
        <w:rPr>
          <w:lang w:val="uk-UA"/>
        </w:rPr>
        <w:t xml:space="preserve">Економічний профіль Вараської міської обєднаної територіальної громади підготовлений з використанням інформації </w:t>
      </w:r>
      <w:r w:rsidR="00AB1709">
        <w:t>надан</w:t>
      </w:r>
      <w:r w:rsidR="00AB1709">
        <w:rPr>
          <w:lang w:val="uk-UA"/>
        </w:rPr>
        <w:t>ої</w:t>
      </w:r>
      <w:r w:rsidR="00AB1709">
        <w:t xml:space="preserve"> </w:t>
      </w:r>
      <w:r w:rsidR="00AB1709">
        <w:rPr>
          <w:lang w:val="uk-UA"/>
        </w:rPr>
        <w:t>Г</w:t>
      </w:r>
      <w:r w:rsidR="00AB1709">
        <w:t>оловним управлінням статистики в Рівненській області,</w:t>
      </w:r>
      <w:r w:rsidR="00AB1709">
        <w:rPr>
          <w:lang w:val="uk-UA"/>
        </w:rPr>
        <w:t xml:space="preserve"> </w:t>
      </w:r>
      <w:r w:rsidR="00AB1709">
        <w:t xml:space="preserve">структурними  підрозділами,  управліннями  та  відділами  виконавчого  комітету </w:t>
      </w:r>
      <w:r w:rsidR="00AB1709">
        <w:rPr>
          <w:lang w:val="uk-UA"/>
        </w:rPr>
        <w:t>Вараської</w:t>
      </w:r>
      <w:r w:rsidR="00AB1709">
        <w:t xml:space="preserve"> міської  ради,  організаціями,  установами  міста  та  з  використанням  даних Автоматизованої Системи Муніципальної Статистики (АСМС)</w:t>
      </w:r>
      <w:r w:rsidR="00AB1709">
        <w:rPr>
          <w:lang w:val="uk-UA"/>
        </w:rPr>
        <w:t xml:space="preserve"> та</w:t>
      </w:r>
      <w:r w:rsidR="00AB1709" w:rsidRPr="000E40E1">
        <w:rPr>
          <w:rStyle w:val="af2"/>
          <w:i w:val="0"/>
        </w:rPr>
        <w:t xml:space="preserve"> офіційнийного вебсайту</w:t>
      </w:r>
      <w:r w:rsidR="00AB1709">
        <w:rPr>
          <w:rStyle w:val="af2"/>
          <w:i w:val="0"/>
          <w:lang w:val="uk-UA"/>
        </w:rPr>
        <w:t xml:space="preserve"> ДП НАЕК «Енергоатом» ВР РАЕС</w:t>
      </w:r>
      <w:r w:rsidR="00AB1709" w:rsidRPr="000E40E1">
        <w:rPr>
          <w:rStyle w:val="af2"/>
          <w:i w:val="0"/>
        </w:rPr>
        <w:t xml:space="preserve"> </w:t>
      </w:r>
      <w:hyperlink r:id="rId9" w:history="1">
        <w:r w:rsidR="00AB1709" w:rsidRPr="000E40E1">
          <w:rPr>
            <w:rStyle w:val="af2"/>
            <w:i w:val="0"/>
          </w:rPr>
          <w:t>https://www.rnpp.rv.ua/palace-culture.html</w:t>
        </w:r>
      </w:hyperlink>
      <w:r w:rsidR="00AB1709">
        <w:rPr>
          <w:rStyle w:val="af2"/>
          <w:i w:val="0"/>
          <w:lang w:val="uk-UA"/>
        </w:rPr>
        <w:t>.</w:t>
      </w:r>
    </w:p>
    <w:p w:rsidR="00521D91" w:rsidRPr="00AB1709" w:rsidRDefault="00521D91" w:rsidP="00F126BC">
      <w:pPr>
        <w:ind w:right="-143" w:firstLine="567"/>
        <w:jc w:val="both"/>
        <w:rPr>
          <w:lang w:val="uk-UA"/>
        </w:rPr>
      </w:pPr>
      <w:r w:rsidRPr="00AB1709">
        <w:rPr>
          <w:lang w:val="uk-UA"/>
        </w:rPr>
        <w:t xml:space="preserve">  В  електронному  вигляді  профіль  громади  можна  знайти  на  офіційному  веб-сайті виконавчого комітету </w:t>
      </w:r>
      <w:r w:rsidR="00360648">
        <w:rPr>
          <w:lang w:val="uk-UA"/>
        </w:rPr>
        <w:t>Вараської</w:t>
      </w:r>
      <w:r w:rsidRPr="00AB1709">
        <w:rPr>
          <w:lang w:val="uk-UA"/>
        </w:rPr>
        <w:t xml:space="preserve"> міської ради </w:t>
      </w:r>
      <w:r w:rsidR="000E03C4">
        <w:rPr>
          <w:rFonts w:cs="Times New Roman CYR"/>
          <w:lang w:val="en-US"/>
        </w:rPr>
        <w:t>rada</w:t>
      </w:r>
      <w:r w:rsidR="000E03C4" w:rsidRPr="00AB1709">
        <w:rPr>
          <w:rFonts w:cs="Times New Roman CYR"/>
          <w:lang w:val="uk-UA"/>
        </w:rPr>
        <w:t>@</w:t>
      </w:r>
      <w:hyperlink r:id="rId10" w:history="1">
        <w:r w:rsidR="000E03C4">
          <w:rPr>
            <w:rStyle w:val="a9"/>
            <w:lang w:val="en-US"/>
          </w:rPr>
          <w:t>varash</w:t>
        </w:r>
        <w:r w:rsidR="000E03C4" w:rsidRPr="00AB1709">
          <w:rPr>
            <w:rStyle w:val="a9"/>
            <w:lang w:val="uk-UA"/>
          </w:rPr>
          <w:t>.</w:t>
        </w:r>
        <w:r w:rsidR="000E03C4" w:rsidRPr="000E3F9E">
          <w:rPr>
            <w:rStyle w:val="a9"/>
            <w:lang w:val="en-US"/>
          </w:rPr>
          <w:t>rv</w:t>
        </w:r>
        <w:r w:rsidR="000E03C4" w:rsidRPr="00AB1709">
          <w:rPr>
            <w:rStyle w:val="a9"/>
            <w:lang w:val="uk-UA"/>
          </w:rPr>
          <w:t>.</w:t>
        </w:r>
        <w:r w:rsidR="000E03C4" w:rsidRPr="000E3F9E">
          <w:rPr>
            <w:rStyle w:val="a9"/>
            <w:lang w:val="en-GB"/>
          </w:rPr>
          <w:t>gov</w:t>
        </w:r>
        <w:r w:rsidR="000E03C4" w:rsidRPr="00AB1709">
          <w:rPr>
            <w:rStyle w:val="a9"/>
            <w:lang w:val="uk-UA"/>
          </w:rPr>
          <w:t>.</w:t>
        </w:r>
        <w:r w:rsidR="000E03C4" w:rsidRPr="000E3F9E">
          <w:rPr>
            <w:rStyle w:val="a9"/>
            <w:lang w:val="en-GB"/>
          </w:rPr>
          <w:t>ua</w:t>
        </w:r>
      </w:hyperlink>
      <w:r w:rsidR="000E03C4">
        <w:rPr>
          <w:lang w:val="uk-UA"/>
        </w:rPr>
        <w:t xml:space="preserve"> </w:t>
      </w:r>
      <w:r w:rsidRPr="00AB1709">
        <w:rPr>
          <w:lang w:val="uk-UA"/>
        </w:rPr>
        <w:t xml:space="preserve">в розділі Економіка міста – Стратегічний план розвитку. </w:t>
      </w:r>
    </w:p>
    <w:p w:rsidR="00521D91" w:rsidRPr="00AB1709" w:rsidRDefault="00521D91" w:rsidP="00B31E12">
      <w:pPr>
        <w:ind w:right="-185" w:firstLine="540"/>
        <w:jc w:val="both"/>
        <w:rPr>
          <w:lang w:val="uk-UA"/>
        </w:rPr>
      </w:pPr>
      <w:r w:rsidRPr="00AB1709">
        <w:rPr>
          <w:lang w:val="uk-UA"/>
        </w:rPr>
        <w:t xml:space="preserve"> </w:t>
      </w:r>
    </w:p>
    <w:p w:rsidR="00521D91" w:rsidRDefault="00521D91" w:rsidP="00B31E12">
      <w:pPr>
        <w:ind w:right="-185" w:firstLine="540"/>
        <w:jc w:val="both"/>
        <w:rPr>
          <w:lang w:val="uk-UA"/>
        </w:rPr>
      </w:pPr>
      <w:r w:rsidRPr="00AB1709">
        <w:rPr>
          <w:lang w:val="uk-UA"/>
        </w:rPr>
        <w:cr/>
      </w: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945C53" w:rsidRDefault="00945C53" w:rsidP="00B31E12">
      <w:pPr>
        <w:ind w:right="-185" w:firstLine="540"/>
        <w:jc w:val="both"/>
        <w:rPr>
          <w:lang w:val="uk-UA"/>
        </w:rPr>
      </w:pPr>
    </w:p>
    <w:p w:rsidR="000B0C83" w:rsidRDefault="000B0C83" w:rsidP="00B31E12">
      <w:pPr>
        <w:ind w:right="-185" w:firstLine="540"/>
        <w:jc w:val="both"/>
        <w:rPr>
          <w:lang w:val="uk-UA"/>
        </w:rPr>
      </w:pPr>
    </w:p>
    <w:p w:rsidR="00AB1709" w:rsidRDefault="00AB1709" w:rsidP="00B31E12">
      <w:pPr>
        <w:ind w:right="-185" w:firstLine="540"/>
        <w:jc w:val="both"/>
        <w:rPr>
          <w:lang w:val="uk-UA"/>
        </w:rPr>
      </w:pPr>
    </w:p>
    <w:p w:rsidR="00AB1709" w:rsidRDefault="00AB1709" w:rsidP="00B31E12">
      <w:pPr>
        <w:ind w:right="-185" w:firstLine="540"/>
        <w:jc w:val="both"/>
        <w:rPr>
          <w:lang w:val="uk-UA"/>
        </w:rPr>
      </w:pPr>
    </w:p>
    <w:p w:rsidR="0007045D" w:rsidRDefault="0007045D" w:rsidP="00B31E12">
      <w:pPr>
        <w:ind w:right="-185" w:firstLine="540"/>
        <w:jc w:val="both"/>
        <w:rPr>
          <w:lang w:val="uk-UA"/>
        </w:rPr>
      </w:pPr>
    </w:p>
    <w:p w:rsidR="00AB1709" w:rsidRDefault="00AB1709" w:rsidP="00B31E12">
      <w:pPr>
        <w:ind w:right="-185" w:firstLine="540"/>
        <w:jc w:val="both"/>
        <w:rPr>
          <w:lang w:val="uk-UA"/>
        </w:rPr>
      </w:pPr>
    </w:p>
    <w:p w:rsidR="000B0C83" w:rsidRDefault="000B0C83" w:rsidP="00B31E12">
      <w:pPr>
        <w:ind w:right="-185" w:firstLine="540"/>
        <w:jc w:val="both"/>
        <w:rPr>
          <w:lang w:val="uk-UA"/>
        </w:rPr>
      </w:pPr>
    </w:p>
    <w:p w:rsidR="00521D91" w:rsidRPr="00AB1709" w:rsidRDefault="00FB1C20" w:rsidP="00AB1709">
      <w:pPr>
        <w:pStyle w:val="af3"/>
        <w:numPr>
          <w:ilvl w:val="0"/>
          <w:numId w:val="5"/>
        </w:numPr>
        <w:ind w:right="-185"/>
        <w:jc w:val="center"/>
        <w:rPr>
          <w:b/>
          <w:lang w:val="uk-UA"/>
        </w:rPr>
      </w:pPr>
      <w:r>
        <w:rPr>
          <w:b/>
        </w:rPr>
        <w:t>ІСТОР</w:t>
      </w:r>
      <w:r>
        <w:rPr>
          <w:b/>
          <w:lang w:val="uk-UA"/>
        </w:rPr>
        <w:t>ИЧНА ДОВІДКА</w:t>
      </w:r>
    </w:p>
    <w:p w:rsidR="0007045D" w:rsidRDefault="0007045D" w:rsidP="00F126BC">
      <w:pPr>
        <w:ind w:right="-1" w:firstLine="567"/>
        <w:jc w:val="both"/>
        <w:rPr>
          <w:lang w:val="uk-UA"/>
        </w:rPr>
      </w:pPr>
      <w:r>
        <w:rPr>
          <w:lang w:val="uk-UA"/>
        </w:rPr>
        <w:t xml:space="preserve">До складу Вараської міської об’єднаної територіальної громади входить місто Вараш та село </w:t>
      </w:r>
      <w:r w:rsidR="001C62E5">
        <w:rPr>
          <w:lang w:val="uk-UA"/>
        </w:rPr>
        <w:t>З</w:t>
      </w:r>
      <w:r>
        <w:rPr>
          <w:lang w:val="uk-UA"/>
        </w:rPr>
        <w:t>аболоття.</w:t>
      </w:r>
    </w:p>
    <w:p w:rsidR="00521D91" w:rsidRDefault="000E03C4" w:rsidP="00F126BC">
      <w:pPr>
        <w:ind w:right="-1" w:firstLine="567"/>
        <w:jc w:val="both"/>
      </w:pPr>
      <w:r>
        <w:rPr>
          <w:lang w:val="uk-UA"/>
        </w:rPr>
        <w:t>Вараш (до недавна Кузнецовськ)</w:t>
      </w:r>
      <w:r w:rsidR="00521D91">
        <w:t xml:space="preserve">... Місто над Стиром. Перлина Українського Полісся. Казка, що стала дійсністю. Саме так його сьогодні називають. </w:t>
      </w:r>
    </w:p>
    <w:p w:rsidR="00AF55CA" w:rsidRDefault="00521D91" w:rsidP="00F126BC">
      <w:pPr>
        <w:ind w:right="-1" w:firstLine="567"/>
        <w:jc w:val="both"/>
        <w:rPr>
          <w:lang w:val="uk-UA"/>
        </w:rPr>
      </w:pPr>
      <w:r>
        <w:t xml:space="preserve">Але ж нічого не виникає з нічого. Були якісь першопочатки. І перш ніж виникло місто, було село Вараш над Стиром, коріння  і згадки про яке ведуть  у  сиву давнину до наших  пращурів  –  волхвів.  Варажб  –  давня  назва  волхвів  на  Поліссі.  За  переказами, волхви мали здатність впливати на сили природи, зціляти хворих, пророкувати майбутнє.  </w:t>
      </w:r>
    </w:p>
    <w:p w:rsidR="00521D91" w:rsidRDefault="00521D91" w:rsidP="00F126BC">
      <w:pPr>
        <w:ind w:right="-1" w:firstLine="567"/>
        <w:jc w:val="both"/>
      </w:pPr>
      <w:r>
        <w:t>Можливо, Варажб вже тоді і пророкував майбутню д</w:t>
      </w:r>
      <w:r w:rsidR="00151F8E">
        <w:t>олю села Вараш. На початку 70-</w:t>
      </w:r>
      <w:r>
        <w:t xml:space="preserve">х років ХХ століття слово Вараш стало близьким для сотні, а потім і тисячі людей, які  прибули  у  поліську  глибинку,  чарівний  край,  край  неповторної  краси  лісів,  боліт  – будувати АЕС. </w:t>
      </w:r>
    </w:p>
    <w:p w:rsidR="00521D91" w:rsidRDefault="00521D91" w:rsidP="00F126BC">
      <w:pPr>
        <w:ind w:right="-1" w:firstLine="567"/>
        <w:jc w:val="both"/>
      </w:pPr>
      <w:r>
        <w:t xml:space="preserve">Кузнецовськ – унікальне і своєрідне місто. Своїм корінням воно проросло у давнє минуле,  а  вершинами  інтелекту  сягає  новітніх  технологій  ядерної  енергетики  ХХІ століття.  Це  місто–супутник  Рівненської  атомної  електростанції.  Вони  споруджуються одночасно з 1973 року і невіддільні одне від одного. </w:t>
      </w:r>
    </w:p>
    <w:p w:rsidR="00521D91" w:rsidRDefault="00521D91" w:rsidP="00F126BC">
      <w:pPr>
        <w:ind w:right="-1" w:firstLine="567"/>
        <w:jc w:val="both"/>
      </w:pPr>
      <w:r>
        <w:t xml:space="preserve">Отже, 1973 рік. 25 травня міністр енергетики та електрифікації Петро Непорожній забив першого символічного кілочка на місці, де мала бути споруджена станція. </w:t>
      </w:r>
    </w:p>
    <w:p w:rsidR="00521D91" w:rsidRDefault="00521D91" w:rsidP="00F126BC">
      <w:pPr>
        <w:ind w:right="-1" w:firstLine="567"/>
        <w:jc w:val="both"/>
      </w:pPr>
      <w:r>
        <w:t xml:space="preserve">10  серпня  вийнято  перший  ківш  ґрунту  на  місці  майбутнього  атомного  велета. </w:t>
      </w:r>
    </w:p>
    <w:p w:rsidR="00521D91" w:rsidRDefault="00521D91" w:rsidP="00F126BC">
      <w:pPr>
        <w:ind w:right="-1" w:firstLine="567"/>
        <w:jc w:val="both"/>
      </w:pPr>
      <w:r>
        <w:t xml:space="preserve">Паралельно почалось будівництво міста. </w:t>
      </w:r>
    </w:p>
    <w:p w:rsidR="00521D91" w:rsidRPr="00C3024A" w:rsidRDefault="00521D91" w:rsidP="00F126BC">
      <w:pPr>
        <w:ind w:right="-1" w:firstLine="567"/>
        <w:jc w:val="both"/>
      </w:pPr>
      <w:r>
        <w:t xml:space="preserve">14  листопада  наказом  міністра  енергетики  і  електрифікації  директором  Західно-Української  атомної  </w:t>
      </w:r>
      <w:r w:rsidRPr="00C3024A">
        <w:t>електрос</w:t>
      </w:r>
      <w:r w:rsidR="00CF3E0F" w:rsidRPr="00C3024A">
        <w:t xml:space="preserve">танції  призначений  нинішній  </w:t>
      </w:r>
      <w:r w:rsidR="00462E10" w:rsidRPr="00C3024A">
        <w:rPr>
          <w:lang w:val="uk-UA"/>
        </w:rPr>
        <w:t xml:space="preserve">ветеран атомної енергетики та </w:t>
      </w:r>
      <w:r w:rsidR="00CF3E0F" w:rsidRPr="00C3024A">
        <w:rPr>
          <w:lang w:val="uk-UA"/>
        </w:rPr>
        <w:t>почесний</w:t>
      </w:r>
      <w:r w:rsidR="00462E10" w:rsidRPr="00C3024A">
        <w:rPr>
          <w:lang w:val="uk-UA"/>
        </w:rPr>
        <w:t xml:space="preserve"> громадянин</w:t>
      </w:r>
      <w:r w:rsidRPr="00C3024A">
        <w:t xml:space="preserve"> </w:t>
      </w:r>
      <w:r w:rsidR="00462E10" w:rsidRPr="00C3024A">
        <w:rPr>
          <w:lang w:val="uk-UA"/>
        </w:rPr>
        <w:t>міста</w:t>
      </w:r>
      <w:r w:rsidRPr="00C3024A">
        <w:t xml:space="preserve"> Володимир  Олександрович  Коровкін,  який  на  29  років  став незмінним її керівником. </w:t>
      </w:r>
    </w:p>
    <w:p w:rsidR="00521D91" w:rsidRDefault="00521D91" w:rsidP="00F126BC">
      <w:pPr>
        <w:ind w:right="-1" w:firstLine="567"/>
        <w:jc w:val="both"/>
      </w:pPr>
      <w:r>
        <w:t xml:space="preserve">   1974 рік. </w:t>
      </w:r>
    </w:p>
    <w:p w:rsidR="00521D91" w:rsidRDefault="00521D91" w:rsidP="00F126BC">
      <w:pPr>
        <w:ind w:right="-1" w:firstLine="567"/>
        <w:jc w:val="both"/>
      </w:pPr>
      <w:r>
        <w:t xml:space="preserve">Відкрито  перший  магазин  і  їдальню.  Введено  в  дію  першу  артезіанську свердловину.  За  два  місяці  побудовано  і  здано  в  експлуатацію  приміщення  музичної школи, яка стала на певний час загальноосвітньою і 56 учнів – дітей будівельників, які ще квартирували в сусідніх селах, вперше вступили в її класи. </w:t>
      </w:r>
    </w:p>
    <w:p w:rsidR="00521D91" w:rsidRDefault="00521D91" w:rsidP="00F126BC">
      <w:pPr>
        <w:ind w:right="-1" w:firstLine="567"/>
        <w:jc w:val="both"/>
      </w:pPr>
      <w:r>
        <w:t xml:space="preserve">А  будівництво  невпинно  зростає.  Запрацювала  ЛЕП  –  35.  Здано  в  експлуатацію першу котельню селища, 30 грудня – перший житловий будинок № 6 з газовими плитами.  </w:t>
      </w:r>
    </w:p>
    <w:p w:rsidR="00521D91" w:rsidRDefault="00521D91" w:rsidP="00F126BC">
      <w:pPr>
        <w:ind w:right="-1" w:firstLine="567"/>
        <w:jc w:val="both"/>
      </w:pPr>
      <w:r>
        <w:t xml:space="preserve">В лютому 1975 відкрито перший магазин “Берізка”, далі – їдальня “Лісова пісня”. </w:t>
      </w:r>
    </w:p>
    <w:p w:rsidR="00521D91" w:rsidRDefault="00521D91" w:rsidP="00F126BC">
      <w:pPr>
        <w:ind w:right="-1" w:firstLine="567"/>
        <w:jc w:val="both"/>
      </w:pPr>
      <w:r>
        <w:t xml:space="preserve">16 листопада введено в дію перший дитячий садок. </w:t>
      </w:r>
    </w:p>
    <w:p w:rsidR="00521D91" w:rsidRDefault="00521D91" w:rsidP="00F126BC">
      <w:pPr>
        <w:ind w:right="-1" w:firstLine="567"/>
        <w:jc w:val="both"/>
      </w:pPr>
      <w:r>
        <w:t xml:space="preserve">В серпні 1976 р. укладено перший кубометр бетону у фундамент РАЕС, 30 грудня здано котел на ПРК – перший промисловий об’єкт РАЕС. </w:t>
      </w:r>
    </w:p>
    <w:p w:rsidR="00521D91" w:rsidRDefault="00521D91" w:rsidP="00F126BC">
      <w:pPr>
        <w:ind w:right="-1" w:firstLine="567"/>
        <w:jc w:val="both"/>
      </w:pPr>
      <w:r>
        <w:t xml:space="preserve">Указом  Президії  Верховної  Ради  Української  РСР  від  15  березня  1977  року новозбудованому  населеному  пункту  Володимирецького  району  було  присвоєно найменування – селище Кузнецовськ. </w:t>
      </w:r>
    </w:p>
    <w:p w:rsidR="00521D91" w:rsidRDefault="00521D91" w:rsidP="00F126BC">
      <w:pPr>
        <w:ind w:right="-1" w:firstLine="567"/>
        <w:jc w:val="both"/>
      </w:pPr>
      <w:r>
        <w:t xml:space="preserve">Статус міста Кузнецовськ отримав 1984 року. </w:t>
      </w:r>
    </w:p>
    <w:p w:rsidR="00521D91" w:rsidRDefault="00521D91" w:rsidP="00F126BC">
      <w:pPr>
        <w:ind w:right="-1" w:firstLine="567"/>
        <w:jc w:val="both"/>
      </w:pPr>
      <w:r>
        <w:t xml:space="preserve">У  січні  1978  р.  в  селищі  проживало  вже  5,5  тисячі  мешканців,  серед  яких –  690 школярів. Відкрито дитячий садок № 2. Введено в дію комплекс споруд медико-санітарної частини. Колектив дільниці тресту “Південтеплоенергомонтаж” почав складати турбіну.  </w:t>
      </w:r>
    </w:p>
    <w:p w:rsidR="00521D91" w:rsidRDefault="00521D91" w:rsidP="00F126BC">
      <w:pPr>
        <w:ind w:right="-1" w:firstLine="567"/>
        <w:jc w:val="both"/>
      </w:pPr>
      <w:r>
        <w:t xml:space="preserve">На  початку  1979  року  доставлено  корпус  реактора.  Введено  в  дію  міські  очисні споруди в с. Стара Рафалівка. В грудні проведено пробний пуск першого турбогенератора від ПРК. </w:t>
      </w:r>
    </w:p>
    <w:p w:rsidR="00521D91" w:rsidRDefault="00521D91" w:rsidP="00F126BC">
      <w:pPr>
        <w:ind w:right="-1" w:firstLine="567"/>
        <w:jc w:val="both"/>
      </w:pPr>
      <w:r>
        <w:t xml:space="preserve">А  в  селищі  Кузнецовськ  відкривалися  нові  об’єкти.  Вводилися  нові  житлові будинки, дитячий садок № 3, відкрилася нова лікарня. І ось 22 грудня 1980 року здійснено пуск першого енергоблоку. В цей час в посилених темпах проходило будівництво другого </w:t>
      </w:r>
      <w:r>
        <w:lastRenderedPageBreak/>
        <w:t xml:space="preserve">енергоблоку,  розпочато  будівництво  третього.  Рівно  через  рік,  22  грудня  1981  року, включено  турбогенератор  –  3,  а  30  грудня  –  турбогенератор  –  4.  І  другий  енергоблок станції потужністю 440 тис.кіловат введено в дію. </w:t>
      </w:r>
    </w:p>
    <w:p w:rsidR="00521D91" w:rsidRDefault="00521D91" w:rsidP="00F126BC">
      <w:pPr>
        <w:ind w:right="-1" w:firstLine="567"/>
        <w:jc w:val="both"/>
      </w:pPr>
      <w:r>
        <w:t xml:space="preserve">4 лютого 1982 року укладено перший куб бетону в реакторне відділення третього енергоблоку. Будівництво станції і міста продовжувалося. </w:t>
      </w:r>
      <w:r w:rsidR="00462E10">
        <w:t>До 1986 року побудовані дитячі</w:t>
      </w:r>
      <w:r w:rsidR="00462E10">
        <w:rPr>
          <w:lang w:val="uk-UA"/>
        </w:rPr>
        <w:t xml:space="preserve"> садки </w:t>
      </w:r>
      <w:r>
        <w:t xml:space="preserve">№ 4, 5, 6, 7, школи 1, 2, 3, професійно-технічне училище, профілакторій, їдальні, магазини, кінотеатр “Полісся” та ряд інших об’єктів, виросли нові житлові масиви міста. </w:t>
      </w:r>
    </w:p>
    <w:p w:rsidR="00521D91" w:rsidRDefault="00521D91" w:rsidP="00F126BC">
      <w:pPr>
        <w:ind w:right="-1" w:firstLine="567"/>
        <w:jc w:val="both"/>
      </w:pPr>
      <w:r>
        <w:t xml:space="preserve">10 серпня 1986р. закладено фундамент четвертого енергоблоку. </w:t>
      </w:r>
    </w:p>
    <w:p w:rsidR="00521D91" w:rsidRDefault="00521D91" w:rsidP="00F126BC">
      <w:pPr>
        <w:ind w:right="-1" w:firstLine="567"/>
        <w:jc w:val="both"/>
      </w:pPr>
      <w:r>
        <w:t xml:space="preserve">22 грудня 1986 року – введено в дію третій енергоблок потужністю один мільйон кіловат.  </w:t>
      </w:r>
    </w:p>
    <w:p w:rsidR="00521D91" w:rsidRDefault="00521D91" w:rsidP="00F126BC">
      <w:pPr>
        <w:ind w:right="-1" w:firstLine="567"/>
        <w:jc w:val="both"/>
      </w:pPr>
      <w:r>
        <w:t xml:space="preserve">У 1987 році здано в експлуатацію готель з рестораном. Окрасою міста стали школи №4 та №5, які були відкриті відповідно у 1989 та 1990 роках. </w:t>
      </w:r>
    </w:p>
    <w:p w:rsidR="00521D91" w:rsidRDefault="00521D91" w:rsidP="00F126BC">
      <w:pPr>
        <w:ind w:right="-1" w:firstLine="567"/>
        <w:jc w:val="both"/>
      </w:pPr>
      <w:r>
        <w:t xml:space="preserve">У 1990 році введено в експлуатацію водозабірну споруду питної води в селі Бабка. </w:t>
      </w:r>
    </w:p>
    <w:p w:rsidR="00521D91" w:rsidRDefault="00521D91" w:rsidP="00F126BC">
      <w:pPr>
        <w:ind w:right="-1" w:firstLine="567"/>
        <w:jc w:val="both"/>
      </w:pPr>
      <w:r>
        <w:t xml:space="preserve">Цього ж року гостинно відкрив свої двері Палац культури.  </w:t>
      </w:r>
    </w:p>
    <w:p w:rsidR="00521D91" w:rsidRDefault="00521D91" w:rsidP="00F126BC">
      <w:pPr>
        <w:ind w:right="-1" w:firstLine="567"/>
        <w:jc w:val="both"/>
      </w:pPr>
      <w:r>
        <w:t xml:space="preserve">У 1999 році було створено перший заклад нового типу – Кузнецовську гімназію. </w:t>
      </w:r>
    </w:p>
    <w:p w:rsidR="00521D91" w:rsidRDefault="00521D91" w:rsidP="00F126BC">
      <w:pPr>
        <w:ind w:right="-1" w:firstLine="567"/>
        <w:jc w:val="both"/>
      </w:pPr>
      <w:r>
        <w:t xml:space="preserve">29 січня 2001 року Кузнецовська міська рада своїм рішенням затвердила сучасний герб і прапор Кузнецовська. </w:t>
      </w:r>
    </w:p>
    <w:p w:rsidR="00521D91" w:rsidRDefault="00521D91" w:rsidP="00F126BC">
      <w:pPr>
        <w:ind w:right="-1" w:firstLine="567"/>
        <w:jc w:val="both"/>
      </w:pPr>
      <w:r>
        <w:t xml:space="preserve">Герб: у синьому полі три срібні градирні атомної електростанції, перед якими три зелені ялинки, над ними - срібний знак атома з електронами; щит увінчує срібна міська корона. </w:t>
      </w:r>
    </w:p>
    <w:p w:rsidR="00521D91" w:rsidRDefault="00521D91" w:rsidP="00F126BC">
      <w:pPr>
        <w:ind w:right="-1" w:firstLine="567"/>
        <w:jc w:val="both"/>
      </w:pPr>
      <w:r>
        <w:t xml:space="preserve">Прапор:  прямокутне  полотнище зі  співвідношенням  сторін  2:3,  що  складається  з двох  рівновеликих  горизонтальних  смуг  -  блакитної  та  зеленої,  від  древка  до  середини прапора відходить білий клин - на цьому білому тлі зображується герб міста. </w:t>
      </w:r>
    </w:p>
    <w:p w:rsidR="00521D91" w:rsidRDefault="00521D91" w:rsidP="00F126BC">
      <w:pPr>
        <w:ind w:right="-1" w:firstLine="567"/>
        <w:jc w:val="both"/>
      </w:pPr>
      <w:r>
        <w:t xml:space="preserve">Ялинки, зелений та блакитний кольори вказують на знаходження Кузнецовська в Поліському  краї,  градирні  та  символ  атома  підкреслюють  роль  атомної  енергетики  в історії міста. </w:t>
      </w:r>
    </w:p>
    <w:p w:rsidR="00521D91" w:rsidRDefault="00521D91" w:rsidP="00F126BC">
      <w:pPr>
        <w:ind w:right="-1" w:firstLine="567"/>
        <w:jc w:val="both"/>
      </w:pPr>
      <w:r>
        <w:t xml:space="preserve">26  вересня  2004  року  після  проведення  комплексу  підготовчих  робіт  згідно  з програмою  фізичного  пуску  реактор  блока  №4  успішно  було  виведено  на  мінімально-контрольований рівень потужності.  </w:t>
      </w:r>
    </w:p>
    <w:p w:rsidR="00521D91" w:rsidRDefault="00521D91" w:rsidP="00F126BC">
      <w:pPr>
        <w:ind w:right="-1" w:firstLine="567"/>
        <w:jc w:val="both"/>
      </w:pPr>
      <w:r>
        <w:t xml:space="preserve">До пуску 4-го енергоблоку РАЕС за сприяння ДП НАЕК „Енергоатом” в місті було добудовано  Свято-Преображенський  собор  і  завершено  благоустрій  його  території, проведено реконструкцію палацу культури, стадіону, інформаційного центру „Полісся”.  </w:t>
      </w:r>
    </w:p>
    <w:p w:rsidR="00521D91" w:rsidRDefault="00521D91" w:rsidP="00F126BC">
      <w:pPr>
        <w:ind w:right="-1" w:firstLine="567"/>
        <w:jc w:val="both"/>
      </w:pPr>
      <w:r>
        <w:t xml:space="preserve">В  2004  році  у  Кузнецовську  було  введено  в  експлуатацію  6,5  тисяч  квадратних метрів загальної площі житла.  </w:t>
      </w:r>
    </w:p>
    <w:p w:rsidR="00521D91" w:rsidRDefault="00521D91" w:rsidP="00F126BC">
      <w:pPr>
        <w:ind w:right="-1" w:firstLine="567"/>
        <w:jc w:val="both"/>
      </w:pPr>
      <w:r>
        <w:t xml:space="preserve">16  жовтня  2004  року  стало  визначною  датою  у  житті  міста  -  у  об’єднану енергосистему України було включено 4-ий енергоблок РАЕС.  </w:t>
      </w:r>
    </w:p>
    <w:p w:rsidR="00521D91" w:rsidRDefault="00521D91" w:rsidP="00F126BC">
      <w:pPr>
        <w:ind w:right="-1" w:firstLine="567"/>
        <w:jc w:val="both"/>
      </w:pPr>
      <w:r>
        <w:t xml:space="preserve">Цього  ж  дня  на  майданчику  майбутнього  5-го  енергоблоку  закладено  капсулу  з пам’ятною запискою. </w:t>
      </w:r>
    </w:p>
    <w:p w:rsidR="00521D91" w:rsidRDefault="00521D91" w:rsidP="00F126BC">
      <w:pPr>
        <w:ind w:right="-1" w:firstLine="567"/>
        <w:jc w:val="both"/>
      </w:pPr>
      <w:r>
        <w:t xml:space="preserve">26  квітня  2006  року  було  введено  в  експлуатацію  пам’ятник  жертвам Чорнобильської атастрофи.  </w:t>
      </w:r>
    </w:p>
    <w:p w:rsidR="00521D91" w:rsidRDefault="00521D91" w:rsidP="00F126BC">
      <w:pPr>
        <w:ind w:right="-1" w:firstLine="567"/>
        <w:jc w:val="both"/>
      </w:pPr>
      <w:r>
        <w:t xml:space="preserve">6 липня 2006 року в місті відкрито відділення соціальної адаптації та реінтеграції бездомних громадян та осіб, звільнених з місць позбавлення волі, на 30 ліжкомісць. </w:t>
      </w:r>
    </w:p>
    <w:p w:rsidR="00521D91" w:rsidRDefault="00521D91" w:rsidP="00F126BC">
      <w:pPr>
        <w:ind w:right="-1" w:firstLine="567"/>
        <w:jc w:val="both"/>
      </w:pPr>
      <w:r>
        <w:t xml:space="preserve">13 вересня 2008 року – відкрито міський центральний сквер.  </w:t>
      </w:r>
    </w:p>
    <w:p w:rsidR="00521D91" w:rsidRDefault="00521D91" w:rsidP="00F126BC">
      <w:pPr>
        <w:ind w:right="-1" w:firstLine="567"/>
        <w:jc w:val="both"/>
      </w:pPr>
      <w:r>
        <w:t xml:space="preserve">16  травня  2013  року  відбулося  відкриття  комунального  закладу  «Кузнецовський міський центр соціальної реабілітації дітей-інвалідів» та Кузнецовського міського центру соціально-психологічної реабілітації дітей та молоді з функціональними обмеженнями. </w:t>
      </w:r>
    </w:p>
    <w:p w:rsidR="00521D91" w:rsidRDefault="00521D91" w:rsidP="00F126BC">
      <w:pPr>
        <w:ind w:right="-1" w:firstLine="567"/>
        <w:jc w:val="both"/>
      </w:pPr>
      <w:r>
        <w:t>За  40  років  у  Кузнецовську  збудовано  6  шкіл,  11  дитячих  садків,  лікарня, професійно-технічне  училище,  санаторій-профілакторій,  їдальні,  магазини,  інфоцентр “Полісся”,  палац  культури  ім.  Лесі  Українки,  готель  «Вараш»,  стадіон  «Ізотоп»,  заклад</w:t>
      </w:r>
      <w:r w:rsidR="00462E10">
        <w:rPr>
          <w:lang w:val="uk-UA"/>
        </w:rPr>
        <w:t xml:space="preserve"> </w:t>
      </w:r>
      <w:r>
        <w:t xml:space="preserve">для безпритульних громадян, нові житлові масиви міста та ряд інших життєво важливих об’єктів.  </w:t>
      </w:r>
    </w:p>
    <w:p w:rsidR="00E24251" w:rsidRDefault="00521D91" w:rsidP="00F126BC">
      <w:pPr>
        <w:pStyle w:val="a3"/>
        <w:spacing w:before="0" w:beforeAutospacing="0" w:after="0" w:afterAutospacing="0"/>
        <w:ind w:right="-1" w:firstLine="567"/>
        <w:jc w:val="both"/>
        <w:rPr>
          <w:lang w:val="uk-UA"/>
        </w:rPr>
      </w:pPr>
      <w:r>
        <w:lastRenderedPageBreak/>
        <w:t>У  201</w:t>
      </w:r>
      <w:r w:rsidR="00AB1709">
        <w:t xml:space="preserve">2  році  за  версією  журналу  </w:t>
      </w:r>
      <w:r w:rsidR="00AB1709">
        <w:rPr>
          <w:lang w:val="uk-UA"/>
        </w:rPr>
        <w:t>«</w:t>
      </w:r>
      <w:r w:rsidR="00AB1709">
        <w:t>Фокус</w:t>
      </w:r>
      <w:r w:rsidR="00AB1709">
        <w:rPr>
          <w:lang w:val="uk-UA"/>
        </w:rPr>
        <w:t>»</w:t>
      </w:r>
      <w:r>
        <w:t xml:space="preserve">  Кузнецовськ  увійшов  у  пґятірку найкращих міст для життя в Україні.  </w:t>
      </w:r>
      <w:r>
        <w:cr/>
      </w:r>
      <w:r w:rsidR="00356BEB" w:rsidRPr="00C3024A">
        <w:t>У вересні 2015 року впе</w:t>
      </w:r>
      <w:r w:rsidR="00AB1709">
        <w:t>рше в Україні на офіційному веб</w:t>
      </w:r>
      <w:r w:rsidR="00356BEB" w:rsidRPr="00C3024A">
        <w:t>сайт</w:t>
      </w:r>
      <w:r w:rsidR="00EC08EA" w:rsidRPr="00C3024A">
        <w:t>і Кузнецовської міської ради та</w:t>
      </w:r>
      <w:r w:rsidR="00EC08EA" w:rsidRPr="00C3024A">
        <w:rPr>
          <w:lang w:val="uk-UA"/>
        </w:rPr>
        <w:t xml:space="preserve"> </w:t>
      </w:r>
      <w:r w:rsidR="00356BEB" w:rsidRPr="00C3024A">
        <w:t>її</w:t>
      </w:r>
      <w:r w:rsidR="00AB1709">
        <w:rPr>
          <w:lang w:val="uk-UA"/>
        </w:rPr>
        <w:t xml:space="preserve"> </w:t>
      </w:r>
      <w:r w:rsidR="00AB1709">
        <w:t>виконавчого</w:t>
      </w:r>
      <w:r w:rsidR="00AB1709">
        <w:rPr>
          <w:lang w:val="uk-UA"/>
        </w:rPr>
        <w:t xml:space="preserve"> </w:t>
      </w:r>
      <w:r w:rsidR="00356BEB" w:rsidRPr="00C3024A">
        <w:t>комітету запроваджено розділ «Петиції».</w:t>
      </w:r>
    </w:p>
    <w:p w:rsidR="00E24251" w:rsidRDefault="00356BEB" w:rsidP="00F126BC">
      <w:pPr>
        <w:pStyle w:val="a3"/>
        <w:spacing w:before="0" w:beforeAutospacing="0" w:after="0" w:afterAutospacing="0"/>
        <w:ind w:right="-1" w:firstLine="567"/>
        <w:jc w:val="both"/>
        <w:rPr>
          <w:lang w:val="uk-UA"/>
        </w:rPr>
      </w:pPr>
      <w:r w:rsidRPr="00E24251">
        <w:rPr>
          <w:lang w:val="uk-UA"/>
        </w:rPr>
        <w:t xml:space="preserve">22 вересня 2014 року відбулася урочиста церемонія підписання Меморандуму між Кузнецовськом та Луцьком про співпрацю між органами місцевого самоврядування у сферах житлово-комунального господарства та будівництва, надання адміністративних та соціальних послуг, культури, освіти, спорту, </w:t>
      </w:r>
      <w:r w:rsidRPr="00C3024A">
        <w:t>IT</w:t>
      </w:r>
      <w:r w:rsidRPr="00E24251">
        <w:rPr>
          <w:lang w:val="uk-UA"/>
        </w:rPr>
        <w:t>-технологій, безпеки і</w:t>
      </w:r>
      <w:r w:rsidRPr="00C3024A">
        <w:rPr>
          <w:lang w:val="uk-UA"/>
        </w:rPr>
        <w:t xml:space="preserve"> </w:t>
      </w:r>
      <w:r w:rsidRPr="00E24251">
        <w:rPr>
          <w:lang w:val="uk-UA"/>
        </w:rPr>
        <w:t>екології.</w:t>
      </w:r>
      <w:r w:rsidRPr="00E24251">
        <w:rPr>
          <w:lang w:val="uk-UA"/>
        </w:rPr>
        <w:br/>
      </w:r>
      <w:r w:rsidRPr="00C3024A">
        <w:t>     25 лютого 2015 року Кузнецовська міська рада та її виконавчий комітет отримали сертифікат якості, що засвідчують впровадження національного та міжнародно</w:t>
      </w:r>
      <w:r w:rsidR="00FA75EE">
        <w:t>го стандартів управління якості</w:t>
      </w:r>
      <w:r w:rsidR="00FA75EE">
        <w:rPr>
          <w:lang w:val="uk-UA"/>
        </w:rPr>
        <w:t xml:space="preserve"> </w:t>
      </w:r>
      <w:r w:rsidR="00FA75EE">
        <w:t>(ISO</w:t>
      </w:r>
      <w:r w:rsidRPr="00C3024A">
        <w:t>9001).</w:t>
      </w:r>
    </w:p>
    <w:p w:rsidR="00356BEB" w:rsidRPr="00C3024A" w:rsidRDefault="00356BEB" w:rsidP="00F126BC">
      <w:pPr>
        <w:pStyle w:val="a3"/>
        <w:spacing w:before="0" w:beforeAutospacing="0" w:after="0" w:afterAutospacing="0"/>
        <w:ind w:right="-1" w:firstLine="567"/>
        <w:jc w:val="both"/>
        <w:rPr>
          <w:lang w:val="uk-UA"/>
        </w:rPr>
      </w:pPr>
      <w:r w:rsidRPr="00E24251">
        <w:rPr>
          <w:lang w:val="uk-UA"/>
        </w:rPr>
        <w:t xml:space="preserve">19 червня 2015 року було підписано меморандум про співпрацю між польським містом </w:t>
      </w:r>
      <w:r w:rsidRPr="00C3024A">
        <w:t>Wolow</w:t>
      </w:r>
      <w:r w:rsidRPr="00E24251">
        <w:rPr>
          <w:lang w:val="uk-UA"/>
        </w:rPr>
        <w:t xml:space="preserve"> (</w:t>
      </w:r>
      <w:r w:rsidRPr="00C3024A">
        <w:t>Gminy</w:t>
      </w:r>
      <w:r w:rsidRPr="00E24251">
        <w:rPr>
          <w:lang w:val="uk-UA"/>
        </w:rPr>
        <w:t xml:space="preserve"> </w:t>
      </w:r>
      <w:r w:rsidRPr="00C3024A">
        <w:t>Wolow</w:t>
      </w:r>
      <w:r w:rsidRPr="00E24251">
        <w:rPr>
          <w:lang w:val="uk-UA"/>
        </w:rPr>
        <w:t xml:space="preserve">) та Кузнецовськ. </w:t>
      </w:r>
      <w:r w:rsidRPr="0073764F">
        <w:rPr>
          <w:lang w:val="uk-UA"/>
        </w:rPr>
        <w:t>Угоду було підписано у місті Волув бурмістром Даріушем Хмурою, секретарем міської ради Янушем Джарським та виконувачем обов'яків міського голови м. Кузнецовськ Ігорем Куцом.</w:t>
      </w:r>
    </w:p>
    <w:p w:rsidR="00356BEB" w:rsidRPr="00C3024A" w:rsidRDefault="00356BEB" w:rsidP="00F126BC">
      <w:pPr>
        <w:pStyle w:val="a3"/>
        <w:spacing w:before="0" w:beforeAutospacing="0" w:after="0" w:afterAutospacing="0"/>
        <w:ind w:right="-1" w:firstLine="567"/>
        <w:jc w:val="both"/>
      </w:pPr>
      <w:r w:rsidRPr="00C3024A">
        <w:t> У жовтні 2015 року міським головою міста обрано Сергія Анощенка.</w:t>
      </w:r>
    </w:p>
    <w:p w:rsidR="00356BEB" w:rsidRPr="00C3024A" w:rsidRDefault="00356BEB" w:rsidP="00F126BC">
      <w:pPr>
        <w:pStyle w:val="a3"/>
        <w:spacing w:before="0" w:beforeAutospacing="0" w:after="0" w:afterAutospacing="0"/>
        <w:ind w:right="-1" w:firstLine="567"/>
        <w:jc w:val="both"/>
      </w:pPr>
      <w:r w:rsidRPr="00C3024A">
        <w:t> 2 червня 2016 року в газеті Верховної Ради України «Голос України» офіційно опубліковано Постанову ВРУ від 19 травня 2016 року № 1377-VІІІ «Про перейменування окремих населених пунктів та районів». Цією Постановою місто Кузнецовськ перейменовано на місто Вараш.</w:t>
      </w:r>
    </w:p>
    <w:p w:rsidR="00356BEB" w:rsidRPr="00C3024A" w:rsidRDefault="00356BEB" w:rsidP="00F126BC">
      <w:pPr>
        <w:pStyle w:val="a3"/>
        <w:spacing w:before="0" w:beforeAutospacing="0" w:after="0" w:afterAutospacing="0"/>
        <w:ind w:right="-1" w:firstLine="567"/>
        <w:jc w:val="both"/>
        <w:rPr>
          <w:lang w:val="uk-UA"/>
        </w:rPr>
      </w:pPr>
      <w:r w:rsidRPr="00C3024A">
        <w:t>06 квітня 2017 року на сесії міської ради місцеві обранці прийняли рішення про перейменування Кузнецовської міської ради у Вараську міську раду. Виконавчий комітет Кузнецовської міської ради у виконавчий комітет Вараської міської ради.</w:t>
      </w:r>
    </w:p>
    <w:p w:rsidR="007F6E3F" w:rsidRDefault="007F6E3F" w:rsidP="00F126BC">
      <w:pPr>
        <w:pStyle w:val="a3"/>
        <w:spacing w:before="0" w:beforeAutospacing="0" w:after="0" w:afterAutospacing="0"/>
        <w:ind w:right="-1" w:firstLine="567"/>
        <w:jc w:val="both"/>
        <w:rPr>
          <w:lang w:val="uk-UA"/>
        </w:rPr>
      </w:pPr>
      <w:r w:rsidRPr="00C3024A">
        <w:rPr>
          <w:lang w:val="uk-UA"/>
        </w:rPr>
        <w:t>26 жовтня 2018 року на сесії міської ради місцеві обранці прийняли рішення про добровільне приєднання територіальної громади села Заболоття Заболоттівської сільської ради Володимирецького району Рівненської області до територіальної громади міста обласного значення Вараша Вараської міської ради Рівненської області.</w:t>
      </w:r>
    </w:p>
    <w:p w:rsidR="00356BEB" w:rsidRPr="00887551" w:rsidRDefault="00E0286A" w:rsidP="003949BA">
      <w:pPr>
        <w:tabs>
          <w:tab w:val="left" w:pos="0"/>
        </w:tabs>
        <w:snapToGrid w:val="0"/>
        <w:ind w:firstLine="567"/>
        <w:jc w:val="both"/>
      </w:pPr>
      <w:r>
        <w:rPr>
          <w:color w:val="FF6600"/>
          <w:lang w:val="uk-UA" w:eastAsia="ar-SA"/>
        </w:rPr>
        <w:tab/>
      </w:r>
      <w:r w:rsidRPr="000203B0">
        <w:rPr>
          <w:lang w:val="uk-UA" w:eastAsia="ar-SA"/>
        </w:rPr>
        <w:t xml:space="preserve"> </w:t>
      </w:r>
      <w:r w:rsidR="00356BEB" w:rsidRPr="00E24251">
        <w:rPr>
          <w:lang w:val="uk-UA"/>
        </w:rPr>
        <w:t xml:space="preserve">За чотири десятиліття на березі Стиру виросло сучасне, європейське, чисте й охайне, виплекане любов'ю і працею його мешканців місто, де створено всі умови для життя, праці, відпочинку, творчого розвитку особистості. </w:t>
      </w:r>
      <w:r w:rsidR="00356BEB" w:rsidRPr="00C3024A">
        <w:t xml:space="preserve">Місто з впевненістю дивиться в </w:t>
      </w:r>
      <w:r w:rsidR="00356BEB" w:rsidRPr="00887551">
        <w:t>майбутнє, сподіваючись на молодь, яка напише нову сторінку в його історії.</w:t>
      </w:r>
    </w:p>
    <w:p w:rsidR="000B0C83" w:rsidRPr="001D623E" w:rsidRDefault="00887551" w:rsidP="0007045D">
      <w:pPr>
        <w:pStyle w:val="a3"/>
        <w:shd w:val="clear" w:color="auto" w:fill="FFFFFF"/>
        <w:spacing w:before="0" w:beforeAutospacing="0" w:after="0" w:afterAutospacing="0"/>
        <w:ind w:firstLine="567"/>
        <w:jc w:val="both"/>
        <w:rPr>
          <w:b/>
          <w:i/>
          <w:lang w:val="uk-UA"/>
        </w:rPr>
      </w:pPr>
      <w:r w:rsidRPr="00887551">
        <w:rPr>
          <w:lang w:val="uk-UA"/>
        </w:rPr>
        <w:t>За результатами рейтингу</w:t>
      </w:r>
      <w:r w:rsidR="00FB1C20" w:rsidRPr="00887551">
        <w:rPr>
          <w:rStyle w:val="a4"/>
          <w:b w:val="0"/>
        </w:rPr>
        <w:t xml:space="preserve"> фінансової спроможності об’єднаних громад Рівненщини</w:t>
      </w:r>
      <w:r w:rsidR="0007045D">
        <w:rPr>
          <w:rStyle w:val="a4"/>
          <w:b w:val="0"/>
          <w:lang w:val="uk-UA"/>
        </w:rPr>
        <w:t xml:space="preserve">, який був проведений у 2019 році </w:t>
      </w:r>
      <w:r w:rsidR="00FB1C20" w:rsidRPr="00887551">
        <w:rPr>
          <w:rStyle w:val="a4"/>
          <w:b w:val="0"/>
        </w:rPr>
        <w:t>експерт</w:t>
      </w:r>
      <w:r w:rsidR="0007045D">
        <w:rPr>
          <w:rStyle w:val="a4"/>
          <w:b w:val="0"/>
          <w:lang w:val="uk-UA"/>
        </w:rPr>
        <w:t>ами</w:t>
      </w:r>
      <w:r w:rsidR="00FB1C20" w:rsidRPr="00887551">
        <w:rPr>
          <w:rStyle w:val="a4"/>
          <w:b w:val="0"/>
        </w:rPr>
        <w:t xml:space="preserve"> Програми «U-LEAD з Європою» та SKL International</w:t>
      </w:r>
      <w:r w:rsidR="0007045D">
        <w:rPr>
          <w:rStyle w:val="a4"/>
          <w:b w:val="0"/>
          <w:lang w:val="uk-UA"/>
        </w:rPr>
        <w:t xml:space="preserve">, визначено, </w:t>
      </w:r>
      <w:r w:rsidR="0007045D" w:rsidRPr="001D623E">
        <w:rPr>
          <w:rStyle w:val="a4"/>
          <w:i/>
          <w:lang w:val="uk-UA"/>
        </w:rPr>
        <w:t>що</w:t>
      </w:r>
      <w:r w:rsidRPr="001D623E">
        <w:rPr>
          <w:rStyle w:val="a4"/>
          <w:i/>
          <w:lang w:val="uk-UA"/>
        </w:rPr>
        <w:t xml:space="preserve"> </w:t>
      </w:r>
      <w:r w:rsidRPr="001D623E">
        <w:rPr>
          <w:rStyle w:val="a4"/>
          <w:i/>
        </w:rPr>
        <w:t>Вараська ОТГ</w:t>
      </w:r>
      <w:r w:rsidRPr="001D623E">
        <w:rPr>
          <w:i/>
        </w:rPr>
        <w:t xml:space="preserve"> </w:t>
      </w:r>
      <w:r w:rsidR="001C62E5">
        <w:rPr>
          <w:b/>
          <w:i/>
        </w:rPr>
        <w:t>фінансово найспроможні</w:t>
      </w:r>
      <w:r w:rsidR="001C62E5">
        <w:rPr>
          <w:b/>
          <w:i/>
          <w:lang w:val="uk-UA"/>
        </w:rPr>
        <w:t>ша</w:t>
      </w:r>
      <w:r w:rsidR="001C62E5">
        <w:rPr>
          <w:b/>
          <w:i/>
        </w:rPr>
        <w:t xml:space="preserve"> громад</w:t>
      </w:r>
      <w:r w:rsidR="001C62E5">
        <w:rPr>
          <w:b/>
          <w:i/>
          <w:lang w:val="uk-UA"/>
        </w:rPr>
        <w:t>а</w:t>
      </w:r>
      <w:r w:rsidRPr="001D623E">
        <w:rPr>
          <w:b/>
          <w:i/>
        </w:rPr>
        <w:t xml:space="preserve"> Рівненщини. </w:t>
      </w:r>
    </w:p>
    <w:p w:rsidR="0007045D" w:rsidRPr="0007045D" w:rsidRDefault="0007045D" w:rsidP="0007045D">
      <w:pPr>
        <w:pStyle w:val="a3"/>
        <w:shd w:val="clear" w:color="auto" w:fill="FFFFFF"/>
        <w:spacing w:before="0" w:beforeAutospacing="0" w:after="0" w:afterAutospacing="0"/>
        <w:ind w:firstLine="567"/>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0B0C83" w:rsidRDefault="000B0C83" w:rsidP="00B31E12">
      <w:pPr>
        <w:ind w:right="-185" w:firstLine="540"/>
        <w:jc w:val="both"/>
        <w:rPr>
          <w:lang w:val="uk-UA"/>
        </w:rPr>
      </w:pPr>
    </w:p>
    <w:p w:rsidR="00462E10" w:rsidRDefault="00071C8C" w:rsidP="00B31E12">
      <w:pPr>
        <w:ind w:right="-185" w:firstLine="540"/>
        <w:jc w:val="center"/>
        <w:rPr>
          <w:lang w:val="uk-UA"/>
        </w:rPr>
      </w:pPr>
      <w:r>
        <w:rPr>
          <w:noProof/>
          <w:lang w:val="uk-UA" w:eastAsia="uk-UA"/>
        </w:rPr>
        <w:lastRenderedPageBreak/>
        <w:drawing>
          <wp:inline distT="0" distB="0" distL="0" distR="0">
            <wp:extent cx="3257550" cy="1333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257550" cy="1333500"/>
                    </a:xfrm>
                    <a:prstGeom prst="rect">
                      <a:avLst/>
                    </a:prstGeom>
                    <a:noFill/>
                    <a:ln w="9525">
                      <a:noFill/>
                      <a:miter lim="800000"/>
                      <a:headEnd/>
                      <a:tailEnd/>
                    </a:ln>
                  </pic:spPr>
                </pic:pic>
              </a:graphicData>
            </a:graphic>
          </wp:inline>
        </w:drawing>
      </w:r>
    </w:p>
    <w:p w:rsidR="00462E10" w:rsidRDefault="00462E10" w:rsidP="00B31E12">
      <w:pPr>
        <w:ind w:right="-185" w:firstLine="540"/>
        <w:jc w:val="both"/>
        <w:rPr>
          <w:lang w:val="uk-UA"/>
        </w:rPr>
      </w:pPr>
    </w:p>
    <w:p w:rsidR="00521D91" w:rsidRDefault="00521D91" w:rsidP="00B31E12">
      <w:pPr>
        <w:ind w:right="-185" w:firstLine="540"/>
        <w:jc w:val="both"/>
      </w:pPr>
      <w:r>
        <w:t xml:space="preserve"> </w:t>
      </w:r>
    </w:p>
    <w:p w:rsidR="00521D91" w:rsidRPr="00E24251" w:rsidRDefault="001C62E5" w:rsidP="00F126BC">
      <w:pPr>
        <w:pStyle w:val="af3"/>
        <w:numPr>
          <w:ilvl w:val="0"/>
          <w:numId w:val="5"/>
        </w:numPr>
        <w:tabs>
          <w:tab w:val="left" w:pos="2694"/>
          <w:tab w:val="left" w:pos="3119"/>
          <w:tab w:val="left" w:pos="3686"/>
        </w:tabs>
        <w:ind w:right="-1"/>
        <w:jc w:val="center"/>
        <w:rPr>
          <w:b/>
          <w:lang w:val="uk-UA"/>
        </w:rPr>
      </w:pPr>
      <w:r>
        <w:rPr>
          <w:b/>
        </w:rPr>
        <w:t xml:space="preserve">СИМВОЛІКА </w:t>
      </w:r>
    </w:p>
    <w:p w:rsidR="00521D91" w:rsidRPr="00C3024A" w:rsidRDefault="00521D91" w:rsidP="00F126BC">
      <w:pPr>
        <w:ind w:right="-1" w:firstLine="567"/>
        <w:jc w:val="both"/>
      </w:pPr>
      <w:r w:rsidRPr="00C3024A">
        <w:t xml:space="preserve">Герб  міста  </w:t>
      </w:r>
      <w:r w:rsidR="00356BEB" w:rsidRPr="00C3024A">
        <w:rPr>
          <w:lang w:val="uk-UA"/>
        </w:rPr>
        <w:t>Вараш</w:t>
      </w:r>
      <w:r w:rsidRPr="00C3024A">
        <w:t xml:space="preserve">  являє  собою  щит,  виконаний  в  традиціях  української геральдики. Щит розміщено у візерунковому обрамленні. Зверху знаходиться зображення мурів, що символізує статус населеного пункту як міста. </w:t>
      </w:r>
    </w:p>
    <w:p w:rsidR="00521D91" w:rsidRPr="00C3024A" w:rsidRDefault="00521D91" w:rsidP="00F126BC">
      <w:pPr>
        <w:ind w:right="-1" w:firstLine="567"/>
        <w:jc w:val="both"/>
      </w:pPr>
      <w:r w:rsidRPr="00C3024A">
        <w:t xml:space="preserve">На  самому  гербі  знизу,  на  передньому  плані,  стилізоване  зображення  ялинок (зеленого кольору). Посередині – графічне зображення градирень атомної електростанції та, над ним, атом з електронами (білого кольору на голубому фоні). </w:t>
      </w:r>
    </w:p>
    <w:p w:rsidR="00521D91" w:rsidRPr="00C3024A" w:rsidRDefault="00521D91" w:rsidP="00F126BC">
      <w:pPr>
        <w:ind w:right="-1" w:firstLine="567"/>
        <w:jc w:val="both"/>
      </w:pPr>
      <w:r w:rsidRPr="00C3024A">
        <w:t xml:space="preserve">Ялинки, зелений та голубий кольори вказують на географічне розташування міста в Поліському краї. Інша символіка характеризує </w:t>
      </w:r>
      <w:r w:rsidR="00356BEB" w:rsidRPr="00C3024A">
        <w:rPr>
          <w:lang w:val="uk-UA"/>
        </w:rPr>
        <w:t>Вараш</w:t>
      </w:r>
      <w:r w:rsidRPr="00C3024A">
        <w:t xml:space="preserve"> як місто, де визначальну роль відіграє атомна енергетика. </w:t>
      </w:r>
    </w:p>
    <w:p w:rsidR="00521D91" w:rsidRPr="00C3024A" w:rsidRDefault="00521D91" w:rsidP="00F126BC">
      <w:pPr>
        <w:ind w:right="-1" w:firstLine="567"/>
        <w:jc w:val="both"/>
      </w:pPr>
      <w:r w:rsidRPr="00C3024A">
        <w:t xml:space="preserve">Прапор  міста  </w:t>
      </w:r>
      <w:r w:rsidR="00356BEB" w:rsidRPr="00C3024A">
        <w:rPr>
          <w:lang w:val="uk-UA"/>
        </w:rPr>
        <w:t>Вараш</w:t>
      </w:r>
      <w:r w:rsidRPr="00C3024A">
        <w:t xml:space="preserve">  являє  собою  прямокутне  полотнище  із співвідношенням  ширини  до  довжини  2:3.  Біля  древка  в  трикутнику  білого  кольору знаходиться зображення герба міста. Решта полотнища розділена на дві рівні частини по горизонталі: верхня – голубого кольору, нижня – зеленого. </w:t>
      </w:r>
    </w:p>
    <w:p w:rsidR="00521D91" w:rsidRPr="00C3024A" w:rsidRDefault="00521D91" w:rsidP="00F126BC">
      <w:pPr>
        <w:ind w:right="-1" w:firstLine="567"/>
        <w:jc w:val="both"/>
      </w:pPr>
      <w:r w:rsidRPr="00C3024A">
        <w:t xml:space="preserve">Художник – переможець конкурсу – Сергій Максимчук. </w:t>
      </w:r>
    </w:p>
    <w:p w:rsidR="005844D3" w:rsidRPr="005844D3" w:rsidRDefault="00521D91" w:rsidP="00F126BC">
      <w:pPr>
        <w:ind w:right="-1" w:firstLine="567"/>
        <w:jc w:val="both"/>
        <w:rPr>
          <w:lang w:val="uk-UA"/>
        </w:rPr>
      </w:pPr>
      <w:r>
        <w:t xml:space="preserve"> </w:t>
      </w:r>
    </w:p>
    <w:p w:rsidR="00521D91" w:rsidRPr="000E03C4" w:rsidRDefault="00521D91" w:rsidP="00F126BC">
      <w:pPr>
        <w:ind w:right="-1" w:firstLine="567"/>
        <w:jc w:val="center"/>
        <w:rPr>
          <w:b/>
        </w:rPr>
      </w:pPr>
      <w:r w:rsidRPr="000E03C4">
        <w:rPr>
          <w:b/>
        </w:rPr>
        <w:t>3. ХАРАКТЕРИСТИКА РІВНЕНСЬКОЇ ОБЛАСТІ</w:t>
      </w:r>
    </w:p>
    <w:p w:rsidR="00521D91" w:rsidRDefault="000E03C4" w:rsidP="00F126BC">
      <w:pPr>
        <w:ind w:right="-1" w:firstLine="567"/>
        <w:jc w:val="both"/>
      </w:pPr>
      <w:r>
        <w:t>Обласний центр</w:t>
      </w:r>
      <w:r>
        <w:rPr>
          <w:lang w:val="uk-UA"/>
        </w:rPr>
        <w:t xml:space="preserve"> - </w:t>
      </w:r>
      <w:r w:rsidR="00521D91">
        <w:t xml:space="preserve">м. Рівне </w:t>
      </w:r>
    </w:p>
    <w:p w:rsidR="00521D91" w:rsidRPr="00E24251" w:rsidRDefault="000E03C4" w:rsidP="00F126BC">
      <w:pPr>
        <w:ind w:right="-1" w:firstLine="567"/>
        <w:jc w:val="both"/>
        <w:rPr>
          <w:vertAlign w:val="superscript"/>
          <w:lang w:val="uk-UA"/>
        </w:rPr>
      </w:pPr>
      <w:r>
        <w:t>Територія</w:t>
      </w:r>
      <w:r>
        <w:rPr>
          <w:lang w:val="uk-UA"/>
        </w:rPr>
        <w:t xml:space="preserve"> - </w:t>
      </w:r>
      <w:r w:rsidR="00E24251">
        <w:t>20,1 тис.км</w:t>
      </w:r>
      <w:r w:rsidR="00E24251">
        <w:rPr>
          <w:vertAlign w:val="superscript"/>
          <w:lang w:val="uk-UA"/>
        </w:rPr>
        <w:t>2</w:t>
      </w:r>
    </w:p>
    <w:p w:rsidR="00521D91" w:rsidRPr="00C3024A" w:rsidRDefault="00521D91" w:rsidP="00F126BC">
      <w:pPr>
        <w:ind w:right="-1" w:firstLine="567"/>
        <w:jc w:val="both"/>
      </w:pPr>
      <w:r>
        <w:t xml:space="preserve">Чисельність населення станом на </w:t>
      </w:r>
      <w:r w:rsidR="000E03C4">
        <w:rPr>
          <w:lang w:val="uk-UA"/>
        </w:rPr>
        <w:t xml:space="preserve"> </w:t>
      </w:r>
      <w:r w:rsidR="00767762" w:rsidRPr="00C3024A">
        <w:t xml:space="preserve">1 </w:t>
      </w:r>
      <w:r w:rsidR="00767762" w:rsidRPr="00C3024A">
        <w:rPr>
          <w:lang w:val="uk-UA"/>
        </w:rPr>
        <w:t>січня</w:t>
      </w:r>
      <w:r w:rsidRPr="00C3024A">
        <w:t xml:space="preserve"> </w:t>
      </w:r>
      <w:r w:rsidR="00F953B9" w:rsidRPr="00C3024A">
        <w:t>201</w:t>
      </w:r>
      <w:r w:rsidR="00767762" w:rsidRPr="00C3024A">
        <w:rPr>
          <w:lang w:val="uk-UA"/>
        </w:rPr>
        <w:t>9</w:t>
      </w:r>
      <w:r w:rsidR="00D01E04" w:rsidRPr="00C3024A">
        <w:rPr>
          <w:lang w:val="uk-UA"/>
        </w:rPr>
        <w:t xml:space="preserve"> </w:t>
      </w:r>
      <w:r w:rsidR="00F953B9" w:rsidRPr="00C3024A">
        <w:t xml:space="preserve"> року</w:t>
      </w:r>
      <w:r w:rsidR="000E03C4" w:rsidRPr="00C3024A">
        <w:rPr>
          <w:lang w:val="uk-UA"/>
        </w:rPr>
        <w:t xml:space="preserve"> - </w:t>
      </w:r>
      <w:r w:rsidR="00F953B9" w:rsidRPr="00C3024A">
        <w:t>11</w:t>
      </w:r>
      <w:r w:rsidR="00767762" w:rsidRPr="00C3024A">
        <w:rPr>
          <w:lang w:val="uk-UA"/>
        </w:rPr>
        <w:t>57</w:t>
      </w:r>
      <w:r w:rsidR="00F953B9" w:rsidRPr="00C3024A">
        <w:rPr>
          <w:lang w:val="uk-UA"/>
        </w:rPr>
        <w:t>,</w:t>
      </w:r>
      <w:r w:rsidR="00767762" w:rsidRPr="00C3024A">
        <w:rPr>
          <w:lang w:val="uk-UA"/>
        </w:rPr>
        <w:t>301</w:t>
      </w:r>
      <w:r w:rsidRPr="00C3024A">
        <w:t xml:space="preserve"> тис. осіб </w:t>
      </w:r>
    </w:p>
    <w:p w:rsidR="00521D91" w:rsidRPr="00C3024A" w:rsidRDefault="00521D91" w:rsidP="00F126BC">
      <w:pPr>
        <w:ind w:right="-1" w:firstLine="567"/>
        <w:jc w:val="both"/>
      </w:pPr>
      <w:r w:rsidRPr="00C3024A">
        <w:t>Щільніст</w:t>
      </w:r>
      <w:r w:rsidR="004F5A26" w:rsidRPr="00C3024A">
        <w:t>ь населення на 1 кв. км</w:t>
      </w:r>
      <w:r w:rsidR="000E03C4" w:rsidRPr="00C3024A">
        <w:rPr>
          <w:lang w:val="uk-UA"/>
        </w:rPr>
        <w:t xml:space="preserve"> - </w:t>
      </w:r>
      <w:r w:rsidR="00767762" w:rsidRPr="00C3024A">
        <w:rPr>
          <w:lang w:val="uk-UA"/>
        </w:rPr>
        <w:t>58</w:t>
      </w:r>
      <w:r w:rsidRPr="00C3024A">
        <w:t xml:space="preserve"> осіб </w:t>
      </w:r>
    </w:p>
    <w:p w:rsidR="00521D91" w:rsidRPr="00C3024A" w:rsidRDefault="00521D91" w:rsidP="00F126BC">
      <w:pPr>
        <w:ind w:right="-1" w:firstLine="567"/>
        <w:jc w:val="both"/>
      </w:pPr>
      <w:r w:rsidRPr="00C3024A">
        <w:t>Адміністративно-територіал</w:t>
      </w:r>
      <w:r w:rsidR="004F5A26" w:rsidRPr="00C3024A">
        <w:t>ьний устрій станом на 01.01.201</w:t>
      </w:r>
      <w:r w:rsidR="00767762" w:rsidRPr="00C3024A">
        <w:rPr>
          <w:lang w:val="uk-UA"/>
        </w:rPr>
        <w:t>9</w:t>
      </w:r>
      <w:r w:rsidRPr="00C3024A">
        <w:t xml:space="preserve"> року:  </w:t>
      </w:r>
    </w:p>
    <w:p w:rsidR="00521D91" w:rsidRDefault="004E36FE" w:rsidP="00F126BC">
      <w:pPr>
        <w:ind w:right="-1" w:firstLine="567"/>
        <w:jc w:val="both"/>
      </w:pPr>
      <w:r>
        <w:t>Загальна кількість районів</w:t>
      </w:r>
      <w:r>
        <w:rPr>
          <w:lang w:val="uk-UA"/>
        </w:rPr>
        <w:t xml:space="preserve"> - </w:t>
      </w:r>
      <w:r w:rsidR="00521D91">
        <w:t xml:space="preserve">16 </w:t>
      </w:r>
    </w:p>
    <w:p w:rsidR="00521D91" w:rsidRDefault="004E36FE" w:rsidP="00F126BC">
      <w:pPr>
        <w:ind w:right="-1" w:firstLine="567"/>
        <w:jc w:val="both"/>
      </w:pPr>
      <w:r>
        <w:t>Загальна кількість міст</w:t>
      </w:r>
      <w:r>
        <w:rPr>
          <w:lang w:val="uk-UA"/>
        </w:rPr>
        <w:t xml:space="preserve"> - </w:t>
      </w:r>
      <w:r w:rsidR="00521D91">
        <w:t xml:space="preserve">11 </w:t>
      </w:r>
    </w:p>
    <w:p w:rsidR="00521D91" w:rsidRDefault="00521D91" w:rsidP="00F126BC">
      <w:pPr>
        <w:ind w:right="-1" w:firstLine="567"/>
        <w:jc w:val="both"/>
      </w:pPr>
      <w:r>
        <w:t xml:space="preserve">в тому числі: </w:t>
      </w:r>
    </w:p>
    <w:p w:rsidR="00521D91" w:rsidRDefault="00521D91" w:rsidP="00F126BC">
      <w:pPr>
        <w:ind w:right="-1" w:firstLine="567"/>
        <w:jc w:val="both"/>
      </w:pPr>
      <w:r>
        <w:t>-</w:t>
      </w:r>
      <w:r w:rsidR="004E36FE">
        <w:t xml:space="preserve"> обласного підпорядкування</w:t>
      </w:r>
      <w:r w:rsidR="004E36FE">
        <w:rPr>
          <w:lang w:val="uk-UA"/>
        </w:rPr>
        <w:t xml:space="preserve"> - </w:t>
      </w:r>
      <w:r>
        <w:t xml:space="preserve"> 4 </w:t>
      </w:r>
    </w:p>
    <w:p w:rsidR="00521D91" w:rsidRDefault="00521D91" w:rsidP="00F126BC">
      <w:pPr>
        <w:ind w:right="-1" w:firstLine="567"/>
        <w:jc w:val="both"/>
      </w:pPr>
      <w:r>
        <w:t>-</w:t>
      </w:r>
      <w:r w:rsidR="004E36FE">
        <w:t xml:space="preserve"> міст районного значення</w:t>
      </w:r>
      <w:r w:rsidR="004E36FE">
        <w:rPr>
          <w:lang w:val="uk-UA"/>
        </w:rPr>
        <w:t xml:space="preserve"> - </w:t>
      </w:r>
      <w:r>
        <w:t xml:space="preserve">7 </w:t>
      </w:r>
    </w:p>
    <w:p w:rsidR="00521D91" w:rsidRDefault="004E36FE" w:rsidP="00F126BC">
      <w:pPr>
        <w:ind w:right="-1" w:firstLine="567"/>
        <w:jc w:val="both"/>
      </w:pPr>
      <w:r>
        <w:t>- селищ міського типу</w:t>
      </w:r>
      <w:r>
        <w:rPr>
          <w:lang w:val="uk-UA"/>
        </w:rPr>
        <w:t xml:space="preserve"> - </w:t>
      </w:r>
      <w:r w:rsidR="00521D91">
        <w:t xml:space="preserve">16 </w:t>
      </w:r>
    </w:p>
    <w:p w:rsidR="00521D91" w:rsidRDefault="00521D91" w:rsidP="00F126BC">
      <w:pPr>
        <w:ind w:right="-1" w:firstLine="567"/>
        <w:jc w:val="both"/>
      </w:pPr>
      <w:r>
        <w:t>- сільськи</w:t>
      </w:r>
      <w:r w:rsidR="004E36FE">
        <w:t>х рад</w:t>
      </w:r>
      <w:r w:rsidR="004E36FE">
        <w:rPr>
          <w:lang w:val="uk-UA"/>
        </w:rPr>
        <w:t xml:space="preserve"> - </w:t>
      </w:r>
      <w:r>
        <w:t xml:space="preserve">338 </w:t>
      </w:r>
    </w:p>
    <w:p w:rsidR="00521D91" w:rsidRDefault="004E36FE" w:rsidP="00F126BC">
      <w:pPr>
        <w:ind w:right="-1" w:firstLine="567"/>
        <w:jc w:val="both"/>
      </w:pPr>
      <w:r>
        <w:t>- населених пунктів</w:t>
      </w:r>
      <w:r>
        <w:rPr>
          <w:lang w:val="uk-UA"/>
        </w:rPr>
        <w:t xml:space="preserve"> - </w:t>
      </w:r>
      <w:r w:rsidR="00521D91">
        <w:t xml:space="preserve">1027 </w:t>
      </w:r>
    </w:p>
    <w:p w:rsidR="00E24251" w:rsidRDefault="004E36FE" w:rsidP="00F126BC">
      <w:pPr>
        <w:ind w:right="-1" w:firstLine="567"/>
        <w:jc w:val="both"/>
        <w:rPr>
          <w:lang w:val="uk-UA"/>
        </w:rPr>
      </w:pPr>
      <w:r>
        <w:t xml:space="preserve">в т. ч.: </w:t>
      </w:r>
    </w:p>
    <w:p w:rsidR="00521D91" w:rsidRDefault="004E36FE" w:rsidP="00F126BC">
      <w:pPr>
        <w:ind w:right="-1" w:firstLine="567"/>
        <w:jc w:val="both"/>
      </w:pPr>
      <w:r>
        <w:t>- міських</w:t>
      </w:r>
      <w:r>
        <w:rPr>
          <w:lang w:val="uk-UA"/>
        </w:rPr>
        <w:t xml:space="preserve"> - </w:t>
      </w:r>
      <w:r w:rsidR="00521D91">
        <w:t xml:space="preserve">27 </w:t>
      </w:r>
    </w:p>
    <w:p w:rsidR="00767762" w:rsidRDefault="00F953B9" w:rsidP="00F126BC">
      <w:pPr>
        <w:ind w:right="-1" w:firstLine="567"/>
        <w:jc w:val="both"/>
        <w:rPr>
          <w:lang w:val="uk-UA"/>
        </w:rPr>
      </w:pPr>
      <w:r>
        <w:t>- сільсь</w:t>
      </w:r>
      <w:r w:rsidR="004E36FE">
        <w:t>ких</w:t>
      </w:r>
      <w:r w:rsidR="004E36FE">
        <w:rPr>
          <w:lang w:val="uk-UA"/>
        </w:rPr>
        <w:t xml:space="preserve"> </w:t>
      </w:r>
      <w:r w:rsidR="00767762">
        <w:rPr>
          <w:lang w:val="uk-UA"/>
        </w:rPr>
        <w:t>–</w:t>
      </w:r>
      <w:r w:rsidR="004E36FE">
        <w:rPr>
          <w:lang w:val="uk-UA"/>
        </w:rPr>
        <w:t xml:space="preserve"> </w:t>
      </w:r>
      <w:r w:rsidR="00521D91">
        <w:t>1000</w:t>
      </w:r>
    </w:p>
    <w:p w:rsidR="00521D91" w:rsidRDefault="00767762" w:rsidP="00F126BC">
      <w:pPr>
        <w:ind w:right="-1" w:firstLine="567"/>
        <w:jc w:val="both"/>
      </w:pPr>
      <w:r>
        <w:rPr>
          <w:lang w:val="uk-UA"/>
        </w:rPr>
        <w:t>- ОТГ - 28</w:t>
      </w:r>
      <w:r w:rsidR="00521D91">
        <w:t xml:space="preserve"> </w:t>
      </w:r>
    </w:p>
    <w:p w:rsidR="00521D91" w:rsidRDefault="00521D91" w:rsidP="00F126BC">
      <w:pPr>
        <w:ind w:right="-1" w:firstLine="567"/>
        <w:jc w:val="both"/>
      </w:pPr>
      <w:r>
        <w:t xml:space="preserve">Рівненська область утворена 4 грудня 1939 року. Вона розташована на північному заході України, у межах Західно-Поліського регіону, охоплює східні частини Волинського Полісся,  Волинської  височини  та  малого  Полісся  і  західну  окраїну  Центрального (Житомирського) Полісся. Її протяжність з заходу на схід – </w:t>
      </w:r>
      <w:smartTag w:uri="urn:schemas-microsoft-com:office:smarttags" w:element="metricconverter">
        <w:smartTagPr>
          <w:attr w:name="ProductID" w:val="130 км"/>
        </w:smartTagPr>
        <w:r>
          <w:t>130 км</w:t>
        </w:r>
      </w:smartTag>
      <w:r>
        <w:t xml:space="preserve">, з півночі на південь – 210  км.  Територія  області  займає  3,3  відсотка  території  України.  Область  межує  з Волинською, Житомирською, Львівською, Тернопільською та Хмельницькою областями України та Брестською і Гомельською областями Республіки Білорусь. Протяжність </w:t>
      </w:r>
      <w:r>
        <w:lastRenderedPageBreak/>
        <w:t xml:space="preserve">державного кордону з Білоруссю становить </w:t>
      </w:r>
      <w:smartTag w:uri="urn:schemas-microsoft-com:office:smarttags" w:element="metricconverter">
        <w:smartTagPr>
          <w:attr w:name="ProductID" w:val="234 км"/>
        </w:smartTagPr>
        <w:r>
          <w:t>234 км</w:t>
        </w:r>
      </w:smartTag>
      <w:r>
        <w:t>. На кордоні розташовані 3 міжнародні</w:t>
      </w:r>
      <w:r w:rsidR="00AF55CA">
        <w:rPr>
          <w:lang w:val="uk-UA"/>
        </w:rPr>
        <w:t xml:space="preserve"> </w:t>
      </w:r>
      <w:r>
        <w:t xml:space="preserve">пункти пропуску в населених пунктах: Городищі та Удрицьку Дубровицького, Прикладниках Зарічненського районів.  </w:t>
      </w:r>
    </w:p>
    <w:p w:rsidR="00521D91" w:rsidRDefault="00521D91" w:rsidP="00F126BC">
      <w:pPr>
        <w:ind w:right="-1" w:firstLine="567"/>
        <w:jc w:val="both"/>
      </w:pPr>
      <w:r>
        <w:t xml:space="preserve">Статус  міст  обласного  значення  </w:t>
      </w:r>
      <w:r w:rsidR="005844D3">
        <w:t xml:space="preserve">мають  міста  Дубно,  </w:t>
      </w:r>
      <w:r w:rsidR="005844D3" w:rsidRPr="00C3024A">
        <w:rPr>
          <w:lang w:val="uk-UA"/>
        </w:rPr>
        <w:t>Вараш</w:t>
      </w:r>
      <w:r w:rsidRPr="00C3024A">
        <w:t>,</w:t>
      </w:r>
      <w:r>
        <w:t xml:space="preserve">  Острог  і  Рівне. </w:t>
      </w:r>
    </w:p>
    <w:p w:rsidR="00521D91" w:rsidRDefault="00521D91" w:rsidP="00F126BC">
      <w:pPr>
        <w:ind w:right="-1" w:firstLine="567"/>
        <w:jc w:val="both"/>
      </w:pPr>
      <w:r>
        <w:t xml:space="preserve">Назва  районів області: Березнівський, Володимирецький, Гощанський,  Демидівський, Дубенський, Дубровицький, Зарічненський, Здолбунівський, Корецький, Костопільський, Млинівський, Острозький, Радивилівський, Рівненський, Рокитнівський, Сарненський. </w:t>
      </w:r>
    </w:p>
    <w:p w:rsidR="00521D91" w:rsidRDefault="00521D91" w:rsidP="00F126BC">
      <w:pPr>
        <w:ind w:right="-1" w:firstLine="567"/>
        <w:jc w:val="both"/>
      </w:pPr>
      <w:r>
        <w:t xml:space="preserve"> </w:t>
      </w:r>
    </w:p>
    <w:p w:rsidR="00521D91" w:rsidRPr="0010310D" w:rsidRDefault="00521D91" w:rsidP="00F126BC">
      <w:pPr>
        <w:ind w:right="-1" w:firstLine="567"/>
        <w:jc w:val="center"/>
        <w:rPr>
          <w:b/>
          <w:lang w:val="uk-UA"/>
        </w:rPr>
      </w:pPr>
      <w:r w:rsidRPr="004E36FE">
        <w:rPr>
          <w:b/>
        </w:rPr>
        <w:t>4. ГЕОГРАФІЧНЕ РОЗТАШУВАННЯ</w:t>
      </w:r>
      <w:r w:rsidR="0010310D">
        <w:rPr>
          <w:b/>
        </w:rPr>
        <w:t>, КЛІМАТ, ПРИРОДНІ РЕСУРСИ</w:t>
      </w:r>
    </w:p>
    <w:p w:rsidR="00521D91" w:rsidRPr="00C3024A" w:rsidRDefault="005844D3" w:rsidP="00F126BC">
      <w:pPr>
        <w:ind w:right="-1" w:firstLine="567"/>
        <w:jc w:val="both"/>
      </w:pPr>
      <w:r w:rsidRPr="00C3024A">
        <w:rPr>
          <w:lang w:val="uk-UA"/>
        </w:rPr>
        <w:t>Вараш</w:t>
      </w:r>
      <w:r w:rsidR="00521D91" w:rsidRPr="00C3024A">
        <w:t xml:space="preserve">  –  мiсто  обласного  значення  (Україна,  Рівненська  область). </w:t>
      </w:r>
    </w:p>
    <w:p w:rsidR="00521D91" w:rsidRPr="00C3024A" w:rsidRDefault="005844D3" w:rsidP="00F126BC">
      <w:pPr>
        <w:ind w:right="-1" w:firstLine="567"/>
        <w:jc w:val="both"/>
      </w:pPr>
      <w:r w:rsidRPr="00C3024A">
        <w:rPr>
          <w:lang w:val="uk-UA"/>
        </w:rPr>
        <w:t>Вараш</w:t>
      </w:r>
      <w:r w:rsidR="00521D91" w:rsidRPr="00C3024A">
        <w:t xml:space="preserve">  –  унікальне  і  своєрідне  місто.  Це  місто-супутник  Рівненської  атомної електростанції. Вони споруджуються одночасно з 1973 року і невіддільні одне від одного. </w:t>
      </w:r>
    </w:p>
    <w:p w:rsidR="00521D91" w:rsidRPr="00C3024A" w:rsidRDefault="005844D3" w:rsidP="00F126BC">
      <w:pPr>
        <w:ind w:right="-1" w:firstLine="567"/>
        <w:jc w:val="both"/>
      </w:pPr>
      <w:r w:rsidRPr="00C3024A">
        <w:rPr>
          <w:lang w:val="uk-UA"/>
        </w:rPr>
        <w:t>Вараш</w:t>
      </w:r>
      <w:r w:rsidR="00521D91" w:rsidRPr="00C3024A">
        <w:t xml:space="preserve"> займає площу </w:t>
      </w:r>
      <w:smartTag w:uri="urn:schemas-microsoft-com:office:smarttags" w:element="metricconverter">
        <w:smartTagPr>
          <w:attr w:name="ProductID" w:val="1131 га"/>
        </w:smartTagPr>
        <w:r w:rsidR="00521D91" w:rsidRPr="00C3024A">
          <w:t>1131 га</w:t>
        </w:r>
      </w:smartTag>
      <w:r w:rsidR="00521D91" w:rsidRPr="00C3024A">
        <w:t xml:space="preserve"> та розташоване в північній частині Рівненської області на північному заході України.  </w:t>
      </w:r>
    </w:p>
    <w:p w:rsidR="00521D91" w:rsidRPr="00C3024A" w:rsidRDefault="00521D91" w:rsidP="00F126BC">
      <w:pPr>
        <w:ind w:right="-1" w:firstLine="567"/>
        <w:jc w:val="both"/>
      </w:pPr>
      <w:r w:rsidRPr="00C3024A">
        <w:t xml:space="preserve">Місто </w:t>
      </w:r>
      <w:r w:rsidR="0009645B" w:rsidRPr="00C3024A">
        <w:rPr>
          <w:lang w:val="uk-UA"/>
        </w:rPr>
        <w:t>Вараш</w:t>
      </w:r>
      <w:r w:rsidRPr="00C3024A">
        <w:t xml:space="preserve"> межує з Володимирецьким районом та Маневицьким районом Волинської області. Відстань до обласного центру м.Рівне шосейними дорогами становить 155  км.,  до  районного  центру  смт.  Володимирець  –  30  км.  Відстань  до  автомобільної магістралі (траса Київ-Варшава) </w:t>
      </w:r>
      <w:smartTag w:uri="urn:schemas-microsoft-com:office:smarttags" w:element="metricconverter">
        <w:smartTagPr>
          <w:attr w:name="ProductID" w:val="25 км"/>
        </w:smartTagPr>
        <w:r w:rsidRPr="00C3024A">
          <w:t>25 км</w:t>
        </w:r>
      </w:smartTag>
      <w:r w:rsidRPr="00C3024A">
        <w:t xml:space="preserve">., до залізничної вітки – </w:t>
      </w:r>
      <w:smartTag w:uri="urn:schemas-microsoft-com:office:smarttags" w:element="metricconverter">
        <w:smartTagPr>
          <w:attr w:name="ProductID" w:val="8 км"/>
        </w:smartTagPr>
        <w:r w:rsidRPr="00C3024A">
          <w:t>8 км</w:t>
        </w:r>
      </w:smartTag>
      <w:r w:rsidRPr="00C3024A">
        <w:t xml:space="preserve">.  </w:t>
      </w:r>
    </w:p>
    <w:p w:rsidR="00521D91" w:rsidRPr="00C3024A" w:rsidRDefault="00521D91" w:rsidP="00F126BC">
      <w:pPr>
        <w:ind w:right="-1" w:firstLine="567"/>
        <w:jc w:val="both"/>
      </w:pPr>
      <w:r w:rsidRPr="00C3024A">
        <w:t xml:space="preserve">Відстань до обласного центру м.Рівне шосейними дорогами становить </w:t>
      </w:r>
      <w:smartTag w:uri="urn:schemas-microsoft-com:office:smarttags" w:element="metricconverter">
        <w:smartTagPr>
          <w:attr w:name="ProductID" w:val="155 км"/>
        </w:smartTagPr>
        <w:r w:rsidRPr="00C3024A">
          <w:t>155 км</w:t>
        </w:r>
      </w:smartTag>
      <w:r w:rsidRPr="00C3024A">
        <w:t xml:space="preserve">., до м. Київ – </w:t>
      </w:r>
      <w:smartTag w:uri="urn:schemas-microsoft-com:office:smarttags" w:element="metricconverter">
        <w:smartTagPr>
          <w:attr w:name="ProductID" w:val="369 км"/>
        </w:smartTagPr>
        <w:r w:rsidRPr="00C3024A">
          <w:t>369 км</w:t>
        </w:r>
      </w:smartTag>
      <w:r w:rsidRPr="00C3024A">
        <w:t xml:space="preserve">., м. Мінськ – </w:t>
      </w:r>
      <w:smartTag w:uri="urn:schemas-microsoft-com:office:smarttags" w:element="metricconverter">
        <w:smartTagPr>
          <w:attr w:name="ProductID" w:val="464 км"/>
        </w:smartTagPr>
        <w:r w:rsidRPr="00C3024A">
          <w:t>464 км</w:t>
        </w:r>
      </w:smartTag>
      <w:r w:rsidRPr="00C3024A">
        <w:t xml:space="preserve">., м. Москва – </w:t>
      </w:r>
      <w:smartTag w:uri="urn:schemas-microsoft-com:office:smarttags" w:element="metricconverter">
        <w:smartTagPr>
          <w:attr w:name="ProductID" w:val="1228 км"/>
        </w:smartTagPr>
        <w:r w:rsidRPr="00C3024A">
          <w:t>1228 км</w:t>
        </w:r>
      </w:smartTag>
      <w:r w:rsidRPr="00C3024A">
        <w:t xml:space="preserve">., м. Варшава – </w:t>
      </w:r>
      <w:smartTag w:uri="urn:schemas-microsoft-com:office:smarttags" w:element="metricconverter">
        <w:smartTagPr>
          <w:attr w:name="ProductID" w:val="443 км"/>
        </w:smartTagPr>
        <w:r w:rsidRPr="00C3024A">
          <w:t>443 км</w:t>
        </w:r>
      </w:smartTag>
      <w:r w:rsidRPr="00C3024A">
        <w:t xml:space="preserve">., м. Стамбул – </w:t>
      </w:r>
      <w:smartTag w:uri="urn:schemas-microsoft-com:office:smarttags" w:element="metricconverter">
        <w:smartTagPr>
          <w:attr w:name="ProductID" w:val="1659 км"/>
        </w:smartTagPr>
        <w:r w:rsidRPr="00C3024A">
          <w:t>1659 км</w:t>
        </w:r>
      </w:smartTag>
      <w:r w:rsidRPr="00C3024A">
        <w:t xml:space="preserve">., м. Прага – </w:t>
      </w:r>
      <w:smartTag w:uri="urn:schemas-microsoft-com:office:smarttags" w:element="metricconverter">
        <w:smartTagPr>
          <w:attr w:name="ProductID" w:val="1098 км"/>
        </w:smartTagPr>
        <w:r w:rsidRPr="00C3024A">
          <w:t>1098 км</w:t>
        </w:r>
      </w:smartTag>
      <w:r w:rsidRPr="00C3024A">
        <w:t xml:space="preserve">., м.Берлін – </w:t>
      </w:r>
      <w:smartTag w:uri="urn:schemas-microsoft-com:office:smarttags" w:element="metricconverter">
        <w:smartTagPr>
          <w:attr w:name="ProductID" w:val="1018 км"/>
        </w:smartTagPr>
        <w:r w:rsidRPr="00C3024A">
          <w:t>1018 км</w:t>
        </w:r>
      </w:smartTag>
      <w:r w:rsidRPr="00C3024A">
        <w:t xml:space="preserve">., м.Рим – </w:t>
      </w:r>
      <w:smartTag w:uri="urn:schemas-microsoft-com:office:smarttags" w:element="metricconverter">
        <w:smartTagPr>
          <w:attr w:name="ProductID" w:val="2143 км"/>
        </w:smartTagPr>
        <w:r w:rsidRPr="00C3024A">
          <w:t>2143 км</w:t>
        </w:r>
      </w:smartTag>
      <w:r w:rsidRPr="00C3024A">
        <w:t xml:space="preserve">., м. Париж - </w:t>
      </w:r>
      <w:smartTag w:uri="urn:schemas-microsoft-com:office:smarttags" w:element="metricconverter">
        <w:smartTagPr>
          <w:attr w:name="ProductID" w:val="2035 км"/>
        </w:smartTagPr>
        <w:r w:rsidRPr="00C3024A">
          <w:t>2035 км</w:t>
        </w:r>
      </w:smartTag>
      <w:r w:rsidRPr="00C3024A">
        <w:t xml:space="preserve">. </w:t>
      </w:r>
    </w:p>
    <w:p w:rsidR="00521D91" w:rsidRDefault="00521D91" w:rsidP="00F126BC">
      <w:pPr>
        <w:ind w:right="-1" w:firstLine="567"/>
        <w:jc w:val="both"/>
        <w:rPr>
          <w:lang w:val="uk-UA"/>
        </w:rPr>
      </w:pPr>
      <w:r w:rsidRPr="00C3024A">
        <w:t xml:space="preserve">Територією  міста  протікає  річка  Стир.  </w:t>
      </w:r>
      <w:r w:rsidR="00226BA8" w:rsidRPr="00C3024A">
        <w:rPr>
          <w:rFonts w:eastAsia="Arial-BoldItalicMT"/>
          <w:bCs/>
          <w:iCs/>
        </w:rPr>
        <w:t xml:space="preserve">Загальна площа зелених насаджень становить </w:t>
      </w:r>
      <w:smartTag w:uri="urn:schemas-microsoft-com:office:smarttags" w:element="metricconverter">
        <w:smartTagPr>
          <w:attr w:name="ProductID" w:val="284,4449 га"/>
        </w:smartTagPr>
        <w:r w:rsidR="00226BA8" w:rsidRPr="00C3024A">
          <w:rPr>
            <w:rFonts w:eastAsia="Arial-BoldItalicMT"/>
            <w:bCs/>
            <w:iCs/>
          </w:rPr>
          <w:t>284,4449 га</w:t>
        </w:r>
      </w:smartTag>
      <w:r w:rsidR="00226BA8" w:rsidRPr="00C3024A">
        <w:rPr>
          <w:rFonts w:eastAsia="Arial-BoldItalicMT"/>
          <w:bCs/>
          <w:iCs/>
        </w:rPr>
        <w:t xml:space="preserve">., у т.ч. площа зелених насаджень  загальногокористування – </w:t>
      </w:r>
      <w:smartTag w:uri="urn:schemas-microsoft-com:office:smarttags" w:element="metricconverter">
        <w:smartTagPr>
          <w:attr w:name="ProductID" w:val="46,1749 га"/>
        </w:smartTagPr>
        <w:r w:rsidR="00226BA8" w:rsidRPr="00C3024A">
          <w:rPr>
            <w:rFonts w:eastAsia="Arial-BoldItalicMT"/>
            <w:bCs/>
            <w:iCs/>
          </w:rPr>
          <w:t>46,1749 га</w:t>
        </w:r>
      </w:smartTag>
      <w:r w:rsidR="00226BA8" w:rsidRPr="00C3024A">
        <w:rPr>
          <w:rFonts w:eastAsia="Arial-BoldItalicMT"/>
          <w:bCs/>
          <w:iCs/>
        </w:rPr>
        <w:t xml:space="preserve">., з них сквери – </w:t>
      </w:r>
      <w:smartTag w:uri="urn:schemas-microsoft-com:office:smarttags" w:element="metricconverter">
        <w:smartTagPr>
          <w:attr w:name="ProductID" w:val="0,5349 га"/>
        </w:smartTagPr>
        <w:r w:rsidR="00226BA8" w:rsidRPr="00C3024A">
          <w:rPr>
            <w:rFonts w:eastAsia="Arial-BoldItalicMT"/>
            <w:bCs/>
            <w:iCs/>
          </w:rPr>
          <w:t>0,5349 га</w:t>
        </w:r>
      </w:smartTag>
      <w:r w:rsidR="00226BA8" w:rsidRPr="00C3024A">
        <w:rPr>
          <w:rFonts w:eastAsia="Arial-BoldItalicMT"/>
          <w:bCs/>
          <w:iCs/>
        </w:rPr>
        <w:t xml:space="preserve">., набережні та бульвари – </w:t>
      </w:r>
      <w:smartTag w:uri="urn:schemas-microsoft-com:office:smarttags" w:element="metricconverter">
        <w:smartTagPr>
          <w:attr w:name="ProductID" w:val="15,64 га"/>
        </w:smartTagPr>
        <w:r w:rsidR="00226BA8" w:rsidRPr="00C3024A">
          <w:rPr>
            <w:rFonts w:eastAsia="Arial-BoldItalicMT"/>
            <w:bCs/>
            <w:iCs/>
          </w:rPr>
          <w:t>15,64 га</w:t>
        </w:r>
      </w:smartTag>
      <w:r w:rsidR="00226BA8" w:rsidRPr="00C3024A">
        <w:rPr>
          <w:rFonts w:eastAsia="Arial-BoldItalicMT"/>
          <w:bCs/>
          <w:iCs/>
        </w:rPr>
        <w:t xml:space="preserve">., лісопарки – </w:t>
      </w:r>
      <w:smartTag w:uri="urn:schemas-microsoft-com:office:smarttags" w:element="metricconverter">
        <w:smartTagPr>
          <w:attr w:name="ProductID" w:val="30 га"/>
        </w:smartTagPr>
        <w:r w:rsidR="00226BA8" w:rsidRPr="00C3024A">
          <w:rPr>
            <w:rFonts w:eastAsia="Arial-BoldItalicMT"/>
            <w:bCs/>
            <w:iCs/>
          </w:rPr>
          <w:t>30 га</w:t>
        </w:r>
      </w:smartTag>
      <w:r w:rsidR="00226BA8" w:rsidRPr="00C3024A">
        <w:rPr>
          <w:rFonts w:eastAsia="Arial-BoldItalicMT"/>
          <w:bCs/>
          <w:iCs/>
        </w:rPr>
        <w:t>. Середній вік насаджень становить 30-35 років.</w:t>
      </w:r>
      <w:r w:rsidRPr="00C3024A">
        <w:t xml:space="preserve">Корисні копалини на території міста відсутні. </w:t>
      </w:r>
    </w:p>
    <w:p w:rsidR="00E0286A" w:rsidRDefault="00E0286A" w:rsidP="00E0286A">
      <w:pPr>
        <w:tabs>
          <w:tab w:val="left" w:pos="0"/>
        </w:tabs>
        <w:snapToGrid w:val="0"/>
        <w:ind w:firstLine="567"/>
        <w:jc w:val="both"/>
        <w:rPr>
          <w:lang w:val="uk-UA" w:eastAsia="ar-SA"/>
        </w:rPr>
      </w:pPr>
      <w:r w:rsidRPr="00C11A82">
        <w:rPr>
          <w:lang w:val="uk-UA" w:eastAsia="ar-SA"/>
        </w:rPr>
        <w:t>Село</w:t>
      </w:r>
      <w:r>
        <w:rPr>
          <w:color w:val="FF6600"/>
          <w:lang w:val="uk-UA" w:eastAsia="ar-SA"/>
        </w:rPr>
        <w:t xml:space="preserve"> </w:t>
      </w:r>
      <w:r>
        <w:rPr>
          <w:lang w:val="uk-UA" w:eastAsia="ar-SA"/>
        </w:rPr>
        <w:t>Заболоття розташоване</w:t>
      </w:r>
      <w:r w:rsidRPr="000203B0">
        <w:rPr>
          <w:lang w:val="uk-UA" w:eastAsia="ar-SA"/>
        </w:rPr>
        <w:t xml:space="preserve"> на півночі Рівненщини</w:t>
      </w:r>
      <w:r>
        <w:rPr>
          <w:lang w:val="uk-UA" w:eastAsia="ar-SA"/>
        </w:rPr>
        <w:t xml:space="preserve"> на віддалі 25 км від районного центру смт.Володимирець і 145 км від обласного центру м. Рівне, до найближчої залізничної станції Рафалівка 5 км</w:t>
      </w:r>
      <w:r w:rsidRPr="000203B0">
        <w:rPr>
          <w:lang w:val="uk-UA" w:eastAsia="ar-SA"/>
        </w:rPr>
        <w:t>.</w:t>
      </w:r>
      <w:r>
        <w:rPr>
          <w:lang w:val="uk-UA" w:eastAsia="ar-SA"/>
        </w:rPr>
        <w:t xml:space="preserve"> Село</w:t>
      </w:r>
      <w:r w:rsidRPr="000203B0">
        <w:rPr>
          <w:lang w:val="uk-UA" w:eastAsia="ar-SA"/>
        </w:rPr>
        <w:t xml:space="preserve"> межує із сусідніми населеними пунктами с.Балаховичі та </w:t>
      </w:r>
      <w:r>
        <w:rPr>
          <w:lang w:val="uk-UA" w:eastAsia="ar-SA"/>
        </w:rPr>
        <w:t xml:space="preserve">смт. </w:t>
      </w:r>
      <w:r w:rsidRPr="000203B0">
        <w:rPr>
          <w:lang w:val="uk-UA" w:eastAsia="ar-SA"/>
        </w:rPr>
        <w:t>Н.Рафалівка</w:t>
      </w:r>
      <w:r>
        <w:rPr>
          <w:lang w:val="uk-UA" w:eastAsia="ar-SA"/>
        </w:rPr>
        <w:t>.</w:t>
      </w:r>
    </w:p>
    <w:p w:rsidR="00E0286A" w:rsidRDefault="00E0286A" w:rsidP="00E0286A">
      <w:pPr>
        <w:tabs>
          <w:tab w:val="left" w:pos="0"/>
        </w:tabs>
        <w:snapToGrid w:val="0"/>
        <w:ind w:firstLine="567"/>
        <w:jc w:val="both"/>
        <w:rPr>
          <w:lang w:val="uk-UA" w:eastAsia="ar-SA"/>
        </w:rPr>
      </w:pPr>
      <w:r>
        <w:rPr>
          <w:lang w:val="uk-UA" w:eastAsia="ar-SA"/>
        </w:rPr>
        <w:t xml:space="preserve"> Заболоття компактно прилягає до перспективного промислового вузла -  м. Вараш і за функціональним зонуванням згідно схеми планування території Рівненської області є територією переважно містобудівного освоєння. Через територію села проходить Львівська залізниця за напрямком Сарни - Ковель. </w:t>
      </w:r>
    </w:p>
    <w:p w:rsidR="00E0286A" w:rsidRDefault="00E0286A" w:rsidP="00E0286A">
      <w:pPr>
        <w:tabs>
          <w:tab w:val="left" w:pos="0"/>
        </w:tabs>
        <w:snapToGrid w:val="0"/>
        <w:ind w:firstLine="567"/>
        <w:jc w:val="both"/>
        <w:rPr>
          <w:lang w:val="uk-UA" w:eastAsia="ar-SA"/>
        </w:rPr>
      </w:pPr>
      <w:r>
        <w:rPr>
          <w:lang w:val="uk-UA" w:eastAsia="ar-SA"/>
        </w:rPr>
        <w:t>Загальна площа села становить 2214,7 га, в тому числі площа земель в межах населеного пункту -  227,6 га.</w:t>
      </w:r>
      <w:r w:rsidRPr="000203B0">
        <w:rPr>
          <w:lang w:val="uk-UA" w:eastAsia="ar-SA"/>
        </w:rPr>
        <w:t xml:space="preserve"> </w:t>
      </w:r>
      <w:r>
        <w:rPr>
          <w:lang w:val="uk-UA" w:eastAsia="ar-SA"/>
        </w:rPr>
        <w:t>Особлив</w:t>
      </w:r>
      <w:r w:rsidRPr="000203B0">
        <w:rPr>
          <w:lang w:val="uk-UA" w:eastAsia="ar-SA"/>
        </w:rPr>
        <w:t>ість села в тому, що річка Стир відділяє населений пункт від Волинської області, а поруч із селом розташован</w:t>
      </w:r>
      <w:r>
        <w:rPr>
          <w:lang w:val="uk-UA" w:eastAsia="ar-SA"/>
        </w:rPr>
        <w:t>а</w:t>
      </w:r>
      <w:r w:rsidRPr="000203B0">
        <w:rPr>
          <w:lang w:val="uk-UA" w:eastAsia="ar-SA"/>
        </w:rPr>
        <w:t xml:space="preserve"> Рівненська АЕС. Сусідство із атомним об’єктом </w:t>
      </w:r>
      <w:r>
        <w:rPr>
          <w:lang w:val="uk-UA" w:eastAsia="ar-SA"/>
        </w:rPr>
        <w:t>має свої переваги</w:t>
      </w:r>
      <w:r w:rsidRPr="000203B0">
        <w:rPr>
          <w:lang w:val="uk-UA" w:eastAsia="ar-SA"/>
        </w:rPr>
        <w:t xml:space="preserve">. Завдяки Рівненський АЕС селяни мають хорошу роботу, а в будинки - централізовано постачається вода та тепло. </w:t>
      </w:r>
      <w:r>
        <w:rPr>
          <w:lang w:val="uk-UA" w:eastAsia="ar-SA"/>
        </w:rPr>
        <w:t>Територія населеного пункту невелика</w:t>
      </w:r>
      <w:r w:rsidRPr="000203B0">
        <w:rPr>
          <w:lang w:val="uk-UA" w:eastAsia="ar-SA"/>
        </w:rPr>
        <w:t xml:space="preserve">, адже село </w:t>
      </w:r>
      <w:r>
        <w:rPr>
          <w:lang w:val="uk-UA" w:eastAsia="ar-SA"/>
        </w:rPr>
        <w:t>передало</w:t>
      </w:r>
      <w:r w:rsidRPr="000203B0">
        <w:rPr>
          <w:lang w:val="uk-UA" w:eastAsia="ar-SA"/>
        </w:rPr>
        <w:t xml:space="preserve"> свої землі задля будівництва вказаного підприємства. </w:t>
      </w:r>
    </w:p>
    <w:p w:rsidR="009E39A4" w:rsidRPr="000203B0" w:rsidRDefault="009E39A4" w:rsidP="00E0286A">
      <w:pPr>
        <w:tabs>
          <w:tab w:val="left" w:pos="0"/>
        </w:tabs>
        <w:snapToGrid w:val="0"/>
        <w:ind w:firstLine="567"/>
        <w:jc w:val="both"/>
        <w:rPr>
          <w:lang w:val="uk-UA" w:eastAsia="ar-SA"/>
        </w:rPr>
      </w:pPr>
      <w:r>
        <w:rPr>
          <w:lang w:val="uk-UA" w:eastAsia="ar-SA"/>
        </w:rPr>
        <w:t>Відстань між містом Вараш та селом Заболоття становить – 10 км.</w:t>
      </w:r>
    </w:p>
    <w:p w:rsidR="00521D91" w:rsidRPr="00C3024A" w:rsidRDefault="00521D91" w:rsidP="00F126BC">
      <w:pPr>
        <w:ind w:right="-1" w:firstLine="567"/>
        <w:jc w:val="both"/>
      </w:pPr>
      <w:r w:rsidRPr="00C3024A">
        <w:t xml:space="preserve">Середньорічні температури: літня + </w:t>
      </w:r>
      <w:r w:rsidR="00D60F19" w:rsidRPr="00C3024A">
        <w:rPr>
          <w:lang w:val="uk-UA"/>
        </w:rPr>
        <w:t>18,5</w:t>
      </w:r>
      <w:r w:rsidRPr="00C3024A">
        <w:t>° С,</w:t>
      </w:r>
      <w:r w:rsidR="00EC56CB" w:rsidRPr="00C3024A">
        <w:t xml:space="preserve"> зимова – </w:t>
      </w:r>
      <w:r w:rsidR="00D60F19" w:rsidRPr="00C3024A">
        <w:rPr>
          <w:lang w:val="uk-UA"/>
        </w:rPr>
        <w:t>5,2</w:t>
      </w:r>
      <w:r w:rsidRPr="00C3024A">
        <w:t xml:space="preserve">° С Середньорічна кількість </w:t>
      </w:r>
      <w:r w:rsidR="0072735F" w:rsidRPr="00C3024A">
        <w:t xml:space="preserve">опадів – </w:t>
      </w:r>
      <w:r w:rsidR="00D60F19" w:rsidRPr="00C3024A">
        <w:t>6</w:t>
      </w:r>
      <w:r w:rsidR="00D60F19" w:rsidRPr="00C3024A">
        <w:rPr>
          <w:lang w:val="uk-UA"/>
        </w:rPr>
        <w:t>00-700</w:t>
      </w:r>
      <w:r w:rsidRPr="00C3024A">
        <w:t xml:space="preserve"> мм</w:t>
      </w:r>
      <w:r w:rsidR="00D60F19" w:rsidRPr="00C3024A">
        <w:rPr>
          <w:lang w:val="uk-UA"/>
        </w:rPr>
        <w:t xml:space="preserve"> на рік.                                                                                                                                                                                </w:t>
      </w:r>
      <w:r w:rsidRPr="00C3024A">
        <w:t xml:space="preserve">  </w:t>
      </w:r>
    </w:p>
    <w:p w:rsidR="005E4AD4" w:rsidRPr="00E0286A" w:rsidRDefault="005E4AD4" w:rsidP="00F126BC">
      <w:pPr>
        <w:autoSpaceDE w:val="0"/>
        <w:autoSpaceDN w:val="0"/>
        <w:adjustRightInd w:val="0"/>
        <w:ind w:right="-1" w:firstLine="567"/>
        <w:jc w:val="both"/>
        <w:rPr>
          <w:rFonts w:eastAsia="Arial-BoldMT"/>
          <w:bCs/>
          <w:lang w:val="uk-UA"/>
        </w:rPr>
      </w:pPr>
      <w:r w:rsidRPr="00C3024A">
        <w:rPr>
          <w:rFonts w:eastAsia="Arial-BoldMT"/>
          <w:bCs/>
        </w:rPr>
        <w:t xml:space="preserve">Серед міст Рівненської області стабільно високим залишається розмір заробітної плати одного штатного працівника </w:t>
      </w:r>
      <w:r w:rsidR="00E0286A">
        <w:rPr>
          <w:rFonts w:eastAsia="Arial-BoldMT"/>
          <w:bCs/>
          <w:lang w:val="uk-UA"/>
        </w:rPr>
        <w:t>Вараської міської об’єднаної територіальної громади.</w:t>
      </w:r>
    </w:p>
    <w:p w:rsidR="003949BA" w:rsidRDefault="005E4AD4" w:rsidP="0010310D">
      <w:pPr>
        <w:autoSpaceDE w:val="0"/>
        <w:autoSpaceDN w:val="0"/>
        <w:adjustRightInd w:val="0"/>
        <w:ind w:right="-1" w:firstLine="567"/>
        <w:jc w:val="both"/>
        <w:rPr>
          <w:lang w:val="uk-UA"/>
        </w:rPr>
      </w:pPr>
      <w:r w:rsidRPr="00C3024A">
        <w:rPr>
          <w:rFonts w:eastAsia="Arial-BoldMT"/>
          <w:bCs/>
        </w:rPr>
        <w:t xml:space="preserve">Середньомісячна заробітна плата штатного працівника </w:t>
      </w:r>
      <w:r w:rsidR="0010310D">
        <w:rPr>
          <w:rFonts w:eastAsia="Arial-BoldMT"/>
          <w:bCs/>
          <w:lang w:val="uk-UA"/>
        </w:rPr>
        <w:t>за І півріччя</w:t>
      </w:r>
      <w:r w:rsidR="001D05E4" w:rsidRPr="00C3024A">
        <w:rPr>
          <w:rFonts w:eastAsia="Arial-BoldMT"/>
          <w:bCs/>
          <w:lang w:val="uk-UA"/>
        </w:rPr>
        <w:t xml:space="preserve"> 2019</w:t>
      </w:r>
      <w:r w:rsidR="001D05E4" w:rsidRPr="00C3024A">
        <w:rPr>
          <w:rFonts w:eastAsia="Arial-BoldMT"/>
          <w:bCs/>
        </w:rPr>
        <w:t xml:space="preserve"> року становила  </w:t>
      </w:r>
      <w:r w:rsidR="0010310D">
        <w:rPr>
          <w:rFonts w:eastAsia="Arial-BoldMT"/>
          <w:bCs/>
          <w:lang w:val="uk-UA"/>
        </w:rPr>
        <w:t>17 190</w:t>
      </w:r>
      <w:r w:rsidRPr="00C3024A">
        <w:rPr>
          <w:rFonts w:eastAsia="Arial-BoldMT"/>
          <w:bCs/>
        </w:rPr>
        <w:t xml:space="preserve"> грн., що  в </w:t>
      </w:r>
      <w:r w:rsidR="000228F4" w:rsidRPr="00C3024A">
        <w:rPr>
          <w:rFonts w:eastAsia="Arial-BoldMT"/>
          <w:bCs/>
          <w:lang w:val="uk-UA"/>
        </w:rPr>
        <w:t>5,2</w:t>
      </w:r>
      <w:r w:rsidRPr="00C3024A">
        <w:rPr>
          <w:rFonts w:eastAsia="Arial-BoldMT"/>
          <w:bCs/>
        </w:rPr>
        <w:t xml:space="preserve"> разів більша за законодавчо визначений розм</w:t>
      </w:r>
      <w:r w:rsidR="000228F4" w:rsidRPr="00C3024A">
        <w:rPr>
          <w:rFonts w:eastAsia="Arial-BoldMT"/>
          <w:bCs/>
        </w:rPr>
        <w:t>ір мінімальної заробітної плати</w:t>
      </w:r>
      <w:r w:rsidR="000228F4" w:rsidRPr="00C3024A">
        <w:rPr>
          <w:rFonts w:eastAsia="Arial-BoldMT"/>
          <w:bCs/>
          <w:lang w:val="uk-UA"/>
        </w:rPr>
        <w:t xml:space="preserve"> (473 грн.).</w:t>
      </w:r>
    </w:p>
    <w:p w:rsidR="00521D91" w:rsidRPr="0010310D" w:rsidRDefault="0010310D" w:rsidP="003949BA">
      <w:pPr>
        <w:ind w:right="-1" w:firstLine="567"/>
        <w:jc w:val="center"/>
        <w:rPr>
          <w:b/>
          <w:lang w:val="uk-UA"/>
        </w:rPr>
      </w:pPr>
      <w:r>
        <w:rPr>
          <w:b/>
        </w:rPr>
        <w:lastRenderedPageBreak/>
        <w:t>5. ОСНОВНІ ХАРАКТЕРИСТИКИ</w:t>
      </w:r>
    </w:p>
    <w:p w:rsidR="00521D91" w:rsidRPr="00C3024A" w:rsidRDefault="00521D91" w:rsidP="00F126BC">
      <w:pPr>
        <w:ind w:right="-1" w:firstLine="567"/>
        <w:jc w:val="both"/>
      </w:pPr>
      <w:r>
        <w:t xml:space="preserve"> </w:t>
      </w:r>
      <w:r w:rsidRPr="00C3024A">
        <w:t xml:space="preserve">  За статистичними даними, чисельність наявного нас</w:t>
      </w:r>
      <w:r w:rsidR="0072735F" w:rsidRPr="00C3024A">
        <w:t xml:space="preserve">елення на </w:t>
      </w:r>
      <w:r w:rsidR="00D05B76" w:rsidRPr="00C3024A">
        <w:rPr>
          <w:lang w:val="uk-UA"/>
        </w:rPr>
        <w:t>0</w:t>
      </w:r>
      <w:r w:rsidR="00C60DE1" w:rsidRPr="00C3024A">
        <w:t>1</w:t>
      </w:r>
      <w:r w:rsidR="00C60DE1" w:rsidRPr="00C3024A">
        <w:rPr>
          <w:lang w:val="uk-UA"/>
        </w:rPr>
        <w:t>.</w:t>
      </w:r>
      <w:r w:rsidR="0010310D">
        <w:rPr>
          <w:lang w:val="uk-UA"/>
        </w:rPr>
        <w:t>07</w:t>
      </w:r>
      <w:r w:rsidR="00C60DE1" w:rsidRPr="00C3024A">
        <w:rPr>
          <w:lang w:val="uk-UA"/>
        </w:rPr>
        <w:t>.201</w:t>
      </w:r>
      <w:r w:rsidR="0010310D">
        <w:rPr>
          <w:lang w:val="uk-UA"/>
        </w:rPr>
        <w:t>9</w:t>
      </w:r>
      <w:r w:rsidRPr="00C3024A">
        <w:t xml:space="preserve"> року </w:t>
      </w:r>
      <w:r w:rsidR="0072735F" w:rsidRPr="00C3024A">
        <w:t xml:space="preserve">становить </w:t>
      </w:r>
      <w:r w:rsidR="00C60DE1" w:rsidRPr="00C3024A">
        <w:rPr>
          <w:lang w:val="uk-UA"/>
        </w:rPr>
        <w:t>4</w:t>
      </w:r>
      <w:r w:rsidR="0033740F">
        <w:rPr>
          <w:lang w:val="uk-UA"/>
        </w:rPr>
        <w:t>3</w:t>
      </w:r>
      <w:r w:rsidR="0010310D">
        <w:rPr>
          <w:lang w:val="uk-UA"/>
        </w:rPr>
        <w:t xml:space="preserve"> 205</w:t>
      </w:r>
      <w:r w:rsidR="00C60DE1" w:rsidRPr="00C3024A">
        <w:rPr>
          <w:lang w:val="uk-UA"/>
        </w:rPr>
        <w:t xml:space="preserve"> осіб</w:t>
      </w:r>
      <w:r w:rsidRPr="00C3024A">
        <w:t xml:space="preserve">. </w:t>
      </w:r>
    </w:p>
    <w:p w:rsidR="00521D91" w:rsidRPr="00C3024A" w:rsidRDefault="00521D91" w:rsidP="00F126BC">
      <w:pPr>
        <w:ind w:right="-1" w:firstLine="567"/>
        <w:jc w:val="both"/>
      </w:pPr>
      <w:r w:rsidRPr="00C3024A">
        <w:t xml:space="preserve"> </w:t>
      </w:r>
      <w:r w:rsidR="0072735F" w:rsidRPr="00C3024A">
        <w:t xml:space="preserve"> Постійне населення становить </w:t>
      </w:r>
      <w:r w:rsidR="0010310D">
        <w:rPr>
          <w:lang w:val="uk-UA"/>
        </w:rPr>
        <w:t>42 392</w:t>
      </w:r>
      <w:r w:rsidR="00C60DE1" w:rsidRPr="00C3024A">
        <w:rPr>
          <w:lang w:val="uk-UA"/>
        </w:rPr>
        <w:t xml:space="preserve"> </w:t>
      </w:r>
      <w:r w:rsidRPr="00C3024A">
        <w:t>ос</w:t>
      </w:r>
      <w:r w:rsidR="00D05B76" w:rsidRPr="00C3024A">
        <w:rPr>
          <w:lang w:val="uk-UA"/>
        </w:rPr>
        <w:t>іб</w:t>
      </w:r>
      <w:r w:rsidRPr="00C3024A">
        <w:rPr>
          <w:sz w:val="28"/>
          <w:szCs w:val="28"/>
        </w:rPr>
        <w:t>.</w:t>
      </w:r>
      <w:r w:rsidRPr="00C3024A">
        <w:t xml:space="preserve"> </w:t>
      </w:r>
    </w:p>
    <w:p w:rsidR="00521D91" w:rsidRPr="00C3024A" w:rsidRDefault="00521D91" w:rsidP="00F126BC">
      <w:pPr>
        <w:ind w:right="-1" w:firstLine="567"/>
        <w:jc w:val="both"/>
      </w:pPr>
      <w:r w:rsidRPr="00C3024A">
        <w:t xml:space="preserve">  Природн</w:t>
      </w:r>
      <w:r w:rsidR="0072735F" w:rsidRPr="00C3024A">
        <w:t xml:space="preserve">ий приріст </w:t>
      </w:r>
      <w:r w:rsidR="0010310D">
        <w:rPr>
          <w:lang w:val="uk-UA"/>
        </w:rPr>
        <w:t xml:space="preserve"> складає 73</w:t>
      </w:r>
      <w:r w:rsidRPr="00C3024A">
        <w:t xml:space="preserve"> особи. </w:t>
      </w:r>
    </w:p>
    <w:p w:rsidR="00521D91" w:rsidRPr="00C3024A" w:rsidRDefault="00521D91" w:rsidP="00F126BC">
      <w:pPr>
        <w:ind w:right="-1" w:firstLine="567"/>
        <w:jc w:val="both"/>
      </w:pPr>
      <w:r w:rsidRPr="00C3024A">
        <w:t xml:space="preserve"> – пенсіонерів   1</w:t>
      </w:r>
      <w:r w:rsidR="00766A22" w:rsidRPr="00C3024A">
        <w:rPr>
          <w:lang w:val="uk-UA"/>
        </w:rPr>
        <w:t>1</w:t>
      </w:r>
      <w:r w:rsidRPr="00C3024A">
        <w:t xml:space="preserve"> тис.</w:t>
      </w:r>
      <w:r w:rsidR="00767B2A" w:rsidRPr="00C3024A">
        <w:rPr>
          <w:lang w:val="uk-UA"/>
        </w:rPr>
        <w:t xml:space="preserve"> </w:t>
      </w:r>
      <w:r w:rsidR="0078545A" w:rsidRPr="00C3024A">
        <w:rPr>
          <w:lang w:val="uk-UA"/>
        </w:rPr>
        <w:t>924</w:t>
      </w:r>
      <w:r w:rsidRPr="00C3024A">
        <w:t xml:space="preserve"> чол.   </w:t>
      </w:r>
    </w:p>
    <w:p w:rsidR="00521D91" w:rsidRPr="00C3024A" w:rsidRDefault="0072735F" w:rsidP="00F126BC">
      <w:pPr>
        <w:ind w:right="-1" w:firstLine="567"/>
        <w:jc w:val="both"/>
      </w:pPr>
      <w:r w:rsidRPr="00C3024A">
        <w:t xml:space="preserve">– безробітних    </w:t>
      </w:r>
      <w:r w:rsidR="0078545A" w:rsidRPr="00C3024A">
        <w:rPr>
          <w:lang w:val="uk-UA"/>
        </w:rPr>
        <w:t>441</w:t>
      </w:r>
      <w:r w:rsidR="00521D91" w:rsidRPr="00C3024A">
        <w:t xml:space="preserve"> чол. </w:t>
      </w:r>
    </w:p>
    <w:p w:rsidR="00521D91" w:rsidRPr="00C3024A" w:rsidRDefault="0072735F" w:rsidP="00F126BC">
      <w:pPr>
        <w:ind w:right="-1" w:firstLine="567"/>
        <w:jc w:val="both"/>
      </w:pPr>
      <w:r w:rsidRPr="00C3024A">
        <w:t xml:space="preserve">– дітей     10 тис. </w:t>
      </w:r>
      <w:r w:rsidRPr="00C3024A">
        <w:rPr>
          <w:lang w:val="uk-UA"/>
        </w:rPr>
        <w:t>211</w:t>
      </w:r>
      <w:r w:rsidR="00521D91" w:rsidRPr="00C3024A">
        <w:t xml:space="preserve"> чол. в т.ч.: </w:t>
      </w:r>
    </w:p>
    <w:p w:rsidR="00521D91" w:rsidRPr="00C3024A" w:rsidRDefault="00521D91" w:rsidP="00F126BC">
      <w:pPr>
        <w:ind w:right="-1" w:firstLine="567"/>
        <w:jc w:val="both"/>
      </w:pPr>
      <w:r w:rsidRPr="00C3024A">
        <w:t xml:space="preserve">   Національний склад: </w:t>
      </w:r>
    </w:p>
    <w:p w:rsidR="00521D91" w:rsidRPr="00C3024A" w:rsidRDefault="0072735F" w:rsidP="00F126BC">
      <w:pPr>
        <w:ind w:right="-1" w:firstLine="567"/>
        <w:jc w:val="both"/>
      </w:pPr>
      <w:r w:rsidRPr="00C3024A">
        <w:t xml:space="preserve">   – українці – 8</w:t>
      </w:r>
      <w:r w:rsidRPr="00C3024A">
        <w:rPr>
          <w:lang w:val="uk-UA"/>
        </w:rPr>
        <w:t>9</w:t>
      </w:r>
      <w:r w:rsidR="00521D91" w:rsidRPr="00C3024A">
        <w:t xml:space="preserve">% </w:t>
      </w:r>
    </w:p>
    <w:p w:rsidR="00521D91" w:rsidRPr="00C3024A" w:rsidRDefault="00521D91" w:rsidP="00F126BC">
      <w:pPr>
        <w:ind w:right="-1" w:firstLine="567"/>
        <w:jc w:val="both"/>
      </w:pPr>
      <w:r w:rsidRPr="00C3024A">
        <w:t xml:space="preserve">   – росіяни – 7,3%   </w:t>
      </w:r>
    </w:p>
    <w:p w:rsidR="00521D91" w:rsidRPr="00C3024A" w:rsidRDefault="00521D91" w:rsidP="00F126BC">
      <w:pPr>
        <w:ind w:right="-1" w:firstLine="567"/>
        <w:jc w:val="both"/>
      </w:pPr>
      <w:r w:rsidRPr="00C3024A">
        <w:t xml:space="preserve">   – білоруси – 0,7% </w:t>
      </w:r>
    </w:p>
    <w:p w:rsidR="00521D91" w:rsidRDefault="00521D91" w:rsidP="00F126BC">
      <w:pPr>
        <w:ind w:right="-1" w:firstLine="567"/>
        <w:jc w:val="both"/>
        <w:rPr>
          <w:lang w:val="uk-UA"/>
        </w:rPr>
      </w:pPr>
      <w:r w:rsidRPr="00C3024A">
        <w:t xml:space="preserve">   – інші – 3% </w:t>
      </w:r>
    </w:p>
    <w:p w:rsidR="0010310D" w:rsidRPr="0010310D" w:rsidRDefault="001C62E5" w:rsidP="00F126BC">
      <w:pPr>
        <w:ind w:right="-1" w:firstLine="567"/>
        <w:jc w:val="both"/>
        <w:rPr>
          <w:lang w:val="uk-UA"/>
        </w:rPr>
      </w:pPr>
      <w:r>
        <w:rPr>
          <w:lang w:val="uk-UA"/>
        </w:rPr>
        <w:t>Наявне населення сел</w:t>
      </w:r>
      <w:r w:rsidR="0010310D">
        <w:rPr>
          <w:lang w:val="uk-UA"/>
        </w:rPr>
        <w:t xml:space="preserve">а Заболоття станом на 01.07.2019 року становить 1166 осіб. </w:t>
      </w:r>
    </w:p>
    <w:p w:rsidR="00521D91" w:rsidRPr="00C3024A" w:rsidRDefault="00521D91" w:rsidP="00F126BC">
      <w:pPr>
        <w:ind w:right="-1" w:firstLine="567"/>
        <w:jc w:val="both"/>
      </w:pPr>
      <w:r w:rsidRPr="00A23F41">
        <w:rPr>
          <w:lang w:val="uk-UA"/>
        </w:rPr>
        <w:t xml:space="preserve">В місті </w:t>
      </w:r>
      <w:r w:rsidR="00CD5DDB" w:rsidRPr="00C3024A">
        <w:rPr>
          <w:lang w:val="uk-UA"/>
        </w:rPr>
        <w:t xml:space="preserve">Вараш </w:t>
      </w:r>
      <w:r w:rsidRPr="00A23F41">
        <w:rPr>
          <w:lang w:val="uk-UA"/>
        </w:rPr>
        <w:t xml:space="preserve">діють 2 промислових підприємства, основним видом діяльності яких є  виробництво  електроенергії  та  виробництво  хлібобулочних  і кондитерських  виробів.  </w:t>
      </w:r>
      <w:r w:rsidRPr="00A23F41">
        <w:rPr>
          <w:lang w:val="uk-UA"/>
        </w:rPr>
        <w:cr/>
        <w:t xml:space="preserve">  Основним  промисловим  підприємством  є  відокремлений  підрозділ  </w:t>
      </w:r>
      <w:r w:rsidR="00E24251">
        <w:rPr>
          <w:lang w:val="uk-UA"/>
        </w:rPr>
        <w:t>«</w:t>
      </w:r>
      <w:r w:rsidR="00E24251" w:rsidRPr="00A23F41">
        <w:rPr>
          <w:lang w:val="uk-UA"/>
        </w:rPr>
        <w:t>Рівненська АЕС</w:t>
      </w:r>
      <w:r w:rsidR="00E24251">
        <w:rPr>
          <w:lang w:val="uk-UA"/>
        </w:rPr>
        <w:t>»</w:t>
      </w:r>
      <w:r w:rsidRPr="00A23F41">
        <w:rPr>
          <w:lang w:val="uk-UA"/>
        </w:rPr>
        <w:t xml:space="preserve">  державного  підприємства  НАЕК  „Енергоатом"  (далі -  ВП  РАЕС),  яке</w:t>
      </w:r>
      <w:r w:rsidR="0041673C">
        <w:rPr>
          <w:lang w:val="uk-UA"/>
        </w:rPr>
        <w:t xml:space="preserve"> </w:t>
      </w:r>
      <w:r w:rsidRPr="00A23F41">
        <w:rPr>
          <w:lang w:val="uk-UA"/>
        </w:rPr>
        <w:t xml:space="preserve">займається виробництвом електроенергії, включає в себе 4 енергоблоки сумарною потужністю </w:t>
      </w:r>
      <w:r>
        <w:t xml:space="preserve">2835 МВт,  </w:t>
      </w:r>
      <w:r w:rsidRPr="00C3024A">
        <w:t>річний  обсяг,  виробництва  складає  близько  1</w:t>
      </w:r>
      <w:r w:rsidR="00785DA5" w:rsidRPr="00C3024A">
        <w:rPr>
          <w:lang w:val="uk-UA"/>
        </w:rPr>
        <w:t>9</w:t>
      </w:r>
      <w:r w:rsidRPr="00C3024A">
        <w:t>,0  млрд.  КВт/год.  Питома  вага  ВП РАЕС  в  загальному  обсязі  промислового  виробницт</w:t>
      </w:r>
      <w:r w:rsidR="00785DA5" w:rsidRPr="00C3024A">
        <w:t xml:space="preserve">ва  по  місту  складає  близько </w:t>
      </w:r>
      <w:r w:rsidRPr="00C3024A">
        <w:t xml:space="preserve">99 відсотків.  </w:t>
      </w:r>
    </w:p>
    <w:p w:rsidR="00521D91" w:rsidRDefault="00521D91" w:rsidP="00F126BC">
      <w:pPr>
        <w:ind w:right="-1" w:firstLine="567"/>
        <w:jc w:val="both"/>
        <w:rPr>
          <w:lang w:val="uk-UA"/>
        </w:rPr>
      </w:pPr>
      <w:r w:rsidRPr="00C3024A">
        <w:t xml:space="preserve">  </w:t>
      </w:r>
      <w:r w:rsidR="00517283" w:rsidRPr="00C3024A">
        <w:rPr>
          <w:lang w:val="uk-UA"/>
        </w:rPr>
        <w:t>ТзОВ</w:t>
      </w:r>
      <w:r w:rsidRPr="00C3024A">
        <w:t xml:space="preserve"> </w:t>
      </w:r>
      <w:r w:rsidR="00E24251">
        <w:rPr>
          <w:lang w:val="uk-UA"/>
        </w:rPr>
        <w:t>«</w:t>
      </w:r>
      <w:r w:rsidR="00E24251">
        <w:t>Кузнецовський  хлібозавод</w:t>
      </w:r>
      <w:r w:rsidR="00E24251">
        <w:rPr>
          <w:lang w:val="uk-UA"/>
        </w:rPr>
        <w:t>»</w:t>
      </w:r>
      <w:r w:rsidRPr="00C3024A">
        <w:t xml:space="preserve"> займається  виробництвом  хлібобулочних  та кондитерських  виробів.  Річний  обсяг  виробництва  хлібобулочних  та  кондитерських </w:t>
      </w:r>
      <w:r w:rsidR="003A6AA7" w:rsidRPr="00C3024A">
        <w:t xml:space="preserve">виробів становить </w:t>
      </w:r>
      <w:r w:rsidR="00461591" w:rsidRPr="00C3024A">
        <w:rPr>
          <w:lang w:val="uk-UA"/>
        </w:rPr>
        <w:t>близько 3,0</w:t>
      </w:r>
      <w:r w:rsidRPr="00C3024A">
        <w:t xml:space="preserve"> тис. тонн.  </w:t>
      </w:r>
    </w:p>
    <w:p w:rsidR="009E39A4" w:rsidRPr="0007045D" w:rsidRDefault="009E39A4" w:rsidP="00F126BC">
      <w:pPr>
        <w:ind w:right="-1" w:firstLine="567"/>
        <w:jc w:val="both"/>
        <w:rPr>
          <w:shd w:val="clear" w:color="auto" w:fill="FFFFFF"/>
          <w:lang w:val="uk-UA"/>
        </w:rPr>
      </w:pPr>
      <w:r w:rsidRPr="0007045D">
        <w:rPr>
          <w:lang w:val="uk-UA"/>
        </w:rPr>
        <w:t>В селі Заболоття успішно функціонує</w:t>
      </w:r>
      <w:r w:rsidR="0007045D" w:rsidRPr="0007045D">
        <w:rPr>
          <w:lang w:val="uk-UA"/>
        </w:rPr>
        <w:t xml:space="preserve"> ТОВ</w:t>
      </w:r>
      <w:r w:rsidRPr="0007045D">
        <w:rPr>
          <w:shd w:val="clear" w:color="auto" w:fill="FFFFFF"/>
          <w:lang w:val="uk-UA"/>
        </w:rPr>
        <w:t xml:space="preserve"> "Флорія-Україна", яке спеціалізується на вирощуванні гербер. В теплицях вирощується близько 70 видів гербер сортів стандарту, сортів міні та сортів піколіні. </w:t>
      </w:r>
      <w:r w:rsidRPr="0007045D">
        <w:rPr>
          <w:shd w:val="clear" w:color="auto" w:fill="FFFFFF"/>
        </w:rPr>
        <w:t>Оранжерея побудована в рамках інноваційного словацько-українського проекту, тут усе екологічно чисте.</w:t>
      </w:r>
      <w:r w:rsidRPr="0007045D">
        <w:rPr>
          <w:shd w:val="clear" w:color="auto" w:fill="FFFFFF"/>
          <w:lang w:val="uk-UA"/>
        </w:rPr>
        <w:t xml:space="preserve"> </w:t>
      </w:r>
    </w:p>
    <w:p w:rsidR="009E39A4" w:rsidRPr="009E39A4" w:rsidRDefault="001C62E5" w:rsidP="00F126BC">
      <w:pPr>
        <w:ind w:right="-1" w:firstLine="567"/>
        <w:jc w:val="both"/>
        <w:rPr>
          <w:rFonts w:asciiTheme="minorHAnsi" w:hAnsiTheme="minorHAnsi"/>
          <w:lang w:val="uk-UA"/>
        </w:rPr>
      </w:pPr>
      <w:r>
        <w:rPr>
          <w:shd w:val="clear" w:color="auto" w:fill="FFFFFF"/>
          <w:lang w:val="uk-UA"/>
        </w:rPr>
        <w:t>Також в селі З</w:t>
      </w:r>
      <w:r w:rsidR="0007045D" w:rsidRPr="0007045D">
        <w:rPr>
          <w:shd w:val="clear" w:color="auto" w:fill="FFFFFF"/>
          <w:lang w:val="uk-UA"/>
        </w:rPr>
        <w:t>аболоття здійснює діяльність р</w:t>
      </w:r>
      <w:r w:rsidR="009E39A4" w:rsidRPr="0007045D">
        <w:rPr>
          <w:shd w:val="clear" w:color="auto" w:fill="FFFFFF"/>
        </w:rPr>
        <w:t>а</w:t>
      </w:r>
      <w:r w:rsidR="009E39A4" w:rsidRPr="009E39A4">
        <w:rPr>
          <w:rFonts w:ascii="PT Sans" w:hAnsi="PT Sans"/>
          <w:sz w:val="23"/>
          <w:szCs w:val="23"/>
          <w:shd w:val="clear" w:color="auto" w:fill="FFFFFF"/>
        </w:rPr>
        <w:t>вликов</w:t>
      </w:r>
      <w:r w:rsidR="009E39A4" w:rsidRPr="009E39A4">
        <w:rPr>
          <w:rFonts w:asciiTheme="minorHAnsi" w:hAnsiTheme="minorHAnsi"/>
          <w:sz w:val="23"/>
          <w:szCs w:val="23"/>
          <w:shd w:val="clear" w:color="auto" w:fill="FFFFFF"/>
          <w:lang w:val="uk-UA"/>
        </w:rPr>
        <w:t>е</w:t>
      </w:r>
      <w:r w:rsidR="009E39A4" w:rsidRPr="009E39A4">
        <w:rPr>
          <w:rFonts w:ascii="PT Sans" w:hAnsi="PT Sans"/>
          <w:sz w:val="23"/>
          <w:szCs w:val="23"/>
          <w:shd w:val="clear" w:color="auto" w:fill="FFFFFF"/>
        </w:rPr>
        <w:t xml:space="preserve"> господарств</w:t>
      </w:r>
      <w:r w:rsidR="009E39A4" w:rsidRPr="009E39A4">
        <w:rPr>
          <w:rFonts w:asciiTheme="minorHAnsi" w:hAnsiTheme="minorHAnsi"/>
          <w:sz w:val="23"/>
          <w:szCs w:val="23"/>
          <w:shd w:val="clear" w:color="auto" w:fill="FFFFFF"/>
          <w:lang w:val="uk-UA"/>
        </w:rPr>
        <w:t>о</w:t>
      </w:r>
      <w:r w:rsidR="009E39A4" w:rsidRPr="009E39A4">
        <w:rPr>
          <w:rFonts w:ascii="PT Sans" w:hAnsi="PT Sans"/>
          <w:sz w:val="23"/>
          <w:szCs w:val="23"/>
          <w:shd w:val="clear" w:color="auto" w:fill="FFFFFF"/>
        </w:rPr>
        <w:t xml:space="preserve"> ПП «Базис», </w:t>
      </w:r>
      <w:r w:rsidR="009E39A4" w:rsidRPr="009E39A4">
        <w:rPr>
          <w:rFonts w:asciiTheme="minorHAnsi" w:hAnsiTheme="minorHAnsi"/>
          <w:sz w:val="23"/>
          <w:szCs w:val="23"/>
          <w:shd w:val="clear" w:color="auto" w:fill="FFFFFF"/>
          <w:lang w:val="uk-UA"/>
        </w:rPr>
        <w:t xml:space="preserve">що </w:t>
      </w:r>
      <w:r w:rsidR="009E39A4" w:rsidRPr="0007045D">
        <w:rPr>
          <w:shd w:val="clear" w:color="auto" w:fill="FFFFFF"/>
          <w:lang w:val="uk-UA"/>
        </w:rPr>
        <w:t>спеціалізується</w:t>
      </w:r>
      <w:r w:rsidR="009E39A4" w:rsidRPr="009E39A4">
        <w:rPr>
          <w:rFonts w:asciiTheme="minorHAnsi" w:hAnsiTheme="minorHAnsi"/>
          <w:sz w:val="23"/>
          <w:szCs w:val="23"/>
          <w:shd w:val="clear" w:color="auto" w:fill="FFFFFF"/>
          <w:lang w:val="uk-UA"/>
        </w:rPr>
        <w:t xml:space="preserve"> на </w:t>
      </w:r>
      <w:r w:rsidR="009E39A4" w:rsidRPr="009E39A4">
        <w:rPr>
          <w:rFonts w:ascii="PT Sans" w:hAnsi="PT Sans"/>
          <w:sz w:val="23"/>
          <w:szCs w:val="23"/>
          <w:shd w:val="clear" w:color="auto" w:fill="FFFFFF"/>
        </w:rPr>
        <w:t>вирощуванн</w:t>
      </w:r>
      <w:r w:rsidR="009E39A4" w:rsidRPr="009E39A4">
        <w:rPr>
          <w:rFonts w:asciiTheme="minorHAnsi" w:hAnsiTheme="minorHAnsi"/>
          <w:sz w:val="23"/>
          <w:szCs w:val="23"/>
          <w:shd w:val="clear" w:color="auto" w:fill="FFFFFF"/>
          <w:lang w:val="uk-UA"/>
        </w:rPr>
        <w:t>і</w:t>
      </w:r>
      <w:r w:rsidR="009E39A4" w:rsidRPr="009E39A4">
        <w:rPr>
          <w:rFonts w:ascii="PT Sans" w:hAnsi="PT Sans"/>
          <w:sz w:val="23"/>
          <w:szCs w:val="23"/>
          <w:shd w:val="clear" w:color="auto" w:fill="FFFFFF"/>
        </w:rPr>
        <w:t xml:space="preserve"> равликів</w:t>
      </w:r>
      <w:r w:rsidR="009E39A4" w:rsidRPr="009E39A4">
        <w:rPr>
          <w:rFonts w:asciiTheme="minorHAnsi" w:hAnsiTheme="minorHAnsi"/>
          <w:sz w:val="23"/>
          <w:szCs w:val="23"/>
          <w:shd w:val="clear" w:color="auto" w:fill="FFFFFF"/>
          <w:lang w:val="uk-UA"/>
        </w:rPr>
        <w:t>.</w:t>
      </w:r>
      <w:r w:rsidR="009E39A4" w:rsidRPr="009E39A4">
        <w:rPr>
          <w:rFonts w:ascii="PT Sans" w:hAnsi="PT Sans"/>
          <w:sz w:val="23"/>
          <w:szCs w:val="23"/>
          <w:shd w:val="clear" w:color="auto" w:fill="FFFFFF"/>
        </w:rPr>
        <w:t xml:space="preserve"> Чимало підприємців обирають саме цей вид діяльності, адже він може принести значний дохід. Равлики – це поки що екзотичний та незвичний продукт, проте у більшості країн світу ним давно вже нікого не здивуєш, там люди полюбляють поласувати цим делікатесом.</w:t>
      </w:r>
    </w:p>
    <w:p w:rsidR="00521D91" w:rsidRPr="00C3024A" w:rsidRDefault="00521D91" w:rsidP="00F126BC">
      <w:pPr>
        <w:ind w:right="-1" w:firstLine="567"/>
        <w:jc w:val="both"/>
      </w:pPr>
      <w:r w:rsidRPr="00C3024A">
        <w:t xml:space="preserve">Середньооблікова  чисельність  штатних  працівників,  зайнятих  на  статистично великих  і  середніх  підприємствах  (без  малих  підприємств)  становила,  за  оцінкою,  </w:t>
      </w:r>
      <w:r w:rsidR="00737F3B" w:rsidRPr="00C3024A">
        <w:t>1</w:t>
      </w:r>
      <w:r w:rsidR="00737F3B" w:rsidRPr="00C3024A">
        <w:rPr>
          <w:lang w:val="uk-UA"/>
        </w:rPr>
        <w:t>2</w:t>
      </w:r>
      <w:r w:rsidRPr="00C3024A">
        <w:t>,</w:t>
      </w:r>
      <w:r w:rsidR="00737F3B" w:rsidRPr="00C3024A">
        <w:rPr>
          <w:lang w:val="uk-UA"/>
        </w:rPr>
        <w:t>5</w:t>
      </w:r>
      <w:r w:rsidRPr="00C3024A">
        <w:t xml:space="preserve"> тис.чол.  </w:t>
      </w:r>
    </w:p>
    <w:p w:rsidR="00521D91" w:rsidRPr="00C3024A" w:rsidRDefault="00674B13" w:rsidP="00F126BC">
      <w:pPr>
        <w:ind w:right="-1" w:firstLine="567"/>
        <w:jc w:val="both"/>
      </w:pPr>
      <w:r w:rsidRPr="00C3024A">
        <w:t xml:space="preserve">Станом  на  </w:t>
      </w:r>
      <w:r w:rsidR="0078545A" w:rsidRPr="00C3024A">
        <w:rPr>
          <w:lang w:val="uk-UA"/>
        </w:rPr>
        <w:t>01 грудня 2018</w:t>
      </w:r>
      <w:r w:rsidR="00521D91" w:rsidRPr="00C3024A">
        <w:t xml:space="preserve">  року  на  обліку  в  центрі  зайнятості  в  пошуках  роботи </w:t>
      </w:r>
      <w:r w:rsidRPr="00C3024A">
        <w:t xml:space="preserve">перебувало </w:t>
      </w:r>
      <w:r w:rsidR="0078545A" w:rsidRPr="00C3024A">
        <w:rPr>
          <w:lang w:val="uk-UA"/>
        </w:rPr>
        <w:t>441</w:t>
      </w:r>
      <w:r w:rsidR="00521D91" w:rsidRPr="00C3024A">
        <w:t xml:space="preserve"> чол., що мають статус безробі</w:t>
      </w:r>
      <w:r w:rsidRPr="00C3024A">
        <w:t xml:space="preserve">тного, з яких жінки становили </w:t>
      </w:r>
      <w:r w:rsidR="0078545A" w:rsidRPr="00C3024A">
        <w:rPr>
          <w:lang w:val="uk-UA"/>
        </w:rPr>
        <w:t>299 осіб,</w:t>
      </w:r>
      <w:r w:rsidRPr="00C3024A">
        <w:t xml:space="preserve"> молодь у віці до 35 років – </w:t>
      </w:r>
      <w:r w:rsidR="0078545A" w:rsidRPr="00C3024A">
        <w:rPr>
          <w:lang w:val="uk-UA"/>
        </w:rPr>
        <w:t>205 осіб</w:t>
      </w:r>
      <w:r w:rsidR="00521D91" w:rsidRPr="00C3024A">
        <w:t xml:space="preserve"> та особи, що мають додаткові гарантії у сприянні працевлаштуванню - </w:t>
      </w:r>
      <w:r w:rsidR="0078545A" w:rsidRPr="00C3024A">
        <w:rPr>
          <w:lang w:val="uk-UA"/>
        </w:rPr>
        <w:t>181</w:t>
      </w:r>
      <w:r w:rsidR="00521D91" w:rsidRPr="00C3024A">
        <w:t xml:space="preserve"> чол. </w:t>
      </w:r>
    </w:p>
    <w:p w:rsidR="00521D91" w:rsidRPr="00C3024A" w:rsidRDefault="00521D91" w:rsidP="00F126BC">
      <w:pPr>
        <w:ind w:right="-1" w:firstLine="567"/>
        <w:jc w:val="both"/>
      </w:pPr>
      <w:r w:rsidRPr="00C3024A">
        <w:t>Інфраструктура  міста  знаходиться  на  високому  рівні  розвитку.  Гостей  міс</w:t>
      </w:r>
      <w:r w:rsidR="000073D3" w:rsidRPr="00C3024A">
        <w:t xml:space="preserve">та люб’язно  зустріне  готель  </w:t>
      </w:r>
      <w:r w:rsidR="000073D3" w:rsidRPr="00C3024A">
        <w:rPr>
          <w:lang w:val="uk-UA"/>
        </w:rPr>
        <w:t>«</w:t>
      </w:r>
      <w:r w:rsidRPr="00C3024A">
        <w:t>Вараш</w:t>
      </w:r>
      <w:r w:rsidR="000073D3" w:rsidRPr="00C3024A">
        <w:rPr>
          <w:lang w:val="uk-UA"/>
        </w:rPr>
        <w:t>»</w:t>
      </w:r>
      <w:r w:rsidRPr="00C3024A">
        <w:t xml:space="preserve">  -  дев'ятиповерхова  будівля  має  привабливий  вигляд, побудована  по  індивідуальному  проекту  в  сучасному  стилі,  чисті  та  комфортабельні номери, професійне обслуговування, безпечні та надійні умови проживання. </w:t>
      </w:r>
    </w:p>
    <w:p w:rsidR="00521D91" w:rsidRPr="00C3024A" w:rsidRDefault="00521D91" w:rsidP="00F126BC">
      <w:pPr>
        <w:ind w:right="-1" w:firstLine="567"/>
        <w:jc w:val="both"/>
        <w:rPr>
          <w:lang w:val="uk-UA"/>
        </w:rPr>
      </w:pPr>
      <w:r w:rsidRPr="00C3024A">
        <w:t xml:space="preserve">  У сфері торгівлі та побутового обслуговування населення продовжуються процеси розбудови  інфраструктури  споживчого  ринку,  саме  суб’єкти  малого  підприємництва організовують роботу сфери торгівлі, ресторанного господарства та сфери послуг, зокрема в переважній більшості фізичні особи – підприємці.  </w:t>
      </w:r>
    </w:p>
    <w:p w:rsidR="00521D91" w:rsidRPr="00C3024A" w:rsidRDefault="00CD6265" w:rsidP="00F126BC">
      <w:pPr>
        <w:ind w:right="-1" w:firstLine="567"/>
        <w:jc w:val="both"/>
      </w:pPr>
      <w:r w:rsidRPr="00C3024A">
        <w:lastRenderedPageBreak/>
        <w:t xml:space="preserve">Станом  на  1  </w:t>
      </w:r>
      <w:r w:rsidRPr="00C3024A">
        <w:rPr>
          <w:lang w:val="uk-UA"/>
        </w:rPr>
        <w:t>січня</w:t>
      </w:r>
      <w:r w:rsidRPr="00C3024A">
        <w:t xml:space="preserve">  201</w:t>
      </w:r>
      <w:r w:rsidR="002D1D80" w:rsidRPr="00C3024A">
        <w:rPr>
          <w:lang w:val="uk-UA"/>
        </w:rPr>
        <w:t>9</w:t>
      </w:r>
      <w:r w:rsidR="00521D91" w:rsidRPr="00C3024A">
        <w:t xml:space="preserve">  року</w:t>
      </w:r>
      <w:r w:rsidRPr="00C3024A">
        <w:t xml:space="preserve">  в  </w:t>
      </w:r>
      <w:r w:rsidR="0007045D">
        <w:rPr>
          <w:lang w:val="uk-UA"/>
        </w:rPr>
        <w:t xml:space="preserve">громаді </w:t>
      </w:r>
      <w:r w:rsidRPr="00C3024A">
        <w:t>налічується  2</w:t>
      </w:r>
      <w:r w:rsidRPr="00C3024A">
        <w:rPr>
          <w:lang w:val="uk-UA"/>
        </w:rPr>
        <w:t>03</w:t>
      </w:r>
      <w:r w:rsidR="00521D91" w:rsidRPr="00C3024A">
        <w:t xml:space="preserve"> офіційно  відкритих  діючих об’єктів торгівлі, в тому числі 4</w:t>
      </w:r>
      <w:r w:rsidRPr="00C3024A">
        <w:rPr>
          <w:lang w:val="uk-UA"/>
        </w:rPr>
        <w:t>6</w:t>
      </w:r>
      <w:r w:rsidR="00521D91" w:rsidRPr="00C3024A">
        <w:t xml:space="preserve"> об’єктів ресторанного господарства. </w:t>
      </w:r>
    </w:p>
    <w:p w:rsidR="00521D91" w:rsidRPr="00C3024A" w:rsidRDefault="00521D91" w:rsidP="00F126BC">
      <w:pPr>
        <w:ind w:right="-1" w:firstLine="567"/>
        <w:jc w:val="both"/>
      </w:pPr>
      <w:r w:rsidRPr="00C3024A">
        <w:t>Побутові посл</w:t>
      </w:r>
      <w:r w:rsidR="00CD6265" w:rsidRPr="00C3024A">
        <w:t>уги громадянам надають 1</w:t>
      </w:r>
      <w:r w:rsidR="002D1D80" w:rsidRPr="00C3024A">
        <w:rPr>
          <w:lang w:val="uk-UA"/>
        </w:rPr>
        <w:t>04</w:t>
      </w:r>
      <w:r w:rsidRPr="00C3024A">
        <w:t xml:space="preserve"> об’єкти побуту. </w:t>
      </w:r>
    </w:p>
    <w:p w:rsidR="00521D91" w:rsidRPr="00C3024A" w:rsidRDefault="00521D91" w:rsidP="00F126BC">
      <w:pPr>
        <w:ind w:right="-1" w:firstLine="567"/>
        <w:jc w:val="both"/>
      </w:pPr>
      <w:r w:rsidRPr="00C3024A">
        <w:t xml:space="preserve">На території </w:t>
      </w:r>
      <w:r w:rsidR="0007045D">
        <w:rPr>
          <w:lang w:val="uk-UA"/>
        </w:rPr>
        <w:t xml:space="preserve">громади </w:t>
      </w:r>
      <w:r w:rsidRPr="00C3024A">
        <w:t>діє 5 ринк</w:t>
      </w:r>
      <w:r w:rsidR="00CD6265" w:rsidRPr="00C3024A">
        <w:t xml:space="preserve">ів на яких налічується понад </w:t>
      </w:r>
      <w:r w:rsidR="00CD6265" w:rsidRPr="00C3024A">
        <w:rPr>
          <w:lang w:val="uk-UA"/>
        </w:rPr>
        <w:t>1030</w:t>
      </w:r>
      <w:r w:rsidRPr="00C3024A">
        <w:t xml:space="preserve"> торгових місць. </w:t>
      </w:r>
    </w:p>
    <w:p w:rsidR="00521D91" w:rsidRPr="00C3024A" w:rsidRDefault="00521D91" w:rsidP="00F126BC">
      <w:pPr>
        <w:ind w:right="-1" w:firstLine="567"/>
        <w:jc w:val="both"/>
        <w:rPr>
          <w:lang w:val="uk-UA"/>
        </w:rPr>
      </w:pPr>
      <w:r w:rsidRPr="00C3024A">
        <w:t xml:space="preserve">Основною складовою сектора малого підприємництва є фізичні особи–підприємці.  </w:t>
      </w:r>
    </w:p>
    <w:p w:rsidR="00521D91" w:rsidRPr="00C3024A" w:rsidRDefault="00617FD9" w:rsidP="00F126BC">
      <w:pPr>
        <w:ind w:right="-1" w:firstLine="567"/>
        <w:jc w:val="both"/>
        <w:rPr>
          <w:lang w:val="uk-UA"/>
        </w:rPr>
      </w:pPr>
      <w:r w:rsidRPr="00C3024A">
        <w:rPr>
          <w:lang w:val="uk-UA"/>
        </w:rPr>
        <w:t>Станом  на  01.01.201</w:t>
      </w:r>
      <w:r w:rsidR="002D1D80" w:rsidRPr="00C3024A">
        <w:rPr>
          <w:lang w:val="uk-UA"/>
        </w:rPr>
        <w:t>9</w:t>
      </w:r>
      <w:r w:rsidR="00521D91" w:rsidRPr="00C3024A">
        <w:rPr>
          <w:lang w:val="uk-UA"/>
        </w:rPr>
        <w:t xml:space="preserve">  року  в  місті  </w:t>
      </w:r>
      <w:r w:rsidR="002D1D80" w:rsidRPr="00C3024A">
        <w:rPr>
          <w:lang w:val="uk-UA"/>
        </w:rPr>
        <w:t>Вараш</w:t>
      </w:r>
      <w:r w:rsidRPr="00C3024A">
        <w:rPr>
          <w:lang w:val="uk-UA"/>
        </w:rPr>
        <w:t xml:space="preserve"> зареєстровано  1</w:t>
      </w:r>
      <w:r w:rsidR="00080F73" w:rsidRPr="00C3024A">
        <w:rPr>
          <w:lang w:val="uk-UA"/>
        </w:rPr>
        <w:t>577</w:t>
      </w:r>
      <w:r w:rsidR="00521D91" w:rsidRPr="00C3024A">
        <w:rPr>
          <w:lang w:val="uk-UA"/>
        </w:rPr>
        <w:t xml:space="preserve">  суб’єктів підприємницької  діяльності,  з  них  юридичних  осіб  –  </w:t>
      </w:r>
      <w:r w:rsidR="00080F73" w:rsidRPr="00C3024A">
        <w:rPr>
          <w:lang w:val="uk-UA"/>
        </w:rPr>
        <w:t>382</w:t>
      </w:r>
      <w:r w:rsidR="00521D91" w:rsidRPr="00C3024A">
        <w:rPr>
          <w:lang w:val="uk-UA"/>
        </w:rPr>
        <w:t xml:space="preserve">,  фізичних  осіб–підприємців  – </w:t>
      </w:r>
      <w:r w:rsidRPr="00C3024A">
        <w:rPr>
          <w:lang w:val="uk-UA"/>
        </w:rPr>
        <w:t>11</w:t>
      </w:r>
      <w:r w:rsidR="00080F73" w:rsidRPr="00C3024A">
        <w:rPr>
          <w:lang w:val="uk-UA"/>
        </w:rPr>
        <w:t>95</w:t>
      </w:r>
      <w:r w:rsidR="00521D91" w:rsidRPr="00C3024A">
        <w:rPr>
          <w:lang w:val="uk-UA"/>
        </w:rPr>
        <w:t xml:space="preserve">.  </w:t>
      </w:r>
    </w:p>
    <w:p w:rsidR="005E4AD4" w:rsidRPr="00C3024A" w:rsidRDefault="005E4AD4" w:rsidP="00F126BC">
      <w:pPr>
        <w:autoSpaceDE w:val="0"/>
        <w:autoSpaceDN w:val="0"/>
        <w:adjustRightInd w:val="0"/>
        <w:ind w:right="-1" w:firstLine="567"/>
        <w:jc w:val="both"/>
      </w:pPr>
      <w:r w:rsidRPr="00C3024A">
        <w:t>Фінансово – кредитна мережа міста складається із 9 банків з відділеннями і пунктами обслуговування громадян.</w:t>
      </w:r>
      <w:r w:rsidRPr="00C3024A">
        <w:rPr>
          <w:lang w:val="uk-UA"/>
        </w:rPr>
        <w:t xml:space="preserve"> </w:t>
      </w:r>
      <w:r w:rsidRPr="00C3024A">
        <w:t>Основні з них:</w:t>
      </w:r>
      <w:r w:rsidRPr="00C3024A">
        <w:rPr>
          <w:lang w:val="uk-UA"/>
        </w:rPr>
        <w:t xml:space="preserve"> </w:t>
      </w:r>
      <w:r w:rsidRPr="00C3024A">
        <w:t>ПАТ КБ «Приватбанк»</w:t>
      </w:r>
      <w:r w:rsidRPr="00C3024A">
        <w:rPr>
          <w:lang w:val="uk-UA"/>
        </w:rPr>
        <w:t xml:space="preserve">, </w:t>
      </w:r>
      <w:r w:rsidRPr="00C3024A">
        <w:t>ПАТ «Промінвестбанк»</w:t>
      </w:r>
      <w:r w:rsidRPr="00C3024A">
        <w:rPr>
          <w:lang w:val="uk-UA"/>
        </w:rPr>
        <w:t xml:space="preserve">, </w:t>
      </w:r>
      <w:r w:rsidRPr="00C3024A">
        <w:t>ТВ БВ РОУ АТ «Ощадбанк»</w:t>
      </w:r>
      <w:r w:rsidRPr="00C3024A">
        <w:rPr>
          <w:lang w:val="uk-UA"/>
        </w:rPr>
        <w:t xml:space="preserve">, </w:t>
      </w:r>
      <w:r w:rsidRPr="00C3024A">
        <w:t>ПАТ «Кредобанк»</w:t>
      </w:r>
      <w:r w:rsidRPr="00C3024A">
        <w:rPr>
          <w:lang w:val="uk-UA"/>
        </w:rPr>
        <w:t>,</w:t>
      </w:r>
      <w:r w:rsidRPr="00C3024A">
        <w:t xml:space="preserve"> АБ «Укргазбанк»</w:t>
      </w:r>
      <w:r w:rsidRPr="00C3024A">
        <w:rPr>
          <w:lang w:val="uk-UA"/>
        </w:rPr>
        <w:t xml:space="preserve">. </w:t>
      </w:r>
      <w:r w:rsidRPr="00C3024A">
        <w:rPr>
          <w:rFonts w:eastAsia="Arial-BoldMT"/>
          <w:bCs/>
        </w:rPr>
        <w:t>У</w:t>
      </w:r>
      <w:r w:rsidR="00E24251">
        <w:rPr>
          <w:rFonts w:eastAsia="Arial-BoldMT"/>
          <w:bCs/>
          <w:lang w:val="uk-UA"/>
        </w:rPr>
        <w:t xml:space="preserve"> </w:t>
      </w:r>
      <w:r w:rsidRPr="00C3024A">
        <w:rPr>
          <w:rFonts w:eastAsia="Arial-BoldMT"/>
          <w:bCs/>
        </w:rPr>
        <w:t>Вараші</w:t>
      </w:r>
      <w:r w:rsidRPr="00C3024A">
        <w:rPr>
          <w:rFonts w:eastAsia="Arial-BoldMT"/>
          <w:bCs/>
          <w:lang w:val="uk-UA"/>
        </w:rPr>
        <w:t xml:space="preserve"> </w:t>
      </w:r>
      <w:r w:rsidRPr="00C3024A">
        <w:rPr>
          <w:rFonts w:eastAsia="Arial-BoldMT"/>
          <w:bCs/>
        </w:rPr>
        <w:t>функціонують такі страхові комп</w:t>
      </w:r>
      <w:r w:rsidR="00E24251">
        <w:rPr>
          <w:rFonts w:eastAsia="Arial-BoldMT"/>
          <w:bCs/>
        </w:rPr>
        <w:t>анії та кредитна спілка, а саме</w:t>
      </w:r>
      <w:r w:rsidRPr="00C3024A">
        <w:rPr>
          <w:rFonts w:eastAsia="Arial-BoldMT"/>
          <w:bCs/>
        </w:rPr>
        <w:t xml:space="preserve">: кредитна спілка </w:t>
      </w:r>
      <w:r w:rsidR="00E24251">
        <w:rPr>
          <w:rFonts w:eastAsia="Arial-BoldMT"/>
          <w:bCs/>
          <w:lang w:val="uk-UA"/>
        </w:rPr>
        <w:t>«</w:t>
      </w:r>
      <w:r w:rsidRPr="00C3024A">
        <w:rPr>
          <w:rFonts w:eastAsia="Arial-BoldMT"/>
          <w:bCs/>
        </w:rPr>
        <w:t>Полісся- кредит</w:t>
      </w:r>
      <w:r w:rsidR="00E24251">
        <w:rPr>
          <w:rFonts w:eastAsia="Arial-BoldMT"/>
          <w:bCs/>
          <w:lang w:val="uk-UA"/>
        </w:rPr>
        <w:t>»</w:t>
      </w:r>
      <w:r w:rsidRPr="00C3024A">
        <w:rPr>
          <w:rFonts w:eastAsia="Arial-BoldMT"/>
          <w:bCs/>
        </w:rPr>
        <w:t xml:space="preserve">, НАСК </w:t>
      </w:r>
      <w:r w:rsidR="00E24251">
        <w:rPr>
          <w:rFonts w:eastAsia="Arial-BoldMT"/>
          <w:bCs/>
          <w:lang w:val="uk-UA"/>
        </w:rPr>
        <w:t>«</w:t>
      </w:r>
      <w:r w:rsidRPr="00C3024A">
        <w:rPr>
          <w:rFonts w:eastAsia="Arial-BoldMT"/>
          <w:bCs/>
        </w:rPr>
        <w:t>Оранта</w:t>
      </w:r>
      <w:r w:rsidR="00E24251">
        <w:rPr>
          <w:rFonts w:eastAsia="Arial-BoldMT"/>
          <w:bCs/>
          <w:lang w:val="uk-UA"/>
        </w:rPr>
        <w:t>»</w:t>
      </w:r>
      <w:r w:rsidRPr="00C3024A">
        <w:rPr>
          <w:rFonts w:eastAsia="Arial-BoldMT"/>
          <w:bCs/>
        </w:rPr>
        <w:t xml:space="preserve">, ПРАТ СК </w:t>
      </w:r>
      <w:r w:rsidR="00E24251">
        <w:rPr>
          <w:rFonts w:eastAsia="Arial-BoldMT"/>
          <w:bCs/>
          <w:lang w:val="uk-UA"/>
        </w:rPr>
        <w:t>«</w:t>
      </w:r>
      <w:r w:rsidRPr="00C3024A">
        <w:rPr>
          <w:rFonts w:eastAsia="Arial-BoldMT"/>
          <w:bCs/>
        </w:rPr>
        <w:t>Провідна</w:t>
      </w:r>
      <w:r w:rsidR="00E24251">
        <w:rPr>
          <w:rFonts w:eastAsia="Arial-BoldMT"/>
          <w:bCs/>
          <w:lang w:val="uk-UA"/>
        </w:rPr>
        <w:t>»</w:t>
      </w:r>
      <w:r w:rsidRPr="00C3024A">
        <w:rPr>
          <w:rFonts w:eastAsia="Arial-BoldMT"/>
          <w:bCs/>
        </w:rPr>
        <w:t>, Українська пожежно – страхова компанія</w:t>
      </w:r>
      <w:r w:rsidRPr="00C3024A">
        <w:rPr>
          <w:rFonts w:eastAsia="Arial-BoldMT"/>
          <w:bCs/>
          <w:lang w:val="uk-UA"/>
        </w:rPr>
        <w:t>.</w:t>
      </w:r>
      <w:r w:rsidRPr="00C3024A">
        <w:t xml:space="preserve">    </w:t>
      </w:r>
    </w:p>
    <w:p w:rsidR="005E4AD4" w:rsidRPr="00C3024A" w:rsidRDefault="005E4AD4" w:rsidP="00F126BC">
      <w:pPr>
        <w:autoSpaceDE w:val="0"/>
        <w:autoSpaceDN w:val="0"/>
        <w:adjustRightInd w:val="0"/>
        <w:ind w:right="-1" w:firstLine="567"/>
        <w:jc w:val="both"/>
        <w:rPr>
          <w:lang w:val="uk-UA"/>
        </w:rPr>
      </w:pPr>
      <w:r w:rsidRPr="00C3024A">
        <w:t>Житловий фонд міста складає 700,32 тис.кв.м., житлозабезпеченість на 1 мешканц</w:t>
      </w:r>
      <w:r w:rsidR="0085794A">
        <w:t xml:space="preserve">я складає 17,0 кв.м. У місті </w:t>
      </w:r>
      <w:r w:rsidR="0085794A">
        <w:rPr>
          <w:lang w:val="uk-UA"/>
        </w:rPr>
        <w:t>185</w:t>
      </w:r>
      <w:r w:rsidR="0085794A">
        <w:t xml:space="preserve"> житлови</w:t>
      </w:r>
      <w:r w:rsidR="0085794A">
        <w:rPr>
          <w:lang w:val="uk-UA"/>
        </w:rPr>
        <w:t>х</w:t>
      </w:r>
      <w:r w:rsidR="0085794A">
        <w:t xml:space="preserve"> будин</w:t>
      </w:r>
      <w:r w:rsidR="0085794A">
        <w:rPr>
          <w:lang w:val="uk-UA"/>
        </w:rPr>
        <w:t>ків</w:t>
      </w:r>
      <w:r w:rsidRPr="00C3024A">
        <w:t xml:space="preserve"> </w:t>
      </w:r>
      <w:r w:rsidR="0085794A">
        <w:rPr>
          <w:lang w:val="uk-UA"/>
        </w:rPr>
        <w:t>та</w:t>
      </w:r>
      <w:r w:rsidRPr="00C3024A">
        <w:t xml:space="preserve"> 153 індивідуальних житлових будинків, 1 гуртожиток та 8 гуртожитків для проживання сімей. Загальна кількість квартир по місту становить</w:t>
      </w:r>
      <w:r w:rsidRPr="00C3024A">
        <w:rPr>
          <w:lang w:val="uk-UA"/>
        </w:rPr>
        <w:t xml:space="preserve"> </w:t>
      </w:r>
      <w:r w:rsidRPr="00C3024A">
        <w:t>12 тис.639 квартир.</w:t>
      </w:r>
    </w:p>
    <w:p w:rsidR="00C71366" w:rsidRPr="00C3024A" w:rsidRDefault="00C6110F" w:rsidP="00F126BC">
      <w:pPr>
        <w:ind w:right="-1" w:firstLine="567"/>
        <w:jc w:val="both"/>
        <w:rPr>
          <w:bCs/>
          <w:lang w:val="uk-UA"/>
        </w:rPr>
      </w:pPr>
      <w:r w:rsidRPr="00C3024A">
        <w:rPr>
          <w:bCs/>
          <w:lang w:val="uk-UA"/>
        </w:rPr>
        <w:t>Станом на 01.01.2019</w:t>
      </w:r>
      <w:r w:rsidR="00C71366" w:rsidRPr="00C3024A">
        <w:rPr>
          <w:bCs/>
          <w:lang w:val="uk-UA"/>
        </w:rPr>
        <w:t xml:space="preserve"> рок</w:t>
      </w:r>
      <w:r w:rsidRPr="00C3024A">
        <w:rPr>
          <w:bCs/>
          <w:lang w:val="uk-UA"/>
        </w:rPr>
        <w:t>у у місті Вараш зареєстровано 35</w:t>
      </w:r>
      <w:r w:rsidR="00C71366" w:rsidRPr="00C3024A">
        <w:rPr>
          <w:bCs/>
          <w:lang w:val="uk-UA"/>
        </w:rPr>
        <w:t xml:space="preserve"> об</w:t>
      </w:r>
      <w:r w:rsidR="00C71366" w:rsidRPr="00C3024A">
        <w:rPr>
          <w:bCs/>
        </w:rPr>
        <w:t>י</w:t>
      </w:r>
      <w:r w:rsidR="00C71366" w:rsidRPr="00C3024A">
        <w:rPr>
          <w:bCs/>
          <w:lang w:val="uk-UA"/>
        </w:rPr>
        <w:t>єднання співвласників багатоквартирних житлових будинків з утримання та об</w:t>
      </w:r>
      <w:r w:rsidRPr="00C3024A">
        <w:rPr>
          <w:bCs/>
          <w:lang w:val="uk-UA"/>
        </w:rPr>
        <w:t>слуговування житлового фонду (47</w:t>
      </w:r>
      <w:r w:rsidR="00C71366" w:rsidRPr="00C3024A">
        <w:rPr>
          <w:bCs/>
          <w:lang w:val="uk-UA"/>
        </w:rPr>
        <w:t xml:space="preserve"> житлових будинків).</w:t>
      </w:r>
    </w:p>
    <w:p w:rsidR="00521D91" w:rsidRPr="00C3024A" w:rsidRDefault="00521D91" w:rsidP="00F126BC">
      <w:pPr>
        <w:ind w:right="-1" w:firstLine="567"/>
        <w:jc w:val="both"/>
      </w:pPr>
      <w:r w:rsidRPr="00C3024A">
        <w:t xml:space="preserve">Загальна довжина вуличної мережі міста дорівнює </w:t>
      </w:r>
      <w:smartTag w:uri="urn:schemas-microsoft-com:office:smarttags" w:element="metricconverter">
        <w:smartTagPr>
          <w:attr w:name="ProductID" w:val="19693,3 м"/>
        </w:smartTagPr>
        <w:r w:rsidRPr="00C3024A">
          <w:t>19693,3 м</w:t>
        </w:r>
      </w:smartTag>
      <w:r w:rsidRPr="00C3024A">
        <w:t xml:space="preserve">.  </w:t>
      </w:r>
    </w:p>
    <w:p w:rsidR="00C71366" w:rsidRPr="00C3024A" w:rsidRDefault="00C71366" w:rsidP="00F126BC">
      <w:pPr>
        <w:ind w:right="-1" w:firstLine="567"/>
        <w:jc w:val="both"/>
        <w:rPr>
          <w:bCs/>
        </w:rPr>
      </w:pPr>
      <w:r w:rsidRPr="00C3024A">
        <w:rPr>
          <w:bCs/>
        </w:rPr>
        <w:t>Експлуатацію, утримання житлового фонду та об'єктів, що його обслуговують забезпечують наступні підприємства та організації міста:</w:t>
      </w:r>
    </w:p>
    <w:p w:rsidR="00C71366" w:rsidRPr="00C3024A" w:rsidRDefault="00C71366" w:rsidP="00F126BC">
      <w:pPr>
        <w:numPr>
          <w:ilvl w:val="0"/>
          <w:numId w:val="1"/>
        </w:numPr>
        <w:tabs>
          <w:tab w:val="left" w:pos="709"/>
          <w:tab w:val="left" w:pos="851"/>
        </w:tabs>
        <w:ind w:left="0" w:right="-1" w:firstLine="567"/>
        <w:jc w:val="both"/>
        <w:rPr>
          <w:bCs/>
        </w:rPr>
      </w:pPr>
      <w:r w:rsidRPr="00C3024A">
        <w:rPr>
          <w:bCs/>
        </w:rPr>
        <w:t xml:space="preserve">Кузнецовське міське комунальне підприємство. </w:t>
      </w:r>
    </w:p>
    <w:p w:rsidR="00C71366" w:rsidRPr="00C3024A" w:rsidRDefault="00E24251" w:rsidP="00F126BC">
      <w:pPr>
        <w:numPr>
          <w:ilvl w:val="0"/>
          <w:numId w:val="1"/>
        </w:numPr>
        <w:tabs>
          <w:tab w:val="left" w:pos="709"/>
          <w:tab w:val="left" w:pos="851"/>
        </w:tabs>
        <w:ind w:left="0" w:right="-1" w:firstLine="567"/>
        <w:jc w:val="both"/>
        <w:rPr>
          <w:bCs/>
        </w:rPr>
      </w:pPr>
      <w:r>
        <w:rPr>
          <w:bCs/>
        </w:rPr>
        <w:t xml:space="preserve">Комунальне підприємство </w:t>
      </w:r>
      <w:r>
        <w:rPr>
          <w:bCs/>
          <w:lang w:val="uk-UA"/>
        </w:rPr>
        <w:t>«</w:t>
      </w:r>
      <w:r w:rsidR="00C71366" w:rsidRPr="00C3024A">
        <w:rPr>
          <w:bCs/>
        </w:rPr>
        <w:t>Міські електричні мережі», яке займається утриманням та капітальним ремонтом зовнішніх електричних мереж міста.</w:t>
      </w:r>
    </w:p>
    <w:p w:rsidR="005E4AD4" w:rsidRPr="00C7778A" w:rsidRDefault="0050602C" w:rsidP="00F126BC">
      <w:pPr>
        <w:ind w:right="-1" w:firstLine="567"/>
        <w:jc w:val="both"/>
        <w:rPr>
          <w:bCs/>
          <w:lang w:val="uk-UA"/>
        </w:rPr>
      </w:pPr>
      <w:r w:rsidRPr="00C7778A">
        <w:rPr>
          <w:bCs/>
        </w:rPr>
        <w:t>Всього в</w:t>
      </w:r>
      <w:r w:rsidR="0007045D">
        <w:rPr>
          <w:bCs/>
          <w:lang w:val="uk-UA"/>
        </w:rPr>
        <w:t xml:space="preserve"> громаді </w:t>
      </w:r>
      <w:r w:rsidRPr="00C7778A">
        <w:rPr>
          <w:bCs/>
        </w:rPr>
        <w:t xml:space="preserve">діє </w:t>
      </w:r>
      <w:r w:rsidRPr="00C7778A">
        <w:rPr>
          <w:bCs/>
          <w:lang w:val="uk-UA"/>
        </w:rPr>
        <w:t>вісім</w:t>
      </w:r>
      <w:r w:rsidR="00FD1E6E" w:rsidRPr="00C7778A">
        <w:rPr>
          <w:bCs/>
        </w:rPr>
        <w:t xml:space="preserve"> комунальних підприємств, крім вищеназваних це </w:t>
      </w:r>
      <w:r w:rsidRPr="00C7778A">
        <w:rPr>
          <w:bCs/>
          <w:lang w:val="uk-UA"/>
        </w:rPr>
        <w:t>комунальне підприємство «Б</w:t>
      </w:r>
      <w:r w:rsidR="00FD1E6E" w:rsidRPr="00C7778A">
        <w:rPr>
          <w:bCs/>
        </w:rPr>
        <w:t>юро технічної інвентаризації</w:t>
      </w:r>
      <w:r w:rsidRPr="00C7778A">
        <w:rPr>
          <w:bCs/>
          <w:lang w:val="uk-UA"/>
        </w:rPr>
        <w:t>» м.Вараш,</w:t>
      </w:r>
      <w:r w:rsidR="00FD1E6E" w:rsidRPr="00C7778A">
        <w:rPr>
          <w:bCs/>
        </w:rPr>
        <w:t xml:space="preserve"> </w:t>
      </w:r>
      <w:r w:rsidRPr="00C7778A">
        <w:rPr>
          <w:bCs/>
          <w:lang w:val="uk-UA"/>
        </w:rPr>
        <w:t>комунальне підприємство «А</w:t>
      </w:r>
      <w:r w:rsidR="008842D4">
        <w:rPr>
          <w:bCs/>
        </w:rPr>
        <w:t xml:space="preserve">генство нерухомості </w:t>
      </w:r>
      <w:r w:rsidR="008842D4">
        <w:rPr>
          <w:bCs/>
          <w:lang w:val="uk-UA"/>
        </w:rPr>
        <w:t>«</w:t>
      </w:r>
      <w:r w:rsidR="00FD1E6E" w:rsidRPr="00C7778A">
        <w:rPr>
          <w:bCs/>
        </w:rPr>
        <w:t>Перспектива</w:t>
      </w:r>
      <w:r w:rsidR="008842D4">
        <w:rPr>
          <w:bCs/>
          <w:lang w:val="uk-UA"/>
        </w:rPr>
        <w:t>»</w:t>
      </w:r>
      <w:r w:rsidR="00FD1E6E" w:rsidRPr="00C7778A">
        <w:rPr>
          <w:bCs/>
        </w:rPr>
        <w:t xml:space="preserve">, комунальне підприємство </w:t>
      </w:r>
      <w:r w:rsidR="008842D4">
        <w:rPr>
          <w:bCs/>
          <w:lang w:val="uk-UA"/>
        </w:rPr>
        <w:t>«</w:t>
      </w:r>
      <w:r w:rsidR="00FD1E6E" w:rsidRPr="00C7778A">
        <w:rPr>
          <w:bCs/>
        </w:rPr>
        <w:t>Арх</w:t>
      </w:r>
      <w:r w:rsidRPr="00C7778A">
        <w:rPr>
          <w:bCs/>
          <w:lang w:val="uk-UA"/>
        </w:rPr>
        <w:t>П</w:t>
      </w:r>
      <w:r w:rsidR="008842D4">
        <w:rPr>
          <w:bCs/>
        </w:rPr>
        <w:t>роект</w:t>
      </w:r>
      <w:r w:rsidR="008842D4">
        <w:rPr>
          <w:bCs/>
          <w:lang w:val="uk-UA"/>
        </w:rPr>
        <w:t>»</w:t>
      </w:r>
      <w:r w:rsidR="00FD1E6E" w:rsidRPr="00C7778A">
        <w:rPr>
          <w:bCs/>
        </w:rPr>
        <w:t xml:space="preserve">, комунальне підприємство </w:t>
      </w:r>
      <w:r w:rsidR="008842D4">
        <w:rPr>
          <w:bCs/>
          <w:lang w:val="uk-UA"/>
        </w:rPr>
        <w:t>«</w:t>
      </w:r>
      <w:r w:rsidR="00FD1E6E" w:rsidRPr="00C7778A">
        <w:rPr>
          <w:bCs/>
        </w:rPr>
        <w:t>Благоустрій</w:t>
      </w:r>
      <w:r w:rsidR="008842D4">
        <w:rPr>
          <w:bCs/>
          <w:lang w:val="uk-UA"/>
        </w:rPr>
        <w:t>»</w:t>
      </w:r>
      <w:r w:rsidR="00FD1E6E" w:rsidRPr="00C7778A">
        <w:rPr>
          <w:bCs/>
        </w:rPr>
        <w:t xml:space="preserve"> </w:t>
      </w:r>
      <w:r w:rsidRPr="00C7778A">
        <w:rPr>
          <w:bCs/>
          <w:lang w:val="uk-UA"/>
        </w:rPr>
        <w:t xml:space="preserve">Вараської </w:t>
      </w:r>
      <w:r w:rsidR="00FD1E6E" w:rsidRPr="00C7778A">
        <w:rPr>
          <w:bCs/>
        </w:rPr>
        <w:t xml:space="preserve">міської ради, комунальне підприємство </w:t>
      </w:r>
      <w:r w:rsidR="008842D4">
        <w:rPr>
          <w:bCs/>
          <w:lang w:val="uk-UA"/>
        </w:rPr>
        <w:t>«</w:t>
      </w:r>
      <w:r w:rsidRPr="00C7778A">
        <w:rPr>
          <w:bCs/>
          <w:lang w:val="uk-UA"/>
        </w:rPr>
        <w:t>Управляюча компанія «Житлокомунсервіс»</w:t>
      </w:r>
      <w:r w:rsidR="00FD1E6E" w:rsidRPr="00C7778A">
        <w:rPr>
          <w:bCs/>
        </w:rPr>
        <w:t xml:space="preserve"> </w:t>
      </w:r>
      <w:r w:rsidRPr="00C7778A">
        <w:rPr>
          <w:bCs/>
          <w:lang w:val="uk-UA"/>
        </w:rPr>
        <w:t xml:space="preserve">Вараської </w:t>
      </w:r>
      <w:r w:rsidR="00FD1E6E" w:rsidRPr="00C7778A">
        <w:rPr>
          <w:bCs/>
        </w:rPr>
        <w:t xml:space="preserve"> міської ради</w:t>
      </w:r>
      <w:r w:rsidRPr="00C7778A">
        <w:rPr>
          <w:bCs/>
          <w:lang w:val="uk-UA"/>
        </w:rPr>
        <w:t xml:space="preserve">, </w:t>
      </w:r>
      <w:r w:rsidR="00C7778A" w:rsidRPr="00C7778A">
        <w:rPr>
          <w:bCs/>
          <w:lang w:val="uk-UA"/>
        </w:rPr>
        <w:t>комунальне некомерційне підприємство Вараської міської ради «Вараський центр первинної медичної допомоги»</w:t>
      </w:r>
      <w:r w:rsidR="00C7778A">
        <w:rPr>
          <w:bCs/>
          <w:lang w:val="uk-UA"/>
        </w:rPr>
        <w:t>.</w:t>
      </w:r>
    </w:p>
    <w:p w:rsidR="00C2258A" w:rsidRPr="00C3024A" w:rsidRDefault="00C2258A" w:rsidP="00F126BC">
      <w:pPr>
        <w:ind w:right="-1" w:firstLine="567"/>
        <w:jc w:val="both"/>
        <w:rPr>
          <w:lang w:val="uk-UA"/>
        </w:rPr>
      </w:pPr>
      <w:r w:rsidRPr="00C7778A">
        <w:rPr>
          <w:lang w:val="uk-UA"/>
        </w:rPr>
        <w:t>У Вара</w:t>
      </w:r>
      <w:r w:rsidR="0007045D">
        <w:rPr>
          <w:lang w:val="uk-UA"/>
        </w:rPr>
        <w:t xml:space="preserve">ській об’єднаній територіальній громаді </w:t>
      </w:r>
      <w:r w:rsidRPr="00C7778A">
        <w:rPr>
          <w:lang w:val="uk-UA"/>
        </w:rPr>
        <w:t xml:space="preserve">діють такі культурно – освітні заклади: будинок дитячої та юнацької творчості, міська бібліотека для дітей, міська публічна бібліотека, початковий спеціалізований мистецький навчальний заклад Вараська дитяча музична школа, центр дозвілля, та Палац культури імені </w:t>
      </w:r>
      <w:r w:rsidR="00C7778A">
        <w:rPr>
          <w:lang w:val="uk-UA"/>
        </w:rPr>
        <w:t>Л</w:t>
      </w:r>
      <w:r w:rsidR="00A17594">
        <w:rPr>
          <w:lang w:val="uk-UA"/>
        </w:rPr>
        <w:t>есі</w:t>
      </w:r>
      <w:r w:rsidRPr="00C7778A">
        <w:rPr>
          <w:lang w:val="uk-UA"/>
        </w:rPr>
        <w:t xml:space="preserve"> Українки ВП «РАЕС», завданням яких є максимальне задоволення соціально – культурних потреб населення міста.</w:t>
      </w:r>
    </w:p>
    <w:p w:rsidR="00C2258A" w:rsidRPr="00C3024A" w:rsidRDefault="00C2258A" w:rsidP="00F126BC">
      <w:pPr>
        <w:pStyle w:val="a3"/>
        <w:spacing w:before="0" w:beforeAutospacing="0" w:after="0" w:afterAutospacing="0"/>
        <w:ind w:right="-1" w:firstLine="567"/>
        <w:jc w:val="both"/>
      </w:pPr>
      <w:r w:rsidRPr="00C3024A">
        <w:t>В Палаці культури функціонує 37 клубних формувань. Заняттями у клубах за інтересами, студіях, колективах, гуртках охоплено 812 осіб від 4 до 82 років: працівників ВП РАЕС, членів їх сімей, мешканців міста-супутника та навколишніх населених пунктів.</w:t>
      </w:r>
    </w:p>
    <w:p w:rsidR="00B31E12" w:rsidRPr="00B31E12" w:rsidRDefault="000E40E1" w:rsidP="00F126BC">
      <w:pPr>
        <w:pStyle w:val="a3"/>
        <w:spacing w:before="0" w:beforeAutospacing="0" w:after="0" w:afterAutospacing="0"/>
        <w:ind w:right="-1" w:firstLine="567"/>
        <w:jc w:val="both"/>
        <w:rPr>
          <w:rStyle w:val="af2"/>
          <w:i w:val="0"/>
        </w:rPr>
      </w:pPr>
      <w:r w:rsidRPr="00B31E12">
        <w:rPr>
          <w:rStyle w:val="af2"/>
          <w:i w:val="0"/>
        </w:rPr>
        <w:t>Сектор гурткової роботи нараховує 31 колектив художньої творчості – це гуртки та колективи інструментального, вокального, фольклорного, хореографічного, театрального, образотворчого, туристичного та фізкультурно-оздоровчого напрямків. Діє студія раннього мистецького розвитку дітей віком 4-7 років «Промінчики».</w:t>
      </w:r>
    </w:p>
    <w:p w:rsidR="00B31E12" w:rsidRPr="00B31E12" w:rsidRDefault="00B31E12" w:rsidP="00F126BC">
      <w:pPr>
        <w:pStyle w:val="a3"/>
        <w:spacing w:before="0" w:beforeAutospacing="0" w:after="0" w:afterAutospacing="0"/>
        <w:ind w:right="-1" w:firstLine="567"/>
        <w:jc w:val="both"/>
        <w:rPr>
          <w:rStyle w:val="af2"/>
          <w:i w:val="0"/>
          <w:lang w:val="uk-UA"/>
        </w:rPr>
      </w:pPr>
      <w:r>
        <w:rPr>
          <w:rStyle w:val="af2"/>
          <w:i w:val="0"/>
          <w:lang w:val="uk-UA"/>
        </w:rPr>
        <w:t>З 2018 року введено в дію нові за формою організації та змістом роботи клубні формування: гуртки вокального (з елементами фольку) та образотворчого мистецтва; любительські об’єднання  для прихильників рок-музики гімнастики ушу. Всього протягом 2018 року проведено 274 заходи, які відвідали понад 95 тисяч осіб.</w:t>
      </w:r>
    </w:p>
    <w:p w:rsidR="00B31E12" w:rsidRDefault="00B31E12" w:rsidP="00F126BC">
      <w:pPr>
        <w:pStyle w:val="a3"/>
        <w:spacing w:before="0" w:beforeAutospacing="0" w:after="0" w:afterAutospacing="0"/>
        <w:ind w:right="-1" w:firstLine="567"/>
        <w:jc w:val="both"/>
        <w:rPr>
          <w:rStyle w:val="af2"/>
          <w:i w:val="0"/>
          <w:lang w:val="uk-UA"/>
        </w:rPr>
      </w:pPr>
      <w:r w:rsidRPr="00B31E12">
        <w:rPr>
          <w:rStyle w:val="af2"/>
          <w:i w:val="0"/>
          <w:lang w:val="uk-UA"/>
        </w:rPr>
        <w:lastRenderedPageBreak/>
        <w:t xml:space="preserve">При ПК діє громадська організація «Естрадно-духовий оркестр «Енергія Полісся», метою якої є об’єднання творчої еліти та поліпшення рівня культурного обслуговування населення. </w:t>
      </w:r>
      <w:r w:rsidRPr="0073764F">
        <w:rPr>
          <w:rStyle w:val="af2"/>
          <w:i w:val="0"/>
          <w:lang w:val="uk-UA"/>
        </w:rPr>
        <w:t>Духовому оркестру присвоєно звання «народний аматорський». За результатами атестаційної комісії управління культури і туризму Рівненської ОДА, звання «народний аматорський» і «зразковий аматорський» в березні 2018 року підтверджено ще 8 творчим колективам ПК.</w:t>
      </w:r>
    </w:p>
    <w:p w:rsidR="0050072B" w:rsidRDefault="00521D91" w:rsidP="00F126BC">
      <w:pPr>
        <w:ind w:right="-1" w:firstLine="567"/>
        <w:jc w:val="both"/>
        <w:rPr>
          <w:rFonts w:eastAsia="Arial-BoldMT"/>
          <w:bCs/>
          <w:lang w:val="uk-UA"/>
        </w:rPr>
      </w:pPr>
      <w:r w:rsidRPr="000E40E1">
        <w:rPr>
          <w:lang w:val="uk-UA"/>
        </w:rPr>
        <w:t xml:space="preserve">  </w:t>
      </w:r>
      <w:r w:rsidR="00111455" w:rsidRPr="00C3024A">
        <w:rPr>
          <w:rFonts w:eastAsia="Arial-BoldMT"/>
          <w:bCs/>
        </w:rPr>
        <w:t xml:space="preserve">Розвитку фізичної культури та спорту в </w:t>
      </w:r>
      <w:r w:rsidR="0007045D">
        <w:rPr>
          <w:rFonts w:eastAsia="Arial-BoldMT"/>
          <w:bCs/>
          <w:lang w:val="uk-UA"/>
        </w:rPr>
        <w:t>громаді</w:t>
      </w:r>
      <w:r w:rsidR="00111455" w:rsidRPr="00C3024A">
        <w:rPr>
          <w:rFonts w:eastAsia="Arial-BoldMT"/>
          <w:bCs/>
        </w:rPr>
        <w:t xml:space="preserve"> завжди приділяли багато уваги. Спортсмени міста були і залишаютьсядобре відомими в області та в Україні. В місті Вараш діють 2 дитячі юнацькі спортивні школи.</w:t>
      </w:r>
      <w:r w:rsidR="0050072B">
        <w:rPr>
          <w:rFonts w:eastAsia="Arial-BoldMT"/>
          <w:bCs/>
          <w:lang w:val="uk-UA"/>
        </w:rPr>
        <w:t xml:space="preserve"> </w:t>
      </w:r>
      <w:r w:rsidR="00111455" w:rsidRPr="00C3024A">
        <w:rPr>
          <w:rFonts w:eastAsia="Arial-BoldMT"/>
          <w:bCs/>
        </w:rPr>
        <w:t xml:space="preserve">З метою фізичного розвитку, фізкультурно-спортивної реабілітації в 1979 році був заснований спортивний комплекс"Ізотоп". </w:t>
      </w:r>
    </w:p>
    <w:p w:rsidR="0050072B" w:rsidRDefault="0050072B" w:rsidP="00F126BC">
      <w:pPr>
        <w:ind w:right="-1" w:firstLine="567"/>
        <w:jc w:val="both"/>
        <w:rPr>
          <w:rStyle w:val="af2"/>
          <w:rFonts w:eastAsia="Arial-BoldMT"/>
          <w:i w:val="0"/>
          <w:lang w:val="uk-UA"/>
        </w:rPr>
      </w:pPr>
      <w:r>
        <w:rPr>
          <w:rStyle w:val="af2"/>
          <w:rFonts w:eastAsia="Arial-BoldMT"/>
          <w:i w:val="0"/>
          <w:lang w:val="uk-UA"/>
        </w:rPr>
        <w:t>Спорткомплекс має у своєму розпорядженні спортивно-тренувальну базу:</w:t>
      </w:r>
    </w:p>
    <w:p w:rsidR="0050072B"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стадіона на 3000 глядацьких місць з 4-ма футбольними полями, легкоатлетичним ядром, 4-ма тенісними кормтами, 2-ма пляжними майданчиками для волейболу, біговими доріжками;</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плавальний 25-ти метровий басейн «Енергетик»;</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спеціалізований зал для греко-римської боротьби;</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2 спеціалізовані спортивні зали для боксу та кікбоксингу з рингами;</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спеціалізований зал важкої атлетики та поуерліфтингу;</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стрілецький тир (великий зал – 50 м. а малий зал – 10 м.);</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кінно-спортивну базу;</w:t>
      </w:r>
    </w:p>
    <w:p w:rsidR="00644C76" w:rsidRDefault="00644C76" w:rsidP="00F126BC">
      <w:pPr>
        <w:pStyle w:val="af3"/>
        <w:numPr>
          <w:ilvl w:val="0"/>
          <w:numId w:val="3"/>
        </w:numPr>
        <w:ind w:left="0" w:right="-1" w:firstLine="567"/>
        <w:jc w:val="both"/>
        <w:rPr>
          <w:rStyle w:val="af2"/>
          <w:rFonts w:eastAsia="Arial-BoldMT"/>
          <w:i w:val="0"/>
          <w:lang w:val="uk-UA"/>
        </w:rPr>
      </w:pPr>
      <w:r>
        <w:rPr>
          <w:rStyle w:val="af2"/>
          <w:rFonts w:eastAsia="Arial-BoldMT"/>
          <w:i w:val="0"/>
          <w:lang w:val="uk-UA"/>
        </w:rPr>
        <w:t>реабілітаційно- спортивний комплекс.</w:t>
      </w:r>
    </w:p>
    <w:p w:rsidR="00573407" w:rsidRPr="00C3024A" w:rsidRDefault="00D60F19" w:rsidP="00F126BC">
      <w:pPr>
        <w:ind w:right="-1" w:firstLine="567"/>
        <w:jc w:val="both"/>
        <w:rPr>
          <w:rFonts w:eastAsia="Arial-BoldMT"/>
          <w:bCs/>
          <w:lang w:val="uk-UA"/>
        </w:rPr>
      </w:pPr>
      <w:r w:rsidRPr="00C3024A">
        <w:rPr>
          <w:rFonts w:eastAsia="Arial-BoldMT"/>
          <w:bCs/>
          <w:lang w:val="uk-UA"/>
        </w:rPr>
        <w:t>01 червня 2018</w:t>
      </w:r>
      <w:r w:rsidR="00573407" w:rsidRPr="00C3024A">
        <w:rPr>
          <w:rFonts w:eastAsia="Arial-BoldMT"/>
          <w:bCs/>
          <w:lang w:val="uk-UA"/>
        </w:rPr>
        <w:t xml:space="preserve"> року на сесії міської ради місцеві обранці прийняли рішення про утворення юридичної особи- комунальне некомерційне підприємство Вараської міської ради «Вараський центр первинної медичної допомоги». КНП ВМР «Вараський міський центр первинної медичної допомоги» 13.12.2018 отримано ліцензію для здійснення діяльності.</w:t>
      </w:r>
    </w:p>
    <w:p w:rsidR="00C2258A" w:rsidRDefault="00C2258A" w:rsidP="00F126BC">
      <w:pPr>
        <w:autoSpaceDE w:val="0"/>
        <w:autoSpaceDN w:val="0"/>
        <w:adjustRightInd w:val="0"/>
        <w:ind w:right="-1" w:firstLine="567"/>
        <w:jc w:val="both"/>
        <w:rPr>
          <w:rFonts w:eastAsia="Arial-BoldMT"/>
          <w:bCs/>
          <w:lang w:val="uk-UA"/>
        </w:rPr>
      </w:pPr>
      <w:r w:rsidRPr="00C3024A">
        <w:t xml:space="preserve">Медичне обслуговування жителів міста  здійснює державний заклад «Спеціалізована медико – санітарна частина №3 МОЗ України». </w:t>
      </w:r>
      <w:r w:rsidRPr="00C3024A">
        <w:rPr>
          <w:rFonts w:eastAsia="Arial-BoldMT"/>
          <w:bCs/>
        </w:rPr>
        <w:t>Тут функціонують лікувальні та діагностичні кабінети: клініко–діагностична, біохімічната імунологічна лабораторії, кабінет ультразвукової діагностики, рентген–діагностичний, комп'ютерної томографії, кабінетфункціональної діагностики, фізіотерапевтичний кабінет, кабінет аерозольтерапії,лікувальної фізкультури.</w:t>
      </w:r>
    </w:p>
    <w:p w:rsidR="00644C76" w:rsidRDefault="00C2258A" w:rsidP="00F126BC">
      <w:pPr>
        <w:autoSpaceDE w:val="0"/>
        <w:autoSpaceDN w:val="0"/>
        <w:adjustRightInd w:val="0"/>
        <w:ind w:right="-1" w:firstLine="567"/>
        <w:jc w:val="both"/>
        <w:rPr>
          <w:rStyle w:val="af2"/>
          <w:i w:val="0"/>
          <w:lang w:val="uk-UA"/>
        </w:rPr>
      </w:pPr>
      <w:r w:rsidRPr="00644C76">
        <w:rPr>
          <w:rFonts w:eastAsia="Arial-BoldMT"/>
          <w:bCs/>
          <w:lang w:val="uk-UA"/>
        </w:rPr>
        <w:t>Велику роботу з профілактики захворювань та лікування без відриву від виробництва здійс</w:t>
      </w:r>
      <w:r w:rsidR="008842D4">
        <w:rPr>
          <w:rFonts w:eastAsia="Arial-BoldMT"/>
          <w:bCs/>
          <w:lang w:val="uk-UA"/>
        </w:rPr>
        <w:t>нюєсанаторій –профілакторій ВП «</w:t>
      </w:r>
      <w:r w:rsidRPr="00644C76">
        <w:rPr>
          <w:rFonts w:eastAsia="Arial-BoldMT"/>
          <w:bCs/>
          <w:lang w:val="uk-UA"/>
        </w:rPr>
        <w:t>Рівненська АЕС</w:t>
      </w:r>
      <w:r w:rsidR="008842D4">
        <w:rPr>
          <w:rFonts w:eastAsia="Arial-BoldMT"/>
          <w:bCs/>
          <w:lang w:val="uk-UA"/>
        </w:rPr>
        <w:t>»</w:t>
      </w:r>
      <w:r w:rsidRPr="00644C76">
        <w:rPr>
          <w:rFonts w:eastAsia="Arial-BoldMT"/>
          <w:bCs/>
          <w:lang w:val="uk-UA"/>
        </w:rPr>
        <w:t>, який був введений в експлуатацію в 1982 році</w:t>
      </w:r>
      <w:r w:rsidRPr="00C3024A">
        <w:rPr>
          <w:rFonts w:eastAsia="Arial-BoldMT"/>
          <w:bCs/>
          <w:lang w:val="uk-UA"/>
        </w:rPr>
        <w:t xml:space="preserve">. </w:t>
      </w:r>
      <w:r w:rsidR="00644C76" w:rsidRPr="00644C76">
        <w:rPr>
          <w:rStyle w:val="af2"/>
          <w:b/>
          <w:i w:val="0"/>
          <w:lang w:val="uk-UA"/>
        </w:rPr>
        <w:t xml:space="preserve"> </w:t>
      </w:r>
      <w:r w:rsidR="00644C76" w:rsidRPr="008842D4">
        <w:rPr>
          <w:rStyle w:val="af2"/>
          <w:i w:val="0"/>
          <w:lang w:val="uk-UA"/>
        </w:rPr>
        <w:t xml:space="preserve">Функціонує за безперервним графіком 14 заїздів на рік. </w:t>
      </w:r>
      <w:r w:rsidR="00644C76" w:rsidRPr="00644C76">
        <w:rPr>
          <w:rStyle w:val="af2"/>
          <w:i w:val="0"/>
        </w:rPr>
        <w:t>Тривалість заїзду 17 робочих днів. СП проводить медичне обслуговування персоналу ВП РАЕС, у тому числі: профілактичне лікування та медичну реабілітацію, спрямовану на відновлення здоров’я та працездатність кожного працівника. Медичне обслуговування в санаторії-профілакторії проводиться 1400 особам на рік.</w:t>
      </w:r>
    </w:p>
    <w:p w:rsidR="00C2258A" w:rsidRDefault="00C2258A" w:rsidP="00F126BC">
      <w:pPr>
        <w:autoSpaceDE w:val="0"/>
        <w:autoSpaceDN w:val="0"/>
        <w:adjustRightInd w:val="0"/>
        <w:ind w:right="-1" w:firstLine="567"/>
        <w:jc w:val="both"/>
        <w:rPr>
          <w:rFonts w:eastAsia="Arial-BoldMT"/>
          <w:bCs/>
          <w:lang w:val="uk-UA"/>
        </w:rPr>
      </w:pPr>
      <w:r w:rsidRPr="00C3024A">
        <w:rPr>
          <w:rFonts w:eastAsia="Arial-BoldMT"/>
          <w:bCs/>
        </w:rPr>
        <w:t>Популярністю користується сезонний реабілітаційно-оздоровчий комплекс "Біле озеро", розташований на територіїзаповідника на березі цілющого озера Біле. Біле озеро по праву називають перлиною Українського Полісся. Друге за</w:t>
      </w:r>
      <w:r w:rsidR="008A74D8" w:rsidRPr="00C3024A">
        <w:rPr>
          <w:rFonts w:eastAsia="Arial-BoldMT"/>
          <w:bCs/>
          <w:lang w:val="uk-UA"/>
        </w:rPr>
        <w:t xml:space="preserve"> </w:t>
      </w:r>
      <w:r w:rsidRPr="00C3024A">
        <w:rPr>
          <w:rFonts w:eastAsia="Arial-BoldMT"/>
          <w:bCs/>
        </w:rPr>
        <w:t>величиною (</w:t>
      </w:r>
      <w:smartTag w:uri="urn:schemas-microsoft-com:office:smarttags" w:element="metricconverter">
        <w:smartTagPr>
          <w:attr w:name="ProductID" w:val="453 га"/>
        </w:smartTagPr>
        <w:r w:rsidRPr="00C3024A">
          <w:rPr>
            <w:rFonts w:eastAsia="Arial-BoldMT"/>
            <w:bCs/>
          </w:rPr>
          <w:t>453 га</w:t>
        </w:r>
      </w:smartTag>
      <w:r w:rsidRPr="00C3024A">
        <w:rPr>
          <w:rFonts w:eastAsia="Arial-BoldMT"/>
          <w:bCs/>
        </w:rPr>
        <w:t>) в Рівненській області.</w:t>
      </w:r>
    </w:p>
    <w:p w:rsidR="009E39A4" w:rsidRDefault="009E39A4" w:rsidP="00F126BC">
      <w:pPr>
        <w:ind w:right="-1" w:firstLine="567"/>
        <w:jc w:val="both"/>
        <w:rPr>
          <w:szCs w:val="28"/>
          <w:lang w:val="uk-UA"/>
        </w:rPr>
      </w:pPr>
      <w:r w:rsidRPr="003949BA">
        <w:rPr>
          <w:szCs w:val="28"/>
          <w:lang w:val="uk-UA"/>
        </w:rPr>
        <w:t xml:space="preserve">Мережа закладів освіти територіальної громади становить: 10 закладів дошкільної освіти, 2 навчально-виховні комплекси «дошкільний навчальний заклад – загальноосвітній навчальний заклад І ступеня», 6 загальноосвітніх шкіл І-ІІІ ступенів, гімназія; 2   заклади позашкільної освіти (Будинок дитячої та юнацької творчості та Дитячо-юнацька спортивна школа). </w:t>
      </w:r>
    </w:p>
    <w:p w:rsidR="00C2258A" w:rsidRPr="00C3024A" w:rsidRDefault="00C2258A" w:rsidP="00F126BC">
      <w:pPr>
        <w:ind w:right="-1" w:firstLine="567"/>
        <w:jc w:val="both"/>
      </w:pPr>
      <w:r w:rsidRPr="00C3024A">
        <w:rPr>
          <w:rFonts w:eastAsia="Arial-BoldMT"/>
          <w:bCs/>
        </w:rPr>
        <w:t>Професійно-технічне училище з грудня 1995 року увійшло в структуру відокремленого підрозділу «Рівненська АЕС» ДП НАЕК «Енергоатом».</w:t>
      </w:r>
    </w:p>
    <w:p w:rsidR="00E8522E" w:rsidRPr="00C3024A" w:rsidRDefault="00E8522E" w:rsidP="00F126BC">
      <w:pPr>
        <w:ind w:right="-1" w:firstLine="567"/>
        <w:jc w:val="both"/>
      </w:pPr>
      <w:r w:rsidRPr="00C3024A">
        <w:lastRenderedPageBreak/>
        <w:t>Екологічна ситуація в міст</w:t>
      </w:r>
      <w:r w:rsidR="00C3024A" w:rsidRPr="00C3024A">
        <w:t>і протягом звітного періоду 201</w:t>
      </w:r>
      <w:r w:rsidR="00C3024A" w:rsidRPr="00C3024A">
        <w:rPr>
          <w:lang w:val="uk-UA"/>
        </w:rPr>
        <w:t>8</w:t>
      </w:r>
      <w:r w:rsidRPr="00C3024A">
        <w:t xml:space="preserve"> року в цілому була стабільною і у порівнянні з минулими роками суттєво не змінилася. Протягом року не спостерігалося екстремально–високого рівня забруднення навколишнього середовища.</w:t>
      </w:r>
    </w:p>
    <w:p w:rsidR="00C2258A" w:rsidRPr="00A17594" w:rsidRDefault="00E8522E" w:rsidP="00F126BC">
      <w:pPr>
        <w:ind w:right="-1" w:firstLine="567"/>
        <w:jc w:val="both"/>
      </w:pPr>
      <w:r w:rsidRPr="00C3024A">
        <w:t xml:space="preserve">У звітному періоді радіаційний стан був стабільним. Радіоактивне забруднення ґрунту, рослинності, снігу, поверхневих вод та повітря в порівнянні з попередніми роками істотних змін не зазнало. </w:t>
      </w:r>
    </w:p>
    <w:p w:rsidR="00521D91" w:rsidRPr="00A17594" w:rsidRDefault="00521D91" w:rsidP="00F126BC">
      <w:pPr>
        <w:ind w:right="-1" w:firstLine="567"/>
        <w:jc w:val="both"/>
        <w:rPr>
          <w:lang w:val="uk-UA"/>
        </w:rPr>
      </w:pPr>
      <w:r w:rsidRPr="00A17594">
        <w:rPr>
          <w:lang w:val="uk-UA"/>
        </w:rPr>
        <w:t xml:space="preserve">Першочерговим  завданням  для  територіальної  громади  є  будівництво сміттєзвалища,  що  забезпечить  зменшення  обсягів  утворення  відходів,  оптимізацію  їх збирання,  перевезення,  зберігання,  оброблення,  утилізацію  та  видалення,  знешкодження та захоронення, а також відверне негативний вплив відходів на авколишнє середовище та здоров'я населення на території міста, поліпшення екологічного стану міста. </w:t>
      </w:r>
    </w:p>
    <w:p w:rsidR="00F771D9" w:rsidRPr="0073764F" w:rsidRDefault="00521D91" w:rsidP="00F126BC">
      <w:pPr>
        <w:ind w:right="-1" w:firstLine="567"/>
        <w:jc w:val="both"/>
        <w:rPr>
          <w:sz w:val="28"/>
          <w:szCs w:val="28"/>
          <w:lang w:val="uk-UA"/>
        </w:rPr>
      </w:pPr>
      <w:r w:rsidRPr="0073764F">
        <w:rPr>
          <w:lang w:val="uk-UA"/>
        </w:rPr>
        <w:t xml:space="preserve">Основною  метою </w:t>
      </w:r>
      <w:r w:rsidR="00F771D9" w:rsidRPr="00C3024A">
        <w:rPr>
          <w:lang w:val="uk-UA"/>
        </w:rPr>
        <w:t>«</w:t>
      </w:r>
      <w:r w:rsidR="00F771D9" w:rsidRPr="0073764F">
        <w:rPr>
          <w:lang w:val="uk-UA"/>
        </w:rPr>
        <w:t xml:space="preserve">Програми поводження з відходами м. </w:t>
      </w:r>
      <w:r w:rsidR="00C3024A" w:rsidRPr="00C3024A">
        <w:rPr>
          <w:lang w:val="uk-UA"/>
        </w:rPr>
        <w:t>Вараш</w:t>
      </w:r>
      <w:r w:rsidR="00F771D9" w:rsidRPr="0073764F">
        <w:rPr>
          <w:lang w:val="uk-UA"/>
        </w:rPr>
        <w:t xml:space="preserve"> на 2016 - 2020 роки</w:t>
      </w:r>
      <w:r w:rsidR="00F771D9" w:rsidRPr="00C3024A">
        <w:rPr>
          <w:lang w:val="uk-UA"/>
        </w:rPr>
        <w:t>»</w:t>
      </w:r>
      <w:r w:rsidR="00F771D9" w:rsidRPr="0073764F">
        <w:rPr>
          <w:lang w:val="uk-UA"/>
        </w:rPr>
        <w:t xml:space="preserve"> створення умов, що сприятимуть забезпеченню повного збирання, сортування, перевезення, утилізації, знешкодження та захоронення побутових відходів та обмеження їх шкідливого впливу на навколишнє природне середовище і здоров’я людини на території міста.</w:t>
      </w:r>
    </w:p>
    <w:p w:rsidR="00521D91" w:rsidRPr="00C3024A" w:rsidRDefault="00DE7F6A" w:rsidP="00F126BC">
      <w:pPr>
        <w:ind w:right="-1" w:firstLine="567"/>
        <w:jc w:val="both"/>
        <w:rPr>
          <w:lang w:val="uk-UA"/>
        </w:rPr>
      </w:pPr>
      <w:r w:rsidRPr="00A23F41">
        <w:rPr>
          <w:lang w:val="uk-UA"/>
        </w:rPr>
        <w:t>Основні проблеми</w:t>
      </w:r>
      <w:r w:rsidRPr="00C3024A">
        <w:rPr>
          <w:lang w:val="uk-UA"/>
        </w:rPr>
        <w:t>:</w:t>
      </w:r>
    </w:p>
    <w:p w:rsidR="00F771D9" w:rsidRPr="00C3024A" w:rsidRDefault="00F771D9" w:rsidP="00F126BC">
      <w:pPr>
        <w:ind w:right="-1" w:firstLine="567"/>
        <w:jc w:val="both"/>
        <w:rPr>
          <w:lang w:val="uk-UA"/>
        </w:rPr>
      </w:pPr>
      <w:r w:rsidRPr="00C3024A">
        <w:rPr>
          <w:lang w:val="uk-UA"/>
        </w:rPr>
        <w:t>-</w:t>
      </w:r>
      <w:r w:rsidR="00521D91" w:rsidRPr="00C3024A">
        <w:rPr>
          <w:lang w:val="uk-UA"/>
        </w:rPr>
        <w:t xml:space="preserve">  низький рівень екологічно</w:t>
      </w:r>
      <w:r w:rsidRPr="00C3024A">
        <w:rPr>
          <w:lang w:val="uk-UA"/>
        </w:rPr>
        <w:t xml:space="preserve">ї свідомості мешканців міста; </w:t>
      </w:r>
    </w:p>
    <w:p w:rsidR="00521D91" w:rsidRPr="00C3024A" w:rsidRDefault="00F771D9" w:rsidP="00F126BC">
      <w:pPr>
        <w:ind w:right="-1" w:firstLine="567"/>
        <w:jc w:val="both"/>
        <w:rPr>
          <w:lang w:val="uk-UA"/>
        </w:rPr>
      </w:pPr>
      <w:r w:rsidRPr="00C3024A">
        <w:rPr>
          <w:lang w:val="uk-UA"/>
        </w:rPr>
        <w:t>-</w:t>
      </w:r>
      <w:r w:rsidRPr="00C3024A">
        <w:t xml:space="preserve"> </w:t>
      </w:r>
      <w:r w:rsidR="00521D91" w:rsidRPr="00C3024A">
        <w:t xml:space="preserve">систематичне  проведення  комплексних  заходів,  спрямованих  на попередження забрудненості та збереження природних багатств;  </w:t>
      </w:r>
    </w:p>
    <w:p w:rsidR="00521D91" w:rsidRPr="00C3024A" w:rsidRDefault="00F771D9" w:rsidP="00F126BC">
      <w:pPr>
        <w:ind w:right="-1" w:firstLine="567"/>
        <w:jc w:val="both"/>
      </w:pPr>
      <w:r w:rsidRPr="00C3024A">
        <w:rPr>
          <w:lang w:val="uk-UA"/>
        </w:rPr>
        <w:t>-</w:t>
      </w:r>
      <w:r w:rsidR="00521D91" w:rsidRPr="00C3024A">
        <w:t xml:space="preserve">  значне забруднення поверхневих вод;  </w:t>
      </w:r>
    </w:p>
    <w:p w:rsidR="00521D91" w:rsidRPr="00C3024A" w:rsidRDefault="00F771D9" w:rsidP="00F126BC">
      <w:pPr>
        <w:ind w:right="-1" w:firstLine="567"/>
        <w:jc w:val="both"/>
      </w:pPr>
      <w:r w:rsidRPr="00C3024A">
        <w:rPr>
          <w:lang w:val="uk-UA"/>
        </w:rPr>
        <w:t>-</w:t>
      </w:r>
      <w:r w:rsidR="00521D91" w:rsidRPr="00C3024A">
        <w:t xml:space="preserve">  реконструкція очисних споруд; </w:t>
      </w:r>
    </w:p>
    <w:p w:rsidR="00521D91" w:rsidRPr="00C3024A" w:rsidRDefault="00F771D9" w:rsidP="00F126BC">
      <w:pPr>
        <w:ind w:right="-1" w:firstLine="567"/>
        <w:jc w:val="both"/>
      </w:pPr>
      <w:r w:rsidRPr="00C3024A">
        <w:rPr>
          <w:lang w:val="uk-UA"/>
        </w:rPr>
        <w:t>-</w:t>
      </w:r>
      <w:r w:rsidR="00521D91" w:rsidRPr="00C3024A">
        <w:t xml:space="preserve">  посилення природоохоронної діяльності на рекреаційній території;  </w:t>
      </w:r>
    </w:p>
    <w:p w:rsidR="00521D91" w:rsidRPr="00C3024A" w:rsidRDefault="00F771D9" w:rsidP="00F126BC">
      <w:pPr>
        <w:ind w:right="-1" w:firstLine="567"/>
        <w:jc w:val="both"/>
      </w:pPr>
      <w:r w:rsidRPr="00C3024A">
        <w:rPr>
          <w:lang w:val="uk-UA"/>
        </w:rPr>
        <w:t>-</w:t>
      </w:r>
      <w:r w:rsidR="00521D91" w:rsidRPr="00C3024A">
        <w:t xml:space="preserve"> необхідність  більш  широкого  залучення  громадськості  до  вирішення екологічних проблем та вирішення її доступу до екологічної інформації; </w:t>
      </w:r>
    </w:p>
    <w:p w:rsidR="00521D91" w:rsidRPr="00C3024A" w:rsidRDefault="00F771D9" w:rsidP="00F126BC">
      <w:pPr>
        <w:ind w:right="-1" w:firstLine="567"/>
        <w:jc w:val="both"/>
      </w:pPr>
      <w:r w:rsidRPr="00C3024A">
        <w:rPr>
          <w:lang w:val="uk-UA"/>
        </w:rPr>
        <w:t>-</w:t>
      </w:r>
      <w:r w:rsidR="00521D91" w:rsidRPr="00C3024A">
        <w:t xml:space="preserve"> недостатньо ефективне функціонування системи поводження з відходами; </w:t>
      </w:r>
    </w:p>
    <w:p w:rsidR="00521D91" w:rsidRPr="00C3024A" w:rsidRDefault="00F771D9" w:rsidP="00F126BC">
      <w:pPr>
        <w:ind w:right="-1" w:firstLine="567"/>
        <w:jc w:val="both"/>
      </w:pPr>
      <w:r w:rsidRPr="00C3024A">
        <w:rPr>
          <w:lang w:val="uk-UA"/>
        </w:rPr>
        <w:t>-</w:t>
      </w:r>
      <w:r w:rsidR="00521D91" w:rsidRPr="00C3024A">
        <w:t xml:space="preserve">  невирішеність питання роздільного збору відходів; </w:t>
      </w:r>
    </w:p>
    <w:p w:rsidR="00521D91" w:rsidRPr="00C3024A" w:rsidRDefault="00F771D9" w:rsidP="00F126BC">
      <w:pPr>
        <w:ind w:right="-1" w:firstLine="567"/>
        <w:jc w:val="both"/>
      </w:pPr>
      <w:r w:rsidRPr="00C3024A">
        <w:rPr>
          <w:lang w:val="uk-UA"/>
        </w:rPr>
        <w:t>-</w:t>
      </w:r>
      <w:r w:rsidR="00521D91" w:rsidRPr="00C3024A">
        <w:t xml:space="preserve">  необхідність реконструкції полігону побутових відходів; </w:t>
      </w:r>
    </w:p>
    <w:p w:rsidR="00521D91" w:rsidRPr="00C3024A" w:rsidRDefault="00F771D9" w:rsidP="00F126BC">
      <w:pPr>
        <w:ind w:right="-1" w:firstLine="567"/>
        <w:jc w:val="both"/>
      </w:pPr>
      <w:r w:rsidRPr="00C3024A">
        <w:rPr>
          <w:lang w:val="uk-UA"/>
        </w:rPr>
        <w:t>-</w:t>
      </w:r>
      <w:r w:rsidR="00521D91" w:rsidRPr="00C3024A">
        <w:t xml:space="preserve">  відсутній сміттєпереробний комплекс; </w:t>
      </w:r>
    </w:p>
    <w:p w:rsidR="00521D91" w:rsidRDefault="00F771D9" w:rsidP="00F126BC">
      <w:pPr>
        <w:ind w:right="-1" w:firstLine="567"/>
        <w:jc w:val="both"/>
        <w:rPr>
          <w:lang w:val="uk-UA"/>
        </w:rPr>
      </w:pPr>
      <w:r w:rsidRPr="00C3024A">
        <w:rPr>
          <w:lang w:val="uk-UA"/>
        </w:rPr>
        <w:t>-</w:t>
      </w:r>
      <w:r w:rsidR="00521D91" w:rsidRPr="00C3024A">
        <w:t xml:space="preserve">  не діє притулок для безпритульних тварин. </w:t>
      </w:r>
    </w:p>
    <w:p w:rsidR="00A401DE" w:rsidRPr="00C3024A" w:rsidRDefault="004A136B" w:rsidP="00F126BC">
      <w:pPr>
        <w:pStyle w:val="a3"/>
        <w:spacing w:before="0" w:beforeAutospacing="0" w:after="0" w:afterAutospacing="0"/>
        <w:ind w:right="-1" w:firstLine="567"/>
        <w:jc w:val="both"/>
        <w:rPr>
          <w:lang w:val="uk-UA"/>
        </w:rPr>
      </w:pPr>
      <w:r w:rsidRPr="00C3024A">
        <w:rPr>
          <w:lang w:val="uk-UA"/>
        </w:rPr>
        <w:t>Розподіл</w:t>
      </w:r>
      <w:r w:rsidR="00521D91" w:rsidRPr="00C3024A">
        <w:rPr>
          <w:lang w:val="uk-UA"/>
        </w:rPr>
        <w:t xml:space="preserve"> електроенергії по території міста здійснює КП «Міські електричні мережі». </w:t>
      </w:r>
      <w:r w:rsidR="00A401DE" w:rsidRPr="00C3024A">
        <w:rPr>
          <w:bCs/>
          <w:lang w:val="uk-UA"/>
        </w:rPr>
        <w:t>В експлуатації КП “Міські електричні мережі” знаходяться:</w:t>
      </w:r>
    </w:p>
    <w:p w:rsidR="00A401DE" w:rsidRPr="00C3024A" w:rsidRDefault="00A401DE" w:rsidP="00F126BC">
      <w:pPr>
        <w:pStyle w:val="a3"/>
        <w:spacing w:before="0" w:beforeAutospacing="0" w:after="0" w:afterAutospacing="0"/>
        <w:ind w:right="-1" w:firstLine="567"/>
        <w:jc w:val="both"/>
      </w:pPr>
      <w:r w:rsidRPr="00C3024A">
        <w:t xml:space="preserve">1. ПЛ-10 кВ усього </w:t>
      </w:r>
      <w:smartTag w:uri="urn:schemas-microsoft-com:office:smarttags" w:element="metricconverter">
        <w:smartTagPr>
          <w:attr w:name="ProductID" w:val="36 км"/>
        </w:smartTagPr>
        <w:r w:rsidRPr="00C3024A">
          <w:t>36 км</w:t>
        </w:r>
      </w:smartTag>
      <w:r w:rsidRPr="00C3024A">
        <w:t>;</w:t>
      </w:r>
    </w:p>
    <w:p w:rsidR="00A401DE" w:rsidRPr="00C3024A" w:rsidRDefault="00A401DE" w:rsidP="00F126BC">
      <w:pPr>
        <w:pStyle w:val="a3"/>
        <w:spacing w:before="0" w:beforeAutospacing="0" w:after="0" w:afterAutospacing="0"/>
        <w:ind w:right="-1" w:firstLine="567"/>
        <w:jc w:val="both"/>
      </w:pPr>
      <w:r w:rsidRPr="00C3024A">
        <w:t xml:space="preserve">2. ПЛ- 0,4 кВ усього </w:t>
      </w:r>
      <w:smartTag w:uri="urn:schemas-microsoft-com:office:smarttags" w:element="metricconverter">
        <w:smartTagPr>
          <w:attr w:name="ProductID" w:val="12,038 км"/>
        </w:smartTagPr>
        <w:r w:rsidRPr="00C3024A">
          <w:t>12,038 км</w:t>
        </w:r>
      </w:smartTag>
      <w:r w:rsidRPr="00C3024A">
        <w:t>.</w:t>
      </w:r>
    </w:p>
    <w:p w:rsidR="00A401DE" w:rsidRPr="00C3024A" w:rsidRDefault="00A401DE" w:rsidP="00F126BC">
      <w:pPr>
        <w:pStyle w:val="a3"/>
        <w:spacing w:before="0" w:beforeAutospacing="0" w:after="0" w:afterAutospacing="0"/>
        <w:ind w:right="-1" w:firstLine="567"/>
        <w:jc w:val="both"/>
      </w:pPr>
      <w:r w:rsidRPr="00C3024A">
        <w:t xml:space="preserve">3. КЛ-10 кВ усього </w:t>
      </w:r>
      <w:smartTag w:uri="urn:schemas-microsoft-com:office:smarttags" w:element="metricconverter">
        <w:smartTagPr>
          <w:attr w:name="ProductID" w:val="78,43 км"/>
        </w:smartTagPr>
        <w:r w:rsidRPr="00C3024A">
          <w:t>78,43 км</w:t>
        </w:r>
      </w:smartTag>
      <w:r w:rsidRPr="00C3024A">
        <w:t>.</w:t>
      </w:r>
    </w:p>
    <w:p w:rsidR="00A401DE" w:rsidRPr="00C3024A" w:rsidRDefault="00A401DE" w:rsidP="00F126BC">
      <w:pPr>
        <w:pStyle w:val="a3"/>
        <w:spacing w:before="0" w:beforeAutospacing="0" w:after="0" w:afterAutospacing="0"/>
        <w:ind w:right="-1" w:firstLine="567"/>
        <w:jc w:val="both"/>
      </w:pPr>
      <w:r w:rsidRPr="00C3024A">
        <w:t>4. КЛ- 0,4 кВ усього 203,392.</w:t>
      </w:r>
    </w:p>
    <w:p w:rsidR="00A401DE" w:rsidRPr="00C3024A" w:rsidRDefault="00A401DE" w:rsidP="00F126BC">
      <w:pPr>
        <w:pStyle w:val="a3"/>
        <w:spacing w:before="0" w:beforeAutospacing="0" w:after="0" w:afterAutospacing="0"/>
        <w:ind w:right="-1" w:firstLine="567"/>
        <w:jc w:val="both"/>
      </w:pPr>
      <w:r w:rsidRPr="00C3024A">
        <w:t>5. Підстанція 110/35/10 «Кузнецовськ».</w:t>
      </w:r>
    </w:p>
    <w:p w:rsidR="00A401DE" w:rsidRPr="00C3024A" w:rsidRDefault="00A401DE" w:rsidP="00F126BC">
      <w:pPr>
        <w:pStyle w:val="a3"/>
        <w:spacing w:before="0" w:beforeAutospacing="0" w:after="0" w:afterAutospacing="0"/>
        <w:ind w:right="-1" w:firstLine="567"/>
        <w:jc w:val="both"/>
      </w:pPr>
      <w:r w:rsidRPr="00C3024A">
        <w:t>6. Трансформаторні підстанції 10/0,4 кВ, усього 60 шт.</w:t>
      </w:r>
    </w:p>
    <w:p w:rsidR="00521D91" w:rsidRDefault="00521D91" w:rsidP="00945C53">
      <w:pPr>
        <w:ind w:left="-540" w:right="-185" w:firstLine="540"/>
        <w:jc w:val="both"/>
        <w:rPr>
          <w:lang w:val="uk-UA"/>
        </w:rPr>
      </w:pPr>
      <w:r>
        <w:t xml:space="preserve">  Послуги  з  електропостачання</w:t>
      </w:r>
      <w:r w:rsidR="00A401DE">
        <w:t xml:space="preserve">  населенню  надає  </w:t>
      </w:r>
      <w:r w:rsidR="008A74D8">
        <w:rPr>
          <w:lang w:val="uk-UA"/>
        </w:rPr>
        <w:t>ТОВ «РОЕК», РОЕК (018) м.Вараш.</w:t>
      </w:r>
    </w:p>
    <w:p w:rsidR="00F126BC" w:rsidRDefault="00F126BC" w:rsidP="00945C53">
      <w:pPr>
        <w:ind w:left="-540" w:right="-185" w:firstLine="540"/>
        <w:jc w:val="both"/>
      </w:pPr>
    </w:p>
    <w:p w:rsidR="002F5006" w:rsidRDefault="00521D91" w:rsidP="002F5006">
      <w:pPr>
        <w:ind w:left="-540" w:right="-185" w:firstLine="540"/>
        <w:jc w:val="both"/>
        <w:rPr>
          <w:b/>
          <w:lang w:val="uk-UA"/>
        </w:rPr>
      </w:pPr>
      <w:r>
        <w:t xml:space="preserve">   </w:t>
      </w:r>
      <w:r w:rsidR="002F5006" w:rsidRPr="0073764F">
        <w:rPr>
          <w:b/>
        </w:rPr>
        <w:t xml:space="preserve">Таблиця 1. Енергоспоживання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137"/>
        <w:gridCol w:w="1153"/>
        <w:gridCol w:w="1356"/>
        <w:gridCol w:w="1356"/>
        <w:gridCol w:w="1424"/>
        <w:gridCol w:w="1356"/>
      </w:tblGrid>
      <w:tr w:rsidR="0015401E" w:rsidTr="008842D4">
        <w:tc>
          <w:tcPr>
            <w:tcW w:w="1789" w:type="dxa"/>
            <w:vAlign w:val="center"/>
          </w:tcPr>
          <w:p w:rsidR="0015401E" w:rsidRDefault="0015401E" w:rsidP="00755B72">
            <w:pPr>
              <w:jc w:val="center"/>
            </w:pPr>
          </w:p>
        </w:tc>
        <w:tc>
          <w:tcPr>
            <w:tcW w:w="1137" w:type="dxa"/>
            <w:vAlign w:val="center"/>
          </w:tcPr>
          <w:p w:rsidR="0015401E" w:rsidRPr="00103C0C" w:rsidRDefault="0015401E" w:rsidP="00755B72">
            <w:pPr>
              <w:jc w:val="center"/>
              <w:rPr>
                <w:b/>
                <w:lang w:val="uk-UA"/>
              </w:rPr>
            </w:pPr>
            <w:r w:rsidRPr="00103C0C">
              <w:rPr>
                <w:b/>
                <w:lang w:val="uk-UA"/>
              </w:rPr>
              <w:t>2013</w:t>
            </w:r>
          </w:p>
        </w:tc>
        <w:tc>
          <w:tcPr>
            <w:tcW w:w="1153" w:type="dxa"/>
            <w:vAlign w:val="center"/>
          </w:tcPr>
          <w:p w:rsidR="0015401E" w:rsidRPr="00103C0C" w:rsidRDefault="0015401E" w:rsidP="00755B72">
            <w:pPr>
              <w:jc w:val="center"/>
              <w:rPr>
                <w:b/>
                <w:lang w:val="uk-UA"/>
              </w:rPr>
            </w:pPr>
            <w:r w:rsidRPr="00103C0C">
              <w:rPr>
                <w:b/>
                <w:lang w:val="uk-UA"/>
              </w:rPr>
              <w:t>2014</w:t>
            </w:r>
          </w:p>
        </w:tc>
        <w:tc>
          <w:tcPr>
            <w:tcW w:w="1356" w:type="dxa"/>
            <w:vAlign w:val="center"/>
          </w:tcPr>
          <w:p w:rsidR="0015401E" w:rsidRPr="00103C0C" w:rsidRDefault="0015401E" w:rsidP="00755B72">
            <w:pPr>
              <w:jc w:val="center"/>
              <w:rPr>
                <w:b/>
                <w:lang w:val="uk-UA"/>
              </w:rPr>
            </w:pPr>
            <w:r w:rsidRPr="00103C0C">
              <w:rPr>
                <w:b/>
                <w:lang w:val="uk-UA"/>
              </w:rPr>
              <w:t>2015</w:t>
            </w:r>
          </w:p>
        </w:tc>
        <w:tc>
          <w:tcPr>
            <w:tcW w:w="1356" w:type="dxa"/>
            <w:vAlign w:val="center"/>
          </w:tcPr>
          <w:p w:rsidR="0015401E" w:rsidRPr="00103C0C" w:rsidRDefault="0015401E" w:rsidP="00755B72">
            <w:pPr>
              <w:jc w:val="center"/>
              <w:rPr>
                <w:b/>
                <w:lang w:val="uk-UA"/>
              </w:rPr>
            </w:pPr>
            <w:r w:rsidRPr="00103C0C">
              <w:rPr>
                <w:b/>
                <w:lang w:val="uk-UA"/>
              </w:rPr>
              <w:t>2016</w:t>
            </w:r>
          </w:p>
        </w:tc>
        <w:tc>
          <w:tcPr>
            <w:tcW w:w="1424" w:type="dxa"/>
            <w:vAlign w:val="center"/>
          </w:tcPr>
          <w:p w:rsidR="0015401E" w:rsidRPr="00103C0C" w:rsidRDefault="0015401E" w:rsidP="00755B72">
            <w:pPr>
              <w:jc w:val="center"/>
              <w:rPr>
                <w:b/>
                <w:lang w:val="uk-UA"/>
              </w:rPr>
            </w:pPr>
            <w:r w:rsidRPr="00103C0C">
              <w:rPr>
                <w:b/>
                <w:lang w:val="uk-UA"/>
              </w:rPr>
              <w:t>2017</w:t>
            </w:r>
          </w:p>
        </w:tc>
        <w:tc>
          <w:tcPr>
            <w:tcW w:w="1356" w:type="dxa"/>
            <w:vAlign w:val="center"/>
          </w:tcPr>
          <w:p w:rsidR="0015401E" w:rsidRPr="00103C0C" w:rsidRDefault="0015401E" w:rsidP="00755B72">
            <w:pPr>
              <w:jc w:val="center"/>
              <w:rPr>
                <w:b/>
                <w:lang w:val="uk-UA"/>
              </w:rPr>
            </w:pPr>
            <w:r>
              <w:rPr>
                <w:b/>
                <w:lang w:val="uk-UA"/>
              </w:rPr>
              <w:t>2018</w:t>
            </w:r>
          </w:p>
        </w:tc>
      </w:tr>
      <w:tr w:rsidR="0015401E" w:rsidTr="008842D4">
        <w:tc>
          <w:tcPr>
            <w:tcW w:w="1789" w:type="dxa"/>
            <w:vAlign w:val="center"/>
          </w:tcPr>
          <w:p w:rsidR="00755B72" w:rsidRPr="00755B72" w:rsidRDefault="0015401E" w:rsidP="00755B72">
            <w:pPr>
              <w:jc w:val="center"/>
              <w:rPr>
                <w:lang w:val="uk-UA"/>
              </w:rPr>
            </w:pPr>
            <w:r>
              <w:t>Електроенергія (тис.кВ.год.),</w:t>
            </w:r>
          </w:p>
        </w:tc>
        <w:tc>
          <w:tcPr>
            <w:tcW w:w="1137" w:type="dxa"/>
            <w:vAlign w:val="center"/>
          </w:tcPr>
          <w:p w:rsidR="00755B72" w:rsidRPr="00755B72" w:rsidRDefault="0015401E" w:rsidP="00755B72">
            <w:pPr>
              <w:jc w:val="center"/>
              <w:rPr>
                <w:lang w:val="uk-UA"/>
              </w:rPr>
            </w:pPr>
            <w:r>
              <w:t>54665</w:t>
            </w:r>
          </w:p>
        </w:tc>
        <w:tc>
          <w:tcPr>
            <w:tcW w:w="1153" w:type="dxa"/>
            <w:vAlign w:val="center"/>
          </w:tcPr>
          <w:p w:rsidR="0015401E" w:rsidRPr="0015401E" w:rsidRDefault="0015401E" w:rsidP="00755B72">
            <w:pPr>
              <w:jc w:val="center"/>
              <w:rPr>
                <w:lang w:val="uk-UA"/>
              </w:rPr>
            </w:pPr>
            <w:r>
              <w:rPr>
                <w:lang w:val="uk-UA"/>
              </w:rPr>
              <w:t>57604</w:t>
            </w:r>
          </w:p>
        </w:tc>
        <w:tc>
          <w:tcPr>
            <w:tcW w:w="1356" w:type="dxa"/>
            <w:vAlign w:val="center"/>
          </w:tcPr>
          <w:p w:rsidR="0015401E" w:rsidRPr="0015401E" w:rsidRDefault="0015401E" w:rsidP="00755B72">
            <w:pPr>
              <w:jc w:val="center"/>
              <w:rPr>
                <w:lang w:val="uk-UA"/>
              </w:rPr>
            </w:pPr>
            <w:r>
              <w:rPr>
                <w:lang w:val="uk-UA"/>
              </w:rPr>
              <w:t>55031</w:t>
            </w:r>
          </w:p>
        </w:tc>
        <w:tc>
          <w:tcPr>
            <w:tcW w:w="1356" w:type="dxa"/>
            <w:vAlign w:val="center"/>
          </w:tcPr>
          <w:p w:rsidR="0015401E" w:rsidRPr="0015401E" w:rsidRDefault="0015401E" w:rsidP="00755B72">
            <w:pPr>
              <w:jc w:val="center"/>
              <w:rPr>
                <w:lang w:val="uk-UA"/>
              </w:rPr>
            </w:pPr>
            <w:r>
              <w:rPr>
                <w:lang w:val="uk-UA"/>
              </w:rPr>
              <w:t>51862</w:t>
            </w:r>
          </w:p>
        </w:tc>
        <w:tc>
          <w:tcPr>
            <w:tcW w:w="1424" w:type="dxa"/>
            <w:vAlign w:val="center"/>
          </w:tcPr>
          <w:p w:rsidR="0015401E" w:rsidRPr="0015401E" w:rsidRDefault="0015401E" w:rsidP="00755B72">
            <w:pPr>
              <w:jc w:val="center"/>
              <w:rPr>
                <w:lang w:val="uk-UA"/>
              </w:rPr>
            </w:pPr>
            <w:r>
              <w:rPr>
                <w:lang w:val="uk-UA"/>
              </w:rPr>
              <w:t>52864</w:t>
            </w:r>
          </w:p>
        </w:tc>
        <w:tc>
          <w:tcPr>
            <w:tcW w:w="1356" w:type="dxa"/>
            <w:vAlign w:val="center"/>
          </w:tcPr>
          <w:p w:rsidR="0015401E" w:rsidRPr="0015401E" w:rsidRDefault="0015401E" w:rsidP="00755B72">
            <w:pPr>
              <w:jc w:val="center"/>
              <w:rPr>
                <w:lang w:val="uk-UA"/>
              </w:rPr>
            </w:pPr>
            <w:r>
              <w:rPr>
                <w:lang w:val="uk-UA"/>
              </w:rPr>
              <w:t>53682</w:t>
            </w:r>
          </w:p>
        </w:tc>
      </w:tr>
      <w:tr w:rsidR="0015401E" w:rsidTr="008842D4">
        <w:tc>
          <w:tcPr>
            <w:tcW w:w="1789" w:type="dxa"/>
            <w:vAlign w:val="center"/>
          </w:tcPr>
          <w:p w:rsidR="0015401E" w:rsidRDefault="0015401E" w:rsidP="00755B72">
            <w:pPr>
              <w:jc w:val="center"/>
            </w:pPr>
            <w:r>
              <w:t>у тому числі:</w:t>
            </w:r>
          </w:p>
          <w:p w:rsidR="0015401E" w:rsidRDefault="0015401E" w:rsidP="00755B72">
            <w:pPr>
              <w:jc w:val="center"/>
            </w:pPr>
          </w:p>
        </w:tc>
        <w:tc>
          <w:tcPr>
            <w:tcW w:w="1137" w:type="dxa"/>
            <w:vAlign w:val="center"/>
          </w:tcPr>
          <w:p w:rsidR="0015401E" w:rsidRDefault="0015401E" w:rsidP="00755B72">
            <w:pPr>
              <w:jc w:val="center"/>
            </w:pPr>
          </w:p>
        </w:tc>
        <w:tc>
          <w:tcPr>
            <w:tcW w:w="1153" w:type="dxa"/>
            <w:vAlign w:val="center"/>
          </w:tcPr>
          <w:p w:rsidR="0015401E" w:rsidRDefault="0015401E" w:rsidP="00755B72">
            <w:pPr>
              <w:jc w:val="center"/>
            </w:pPr>
          </w:p>
        </w:tc>
        <w:tc>
          <w:tcPr>
            <w:tcW w:w="1356" w:type="dxa"/>
            <w:vAlign w:val="center"/>
          </w:tcPr>
          <w:p w:rsidR="0015401E" w:rsidRDefault="0015401E" w:rsidP="00755B72">
            <w:pPr>
              <w:jc w:val="center"/>
            </w:pPr>
          </w:p>
        </w:tc>
        <w:tc>
          <w:tcPr>
            <w:tcW w:w="1356" w:type="dxa"/>
            <w:vAlign w:val="center"/>
          </w:tcPr>
          <w:p w:rsidR="0015401E" w:rsidRDefault="0015401E" w:rsidP="00755B72">
            <w:pPr>
              <w:jc w:val="center"/>
            </w:pPr>
          </w:p>
        </w:tc>
        <w:tc>
          <w:tcPr>
            <w:tcW w:w="1424" w:type="dxa"/>
            <w:vAlign w:val="center"/>
          </w:tcPr>
          <w:p w:rsidR="0015401E" w:rsidRDefault="0015401E" w:rsidP="00755B72">
            <w:pPr>
              <w:jc w:val="center"/>
            </w:pPr>
          </w:p>
        </w:tc>
        <w:tc>
          <w:tcPr>
            <w:tcW w:w="1356" w:type="dxa"/>
            <w:vAlign w:val="center"/>
          </w:tcPr>
          <w:p w:rsidR="0015401E" w:rsidRDefault="0015401E" w:rsidP="00755B72">
            <w:pPr>
              <w:jc w:val="center"/>
            </w:pPr>
          </w:p>
        </w:tc>
      </w:tr>
      <w:tr w:rsidR="0015401E" w:rsidTr="008842D4">
        <w:tc>
          <w:tcPr>
            <w:tcW w:w="1789" w:type="dxa"/>
            <w:vAlign w:val="center"/>
          </w:tcPr>
          <w:p w:rsidR="0015401E" w:rsidRDefault="0015401E" w:rsidP="00755B72">
            <w:pPr>
              <w:jc w:val="center"/>
            </w:pPr>
            <w:r>
              <w:t>- населення</w:t>
            </w:r>
          </w:p>
        </w:tc>
        <w:tc>
          <w:tcPr>
            <w:tcW w:w="1137" w:type="dxa"/>
            <w:vAlign w:val="center"/>
          </w:tcPr>
          <w:p w:rsidR="0015401E" w:rsidRDefault="0015401E" w:rsidP="00755B72">
            <w:pPr>
              <w:jc w:val="center"/>
            </w:pPr>
            <w:r>
              <w:t>34479</w:t>
            </w:r>
          </w:p>
        </w:tc>
        <w:tc>
          <w:tcPr>
            <w:tcW w:w="1153" w:type="dxa"/>
            <w:vAlign w:val="center"/>
          </w:tcPr>
          <w:p w:rsidR="0015401E" w:rsidRPr="0015401E" w:rsidRDefault="0015401E" w:rsidP="00755B72">
            <w:pPr>
              <w:jc w:val="center"/>
              <w:rPr>
                <w:lang w:val="uk-UA"/>
              </w:rPr>
            </w:pPr>
            <w:r>
              <w:rPr>
                <w:lang w:val="uk-UA"/>
              </w:rPr>
              <w:t>35833</w:t>
            </w:r>
          </w:p>
        </w:tc>
        <w:tc>
          <w:tcPr>
            <w:tcW w:w="1356" w:type="dxa"/>
            <w:vAlign w:val="center"/>
          </w:tcPr>
          <w:p w:rsidR="0015401E" w:rsidRPr="0015401E" w:rsidRDefault="0015401E" w:rsidP="00755B72">
            <w:pPr>
              <w:jc w:val="center"/>
              <w:rPr>
                <w:lang w:val="uk-UA"/>
              </w:rPr>
            </w:pPr>
            <w:r>
              <w:rPr>
                <w:lang w:val="uk-UA"/>
              </w:rPr>
              <w:t>34121</w:t>
            </w:r>
          </w:p>
        </w:tc>
        <w:tc>
          <w:tcPr>
            <w:tcW w:w="1356" w:type="dxa"/>
            <w:vAlign w:val="center"/>
          </w:tcPr>
          <w:p w:rsidR="0015401E" w:rsidRPr="0015401E" w:rsidRDefault="0015401E" w:rsidP="00755B72">
            <w:pPr>
              <w:jc w:val="center"/>
              <w:rPr>
                <w:lang w:val="uk-UA"/>
              </w:rPr>
            </w:pPr>
            <w:r>
              <w:rPr>
                <w:lang w:val="uk-UA"/>
              </w:rPr>
              <w:t>30703</w:t>
            </w:r>
          </w:p>
        </w:tc>
        <w:tc>
          <w:tcPr>
            <w:tcW w:w="1424" w:type="dxa"/>
            <w:vAlign w:val="center"/>
          </w:tcPr>
          <w:p w:rsidR="0015401E" w:rsidRPr="0015401E" w:rsidRDefault="0015401E" w:rsidP="00755B72">
            <w:pPr>
              <w:jc w:val="center"/>
              <w:rPr>
                <w:lang w:val="uk-UA"/>
              </w:rPr>
            </w:pPr>
            <w:r>
              <w:rPr>
                <w:lang w:val="uk-UA"/>
              </w:rPr>
              <w:t>32007</w:t>
            </w:r>
          </w:p>
        </w:tc>
        <w:tc>
          <w:tcPr>
            <w:tcW w:w="1356" w:type="dxa"/>
            <w:vAlign w:val="center"/>
          </w:tcPr>
          <w:p w:rsidR="0015401E" w:rsidRPr="0015401E" w:rsidRDefault="0015401E" w:rsidP="00755B72">
            <w:pPr>
              <w:jc w:val="center"/>
              <w:rPr>
                <w:lang w:val="uk-UA"/>
              </w:rPr>
            </w:pPr>
            <w:r>
              <w:rPr>
                <w:lang w:val="uk-UA"/>
              </w:rPr>
              <w:t>31403</w:t>
            </w:r>
          </w:p>
        </w:tc>
      </w:tr>
      <w:tr w:rsidR="0015401E" w:rsidTr="008842D4">
        <w:tc>
          <w:tcPr>
            <w:tcW w:w="1789" w:type="dxa"/>
            <w:vAlign w:val="center"/>
          </w:tcPr>
          <w:p w:rsidR="0015401E" w:rsidRDefault="0015401E" w:rsidP="00755B72">
            <w:pPr>
              <w:jc w:val="center"/>
            </w:pPr>
            <w:r>
              <w:t>- інші споживачі</w:t>
            </w:r>
          </w:p>
        </w:tc>
        <w:tc>
          <w:tcPr>
            <w:tcW w:w="1137" w:type="dxa"/>
            <w:vAlign w:val="center"/>
          </w:tcPr>
          <w:p w:rsidR="0015401E" w:rsidRDefault="0015401E" w:rsidP="00755B72">
            <w:pPr>
              <w:jc w:val="center"/>
            </w:pPr>
            <w:r>
              <w:t>20186</w:t>
            </w:r>
          </w:p>
        </w:tc>
        <w:tc>
          <w:tcPr>
            <w:tcW w:w="1153" w:type="dxa"/>
            <w:vAlign w:val="center"/>
          </w:tcPr>
          <w:p w:rsidR="0015401E" w:rsidRPr="0015401E" w:rsidRDefault="0015401E" w:rsidP="00755B72">
            <w:pPr>
              <w:jc w:val="center"/>
              <w:rPr>
                <w:lang w:val="uk-UA"/>
              </w:rPr>
            </w:pPr>
            <w:r>
              <w:rPr>
                <w:lang w:val="uk-UA"/>
              </w:rPr>
              <w:t>21771</w:t>
            </w:r>
          </w:p>
        </w:tc>
        <w:tc>
          <w:tcPr>
            <w:tcW w:w="1356" w:type="dxa"/>
            <w:vAlign w:val="center"/>
          </w:tcPr>
          <w:p w:rsidR="0015401E" w:rsidRPr="0015401E" w:rsidRDefault="0015401E" w:rsidP="00755B72">
            <w:pPr>
              <w:jc w:val="center"/>
              <w:rPr>
                <w:lang w:val="uk-UA"/>
              </w:rPr>
            </w:pPr>
            <w:r>
              <w:rPr>
                <w:lang w:val="uk-UA"/>
              </w:rPr>
              <w:t>20910</w:t>
            </w:r>
          </w:p>
        </w:tc>
        <w:tc>
          <w:tcPr>
            <w:tcW w:w="1356" w:type="dxa"/>
            <w:vAlign w:val="center"/>
          </w:tcPr>
          <w:p w:rsidR="0015401E" w:rsidRPr="0015401E" w:rsidRDefault="0015401E" w:rsidP="00755B72">
            <w:pPr>
              <w:jc w:val="center"/>
              <w:rPr>
                <w:lang w:val="uk-UA"/>
              </w:rPr>
            </w:pPr>
            <w:r>
              <w:rPr>
                <w:lang w:val="uk-UA"/>
              </w:rPr>
              <w:t>21159</w:t>
            </w:r>
          </w:p>
        </w:tc>
        <w:tc>
          <w:tcPr>
            <w:tcW w:w="1424" w:type="dxa"/>
            <w:vAlign w:val="center"/>
          </w:tcPr>
          <w:p w:rsidR="0015401E" w:rsidRPr="0015401E" w:rsidRDefault="0015401E" w:rsidP="00755B72">
            <w:pPr>
              <w:jc w:val="center"/>
              <w:rPr>
                <w:lang w:val="uk-UA"/>
              </w:rPr>
            </w:pPr>
            <w:r>
              <w:rPr>
                <w:lang w:val="uk-UA"/>
              </w:rPr>
              <w:t>20857</w:t>
            </w:r>
          </w:p>
        </w:tc>
        <w:tc>
          <w:tcPr>
            <w:tcW w:w="1356" w:type="dxa"/>
            <w:vAlign w:val="center"/>
          </w:tcPr>
          <w:p w:rsidR="0015401E" w:rsidRPr="0015401E" w:rsidRDefault="0015401E" w:rsidP="00755B72">
            <w:pPr>
              <w:jc w:val="center"/>
              <w:rPr>
                <w:lang w:val="uk-UA"/>
              </w:rPr>
            </w:pPr>
            <w:r>
              <w:rPr>
                <w:lang w:val="uk-UA"/>
              </w:rPr>
              <w:t>22279</w:t>
            </w:r>
          </w:p>
        </w:tc>
      </w:tr>
      <w:tr w:rsidR="0015401E" w:rsidTr="008842D4">
        <w:tc>
          <w:tcPr>
            <w:tcW w:w="1789" w:type="dxa"/>
            <w:vAlign w:val="center"/>
          </w:tcPr>
          <w:p w:rsidR="0015401E" w:rsidRDefault="0015401E" w:rsidP="00755B72">
            <w:pPr>
              <w:jc w:val="center"/>
            </w:pPr>
            <w:r>
              <w:t xml:space="preserve">Проектна </w:t>
            </w:r>
            <w:r>
              <w:lastRenderedPageBreak/>
              <w:t>потужність</w:t>
            </w:r>
          </w:p>
        </w:tc>
        <w:tc>
          <w:tcPr>
            <w:tcW w:w="1137" w:type="dxa"/>
            <w:vAlign w:val="center"/>
          </w:tcPr>
          <w:p w:rsidR="0015401E" w:rsidRDefault="0015401E" w:rsidP="00755B72">
            <w:pPr>
              <w:ind w:firstLine="540"/>
              <w:jc w:val="center"/>
            </w:pPr>
            <w:r>
              <w:lastRenderedPageBreak/>
              <w:t>32</w:t>
            </w:r>
          </w:p>
          <w:p w:rsidR="0015401E" w:rsidRDefault="0015401E" w:rsidP="00755B72">
            <w:pPr>
              <w:jc w:val="center"/>
            </w:pPr>
          </w:p>
        </w:tc>
        <w:tc>
          <w:tcPr>
            <w:tcW w:w="1153" w:type="dxa"/>
            <w:vAlign w:val="center"/>
          </w:tcPr>
          <w:p w:rsidR="0015401E" w:rsidRPr="0015401E" w:rsidRDefault="0015401E" w:rsidP="00755B72">
            <w:pPr>
              <w:jc w:val="center"/>
              <w:rPr>
                <w:lang w:val="uk-UA"/>
              </w:rPr>
            </w:pPr>
            <w:r>
              <w:rPr>
                <w:lang w:val="uk-UA"/>
              </w:rPr>
              <w:lastRenderedPageBreak/>
              <w:t>32</w:t>
            </w:r>
          </w:p>
        </w:tc>
        <w:tc>
          <w:tcPr>
            <w:tcW w:w="1356" w:type="dxa"/>
            <w:vAlign w:val="center"/>
          </w:tcPr>
          <w:p w:rsidR="0015401E" w:rsidRPr="0015401E" w:rsidRDefault="0015401E" w:rsidP="00755B72">
            <w:pPr>
              <w:jc w:val="center"/>
              <w:rPr>
                <w:lang w:val="uk-UA"/>
              </w:rPr>
            </w:pPr>
            <w:r>
              <w:rPr>
                <w:lang w:val="uk-UA"/>
              </w:rPr>
              <w:t>32</w:t>
            </w:r>
          </w:p>
        </w:tc>
        <w:tc>
          <w:tcPr>
            <w:tcW w:w="1356" w:type="dxa"/>
            <w:vAlign w:val="center"/>
          </w:tcPr>
          <w:p w:rsidR="0015401E" w:rsidRPr="0015401E" w:rsidRDefault="0015401E" w:rsidP="00755B72">
            <w:pPr>
              <w:jc w:val="center"/>
              <w:rPr>
                <w:lang w:val="uk-UA"/>
              </w:rPr>
            </w:pPr>
            <w:r>
              <w:rPr>
                <w:lang w:val="uk-UA"/>
              </w:rPr>
              <w:t>32</w:t>
            </w:r>
          </w:p>
        </w:tc>
        <w:tc>
          <w:tcPr>
            <w:tcW w:w="1424" w:type="dxa"/>
            <w:vAlign w:val="center"/>
          </w:tcPr>
          <w:p w:rsidR="0015401E" w:rsidRPr="0015401E" w:rsidRDefault="0015401E" w:rsidP="00755B72">
            <w:pPr>
              <w:jc w:val="center"/>
              <w:rPr>
                <w:lang w:val="uk-UA"/>
              </w:rPr>
            </w:pPr>
            <w:r>
              <w:rPr>
                <w:lang w:val="uk-UA"/>
              </w:rPr>
              <w:t>32</w:t>
            </w:r>
          </w:p>
        </w:tc>
        <w:tc>
          <w:tcPr>
            <w:tcW w:w="1356" w:type="dxa"/>
            <w:vAlign w:val="center"/>
          </w:tcPr>
          <w:p w:rsidR="0015401E" w:rsidRPr="0015401E" w:rsidRDefault="0015401E" w:rsidP="00755B72">
            <w:pPr>
              <w:jc w:val="center"/>
              <w:rPr>
                <w:lang w:val="uk-UA"/>
              </w:rPr>
            </w:pPr>
            <w:r>
              <w:rPr>
                <w:lang w:val="uk-UA"/>
              </w:rPr>
              <w:t>32</w:t>
            </w:r>
          </w:p>
        </w:tc>
      </w:tr>
      <w:tr w:rsidR="0015401E" w:rsidTr="008842D4">
        <w:tc>
          <w:tcPr>
            <w:tcW w:w="1789" w:type="dxa"/>
            <w:vAlign w:val="center"/>
          </w:tcPr>
          <w:p w:rsidR="0015401E" w:rsidRDefault="0015401E" w:rsidP="00755B72">
            <w:pPr>
              <w:jc w:val="center"/>
            </w:pPr>
            <w:r>
              <w:lastRenderedPageBreak/>
              <w:t>Питна вода (тис. м3)</w:t>
            </w:r>
          </w:p>
        </w:tc>
        <w:tc>
          <w:tcPr>
            <w:tcW w:w="1137" w:type="dxa"/>
            <w:vAlign w:val="center"/>
          </w:tcPr>
          <w:p w:rsidR="0015401E" w:rsidRDefault="0015401E" w:rsidP="00755B72">
            <w:pPr>
              <w:jc w:val="center"/>
            </w:pPr>
            <w:r>
              <w:t>1403,3</w:t>
            </w:r>
          </w:p>
        </w:tc>
        <w:tc>
          <w:tcPr>
            <w:tcW w:w="1153" w:type="dxa"/>
            <w:vAlign w:val="center"/>
          </w:tcPr>
          <w:p w:rsidR="0015401E" w:rsidRPr="00EC08EA" w:rsidRDefault="00EC08EA" w:rsidP="00755B72">
            <w:pPr>
              <w:jc w:val="center"/>
              <w:rPr>
                <w:lang w:val="uk-UA"/>
              </w:rPr>
            </w:pPr>
            <w:r>
              <w:rPr>
                <w:lang w:val="uk-UA"/>
              </w:rPr>
              <w:t>1359,637</w:t>
            </w:r>
          </w:p>
        </w:tc>
        <w:tc>
          <w:tcPr>
            <w:tcW w:w="1356" w:type="dxa"/>
            <w:vAlign w:val="center"/>
          </w:tcPr>
          <w:p w:rsidR="0015401E" w:rsidRPr="00EC08EA" w:rsidRDefault="00EC08EA" w:rsidP="00755B72">
            <w:pPr>
              <w:jc w:val="center"/>
              <w:rPr>
                <w:lang w:val="uk-UA"/>
              </w:rPr>
            </w:pPr>
            <w:r>
              <w:rPr>
                <w:lang w:val="uk-UA"/>
              </w:rPr>
              <w:t>1268,911</w:t>
            </w:r>
          </w:p>
        </w:tc>
        <w:tc>
          <w:tcPr>
            <w:tcW w:w="1356" w:type="dxa"/>
            <w:vAlign w:val="center"/>
          </w:tcPr>
          <w:p w:rsidR="0015401E" w:rsidRPr="00EC08EA" w:rsidRDefault="00EC08EA" w:rsidP="00755B72">
            <w:pPr>
              <w:jc w:val="center"/>
              <w:rPr>
                <w:lang w:val="uk-UA"/>
              </w:rPr>
            </w:pPr>
            <w:r>
              <w:rPr>
                <w:lang w:val="uk-UA"/>
              </w:rPr>
              <w:t>1217,862</w:t>
            </w:r>
          </w:p>
        </w:tc>
        <w:tc>
          <w:tcPr>
            <w:tcW w:w="1424" w:type="dxa"/>
            <w:vAlign w:val="center"/>
          </w:tcPr>
          <w:p w:rsidR="0015401E" w:rsidRPr="00EC08EA" w:rsidRDefault="00EC08EA" w:rsidP="00755B72">
            <w:pPr>
              <w:jc w:val="center"/>
              <w:rPr>
                <w:lang w:val="uk-UA"/>
              </w:rPr>
            </w:pPr>
            <w:r>
              <w:rPr>
                <w:lang w:val="uk-UA"/>
              </w:rPr>
              <w:t>1150,346</w:t>
            </w:r>
          </w:p>
        </w:tc>
        <w:tc>
          <w:tcPr>
            <w:tcW w:w="1356" w:type="dxa"/>
            <w:vAlign w:val="center"/>
          </w:tcPr>
          <w:p w:rsidR="0015401E" w:rsidRPr="00EC08EA" w:rsidRDefault="00EC08EA" w:rsidP="00755B72">
            <w:pPr>
              <w:jc w:val="center"/>
              <w:rPr>
                <w:lang w:val="uk-UA"/>
              </w:rPr>
            </w:pPr>
            <w:r>
              <w:rPr>
                <w:lang w:val="uk-UA"/>
              </w:rPr>
              <w:t>1318,549</w:t>
            </w:r>
          </w:p>
        </w:tc>
      </w:tr>
      <w:tr w:rsidR="0015401E" w:rsidTr="008842D4">
        <w:tc>
          <w:tcPr>
            <w:tcW w:w="1789" w:type="dxa"/>
            <w:vAlign w:val="center"/>
          </w:tcPr>
          <w:p w:rsidR="0015401E" w:rsidRDefault="0015401E" w:rsidP="00755B72">
            <w:pPr>
              <w:jc w:val="center"/>
            </w:pPr>
            <w:r>
              <w:t>Проектна потужність водогону, тис.м. куб. на добу</w:t>
            </w:r>
          </w:p>
          <w:p w:rsidR="0015401E" w:rsidRPr="004E36FE" w:rsidRDefault="0015401E" w:rsidP="00755B72">
            <w:pPr>
              <w:jc w:val="center"/>
              <w:rPr>
                <w:lang w:val="uk-UA"/>
              </w:rPr>
            </w:pPr>
            <w:r>
              <w:t>по м.</w:t>
            </w:r>
            <w:r>
              <w:rPr>
                <w:lang w:val="uk-UA"/>
              </w:rPr>
              <w:t>Вараш</w:t>
            </w:r>
          </w:p>
        </w:tc>
        <w:tc>
          <w:tcPr>
            <w:tcW w:w="1137" w:type="dxa"/>
            <w:vAlign w:val="center"/>
          </w:tcPr>
          <w:p w:rsidR="0015401E" w:rsidRDefault="0015401E" w:rsidP="00755B72">
            <w:pPr>
              <w:jc w:val="center"/>
            </w:pPr>
            <w:r>
              <w:t>16,0</w:t>
            </w:r>
          </w:p>
        </w:tc>
        <w:tc>
          <w:tcPr>
            <w:tcW w:w="1153" w:type="dxa"/>
            <w:vAlign w:val="center"/>
          </w:tcPr>
          <w:p w:rsidR="0015401E" w:rsidRPr="00EC08EA" w:rsidRDefault="00EC08EA" w:rsidP="00755B72">
            <w:pPr>
              <w:jc w:val="center"/>
              <w:rPr>
                <w:lang w:val="uk-UA"/>
              </w:rPr>
            </w:pPr>
            <w:r>
              <w:rPr>
                <w:lang w:val="uk-UA"/>
              </w:rPr>
              <w:t>15,4</w:t>
            </w:r>
          </w:p>
        </w:tc>
        <w:tc>
          <w:tcPr>
            <w:tcW w:w="1356" w:type="dxa"/>
            <w:vAlign w:val="center"/>
          </w:tcPr>
          <w:p w:rsidR="0015401E" w:rsidRPr="00EC08EA" w:rsidRDefault="00EC08EA" w:rsidP="00755B72">
            <w:pPr>
              <w:jc w:val="center"/>
              <w:rPr>
                <w:lang w:val="uk-UA"/>
              </w:rPr>
            </w:pPr>
            <w:r>
              <w:rPr>
                <w:lang w:val="uk-UA"/>
              </w:rPr>
              <w:t>15,4</w:t>
            </w:r>
          </w:p>
        </w:tc>
        <w:tc>
          <w:tcPr>
            <w:tcW w:w="1356" w:type="dxa"/>
            <w:vAlign w:val="center"/>
          </w:tcPr>
          <w:p w:rsidR="0015401E" w:rsidRPr="00EC08EA" w:rsidRDefault="00EC08EA" w:rsidP="00755B72">
            <w:pPr>
              <w:jc w:val="center"/>
              <w:rPr>
                <w:lang w:val="uk-UA"/>
              </w:rPr>
            </w:pPr>
            <w:r>
              <w:rPr>
                <w:lang w:val="uk-UA"/>
              </w:rPr>
              <w:t>15,4</w:t>
            </w:r>
          </w:p>
        </w:tc>
        <w:tc>
          <w:tcPr>
            <w:tcW w:w="1424" w:type="dxa"/>
            <w:vAlign w:val="center"/>
          </w:tcPr>
          <w:p w:rsidR="0015401E" w:rsidRPr="00EC08EA" w:rsidRDefault="00EC08EA" w:rsidP="00755B72">
            <w:pPr>
              <w:jc w:val="center"/>
              <w:rPr>
                <w:lang w:val="uk-UA"/>
              </w:rPr>
            </w:pPr>
            <w:r>
              <w:rPr>
                <w:lang w:val="uk-UA"/>
              </w:rPr>
              <w:t>15,4</w:t>
            </w:r>
          </w:p>
        </w:tc>
        <w:tc>
          <w:tcPr>
            <w:tcW w:w="1356" w:type="dxa"/>
            <w:vAlign w:val="center"/>
          </w:tcPr>
          <w:p w:rsidR="0015401E" w:rsidRPr="00EC08EA" w:rsidRDefault="00EC08EA" w:rsidP="00755B72">
            <w:pPr>
              <w:jc w:val="center"/>
              <w:rPr>
                <w:lang w:val="uk-UA"/>
              </w:rPr>
            </w:pPr>
            <w:r>
              <w:rPr>
                <w:lang w:val="uk-UA"/>
              </w:rPr>
              <w:t>15,4</w:t>
            </w:r>
          </w:p>
        </w:tc>
      </w:tr>
      <w:tr w:rsidR="0015401E" w:rsidTr="008842D4">
        <w:tc>
          <w:tcPr>
            <w:tcW w:w="1789" w:type="dxa"/>
            <w:vAlign w:val="center"/>
          </w:tcPr>
          <w:p w:rsidR="0015401E" w:rsidRDefault="0015401E" w:rsidP="00755B72">
            <w:pPr>
              <w:jc w:val="center"/>
            </w:pPr>
            <w:r>
              <w:t>Опалення (Гкал),</w:t>
            </w:r>
          </w:p>
        </w:tc>
        <w:tc>
          <w:tcPr>
            <w:tcW w:w="1137" w:type="dxa"/>
            <w:vAlign w:val="center"/>
          </w:tcPr>
          <w:p w:rsidR="0015401E" w:rsidRDefault="0015401E" w:rsidP="00755B72">
            <w:pPr>
              <w:jc w:val="center"/>
            </w:pPr>
            <w:r>
              <w:t>289520,0</w:t>
            </w:r>
          </w:p>
        </w:tc>
        <w:tc>
          <w:tcPr>
            <w:tcW w:w="1153" w:type="dxa"/>
            <w:vAlign w:val="center"/>
          </w:tcPr>
          <w:p w:rsidR="0015401E" w:rsidRPr="00EC08EA" w:rsidRDefault="00EC08EA" w:rsidP="00755B72">
            <w:pPr>
              <w:jc w:val="center"/>
              <w:rPr>
                <w:lang w:val="uk-UA"/>
              </w:rPr>
            </w:pPr>
            <w:r>
              <w:rPr>
                <w:lang w:val="uk-UA"/>
              </w:rPr>
              <w:t>267965</w:t>
            </w:r>
          </w:p>
        </w:tc>
        <w:tc>
          <w:tcPr>
            <w:tcW w:w="1356" w:type="dxa"/>
            <w:vAlign w:val="center"/>
          </w:tcPr>
          <w:p w:rsidR="0015401E" w:rsidRPr="00EC08EA" w:rsidRDefault="00EC08EA" w:rsidP="00755B72">
            <w:pPr>
              <w:jc w:val="center"/>
              <w:rPr>
                <w:lang w:val="uk-UA"/>
              </w:rPr>
            </w:pPr>
            <w:r>
              <w:rPr>
                <w:lang w:val="uk-UA"/>
              </w:rPr>
              <w:t>260391</w:t>
            </w:r>
          </w:p>
        </w:tc>
        <w:tc>
          <w:tcPr>
            <w:tcW w:w="1356" w:type="dxa"/>
            <w:vAlign w:val="center"/>
          </w:tcPr>
          <w:p w:rsidR="0015401E" w:rsidRPr="00EC08EA" w:rsidRDefault="00EC08EA" w:rsidP="00755B72">
            <w:pPr>
              <w:jc w:val="center"/>
              <w:rPr>
                <w:lang w:val="uk-UA"/>
              </w:rPr>
            </w:pPr>
            <w:r>
              <w:rPr>
                <w:lang w:val="uk-UA"/>
              </w:rPr>
              <w:t>254353</w:t>
            </w:r>
          </w:p>
        </w:tc>
        <w:tc>
          <w:tcPr>
            <w:tcW w:w="1424" w:type="dxa"/>
            <w:vAlign w:val="center"/>
          </w:tcPr>
          <w:p w:rsidR="0015401E" w:rsidRPr="00EC08EA" w:rsidRDefault="00EC08EA" w:rsidP="00755B72">
            <w:pPr>
              <w:jc w:val="center"/>
              <w:rPr>
                <w:lang w:val="uk-UA"/>
              </w:rPr>
            </w:pPr>
            <w:r>
              <w:rPr>
                <w:lang w:val="uk-UA"/>
              </w:rPr>
              <w:t>253587</w:t>
            </w:r>
          </w:p>
        </w:tc>
        <w:tc>
          <w:tcPr>
            <w:tcW w:w="1356" w:type="dxa"/>
            <w:vAlign w:val="center"/>
          </w:tcPr>
          <w:p w:rsidR="0015401E" w:rsidRPr="00EC08EA" w:rsidRDefault="00EC08EA" w:rsidP="00755B72">
            <w:pPr>
              <w:jc w:val="center"/>
              <w:rPr>
                <w:lang w:val="uk-UA"/>
              </w:rPr>
            </w:pPr>
            <w:r>
              <w:rPr>
                <w:lang w:val="uk-UA"/>
              </w:rPr>
              <w:t>250920</w:t>
            </w:r>
          </w:p>
        </w:tc>
      </w:tr>
      <w:tr w:rsidR="0015401E" w:rsidTr="008842D4">
        <w:tc>
          <w:tcPr>
            <w:tcW w:w="1789" w:type="dxa"/>
            <w:vAlign w:val="center"/>
          </w:tcPr>
          <w:p w:rsidR="0015401E" w:rsidRDefault="0015401E" w:rsidP="00755B72">
            <w:pPr>
              <w:jc w:val="center"/>
            </w:pPr>
            <w:r>
              <w:t>у тому числі:</w:t>
            </w:r>
          </w:p>
          <w:p w:rsidR="0015401E" w:rsidRDefault="0015401E" w:rsidP="00755B72">
            <w:pPr>
              <w:jc w:val="center"/>
            </w:pPr>
          </w:p>
        </w:tc>
        <w:tc>
          <w:tcPr>
            <w:tcW w:w="1137" w:type="dxa"/>
            <w:vAlign w:val="center"/>
          </w:tcPr>
          <w:p w:rsidR="0015401E" w:rsidRDefault="0015401E" w:rsidP="00755B72">
            <w:pPr>
              <w:jc w:val="center"/>
            </w:pPr>
          </w:p>
        </w:tc>
        <w:tc>
          <w:tcPr>
            <w:tcW w:w="1153" w:type="dxa"/>
            <w:vAlign w:val="center"/>
          </w:tcPr>
          <w:p w:rsidR="0015401E" w:rsidRDefault="0015401E" w:rsidP="00755B72">
            <w:pPr>
              <w:jc w:val="center"/>
            </w:pPr>
          </w:p>
        </w:tc>
        <w:tc>
          <w:tcPr>
            <w:tcW w:w="1356" w:type="dxa"/>
            <w:vAlign w:val="center"/>
          </w:tcPr>
          <w:p w:rsidR="0015401E" w:rsidRDefault="0015401E" w:rsidP="00755B72">
            <w:pPr>
              <w:jc w:val="center"/>
            </w:pPr>
          </w:p>
        </w:tc>
        <w:tc>
          <w:tcPr>
            <w:tcW w:w="1356" w:type="dxa"/>
            <w:vAlign w:val="center"/>
          </w:tcPr>
          <w:p w:rsidR="0015401E" w:rsidRDefault="0015401E" w:rsidP="00755B72">
            <w:pPr>
              <w:jc w:val="center"/>
            </w:pPr>
          </w:p>
        </w:tc>
        <w:tc>
          <w:tcPr>
            <w:tcW w:w="1424" w:type="dxa"/>
            <w:vAlign w:val="center"/>
          </w:tcPr>
          <w:p w:rsidR="0015401E" w:rsidRDefault="0015401E" w:rsidP="00755B72">
            <w:pPr>
              <w:jc w:val="center"/>
            </w:pPr>
          </w:p>
        </w:tc>
        <w:tc>
          <w:tcPr>
            <w:tcW w:w="1356" w:type="dxa"/>
            <w:vAlign w:val="center"/>
          </w:tcPr>
          <w:p w:rsidR="0015401E" w:rsidRDefault="0015401E" w:rsidP="00755B72">
            <w:pPr>
              <w:jc w:val="center"/>
            </w:pPr>
          </w:p>
        </w:tc>
      </w:tr>
      <w:tr w:rsidR="0015401E" w:rsidTr="008842D4">
        <w:tc>
          <w:tcPr>
            <w:tcW w:w="1789" w:type="dxa"/>
            <w:vAlign w:val="center"/>
          </w:tcPr>
          <w:p w:rsidR="0015401E" w:rsidRDefault="0015401E" w:rsidP="00755B72">
            <w:pPr>
              <w:jc w:val="center"/>
            </w:pPr>
            <w:r>
              <w:t>- населення</w:t>
            </w:r>
          </w:p>
        </w:tc>
        <w:tc>
          <w:tcPr>
            <w:tcW w:w="1137" w:type="dxa"/>
            <w:vAlign w:val="center"/>
          </w:tcPr>
          <w:p w:rsidR="0015401E" w:rsidRDefault="0015401E" w:rsidP="00755B72">
            <w:pPr>
              <w:jc w:val="center"/>
            </w:pPr>
            <w:r>
              <w:t>226246,4</w:t>
            </w:r>
          </w:p>
        </w:tc>
        <w:tc>
          <w:tcPr>
            <w:tcW w:w="1153" w:type="dxa"/>
            <w:vAlign w:val="center"/>
          </w:tcPr>
          <w:p w:rsidR="0015401E" w:rsidRPr="00EC08EA" w:rsidRDefault="00EC08EA" w:rsidP="00755B72">
            <w:pPr>
              <w:jc w:val="center"/>
              <w:rPr>
                <w:lang w:val="uk-UA"/>
              </w:rPr>
            </w:pPr>
            <w:r>
              <w:rPr>
                <w:lang w:val="uk-UA"/>
              </w:rPr>
              <w:t>202881,7</w:t>
            </w:r>
          </w:p>
        </w:tc>
        <w:tc>
          <w:tcPr>
            <w:tcW w:w="1356" w:type="dxa"/>
            <w:vAlign w:val="center"/>
          </w:tcPr>
          <w:p w:rsidR="0015401E" w:rsidRPr="00EC08EA" w:rsidRDefault="00EC08EA" w:rsidP="00755B72">
            <w:pPr>
              <w:jc w:val="center"/>
              <w:rPr>
                <w:lang w:val="uk-UA"/>
              </w:rPr>
            </w:pPr>
            <w:r>
              <w:rPr>
                <w:lang w:val="uk-UA"/>
              </w:rPr>
              <w:t>186307,543</w:t>
            </w:r>
          </w:p>
        </w:tc>
        <w:tc>
          <w:tcPr>
            <w:tcW w:w="1356" w:type="dxa"/>
            <w:vAlign w:val="center"/>
          </w:tcPr>
          <w:p w:rsidR="0015401E" w:rsidRPr="00EC08EA" w:rsidRDefault="00EC08EA" w:rsidP="00755B72">
            <w:pPr>
              <w:jc w:val="center"/>
              <w:rPr>
                <w:lang w:val="uk-UA"/>
              </w:rPr>
            </w:pPr>
            <w:r>
              <w:rPr>
                <w:lang w:val="uk-UA"/>
              </w:rPr>
              <w:t>184257,631</w:t>
            </w:r>
          </w:p>
        </w:tc>
        <w:tc>
          <w:tcPr>
            <w:tcW w:w="1424" w:type="dxa"/>
            <w:vAlign w:val="center"/>
          </w:tcPr>
          <w:p w:rsidR="0015401E" w:rsidRPr="00EC08EA" w:rsidRDefault="00EC08EA" w:rsidP="00755B72">
            <w:pPr>
              <w:jc w:val="center"/>
              <w:rPr>
                <w:lang w:val="uk-UA"/>
              </w:rPr>
            </w:pPr>
            <w:r>
              <w:rPr>
                <w:lang w:val="uk-UA"/>
              </w:rPr>
              <w:t>193677,244</w:t>
            </w:r>
          </w:p>
        </w:tc>
        <w:tc>
          <w:tcPr>
            <w:tcW w:w="1356" w:type="dxa"/>
            <w:vAlign w:val="center"/>
          </w:tcPr>
          <w:p w:rsidR="0015401E" w:rsidRPr="00EC08EA" w:rsidRDefault="00EC08EA" w:rsidP="00755B72">
            <w:pPr>
              <w:jc w:val="center"/>
              <w:rPr>
                <w:lang w:val="uk-UA"/>
              </w:rPr>
            </w:pPr>
            <w:r>
              <w:rPr>
                <w:lang w:val="uk-UA"/>
              </w:rPr>
              <w:t>190799,742</w:t>
            </w:r>
          </w:p>
        </w:tc>
      </w:tr>
      <w:tr w:rsidR="0015401E" w:rsidTr="008842D4">
        <w:tc>
          <w:tcPr>
            <w:tcW w:w="1789" w:type="dxa"/>
            <w:vAlign w:val="center"/>
          </w:tcPr>
          <w:p w:rsidR="0015401E" w:rsidRDefault="0015401E" w:rsidP="00755B72">
            <w:pPr>
              <w:jc w:val="center"/>
            </w:pPr>
            <w:r>
              <w:t>- підприємства</w:t>
            </w:r>
          </w:p>
        </w:tc>
        <w:tc>
          <w:tcPr>
            <w:tcW w:w="1137" w:type="dxa"/>
            <w:vAlign w:val="center"/>
          </w:tcPr>
          <w:p w:rsidR="0015401E" w:rsidRDefault="0015401E" w:rsidP="00755B72">
            <w:pPr>
              <w:jc w:val="center"/>
            </w:pPr>
            <w:r>
              <w:t>63273,6</w:t>
            </w:r>
          </w:p>
        </w:tc>
        <w:tc>
          <w:tcPr>
            <w:tcW w:w="1153" w:type="dxa"/>
            <w:vAlign w:val="center"/>
          </w:tcPr>
          <w:p w:rsidR="0015401E" w:rsidRPr="00EC08EA" w:rsidRDefault="00EC08EA" w:rsidP="00755B72">
            <w:pPr>
              <w:jc w:val="center"/>
              <w:rPr>
                <w:lang w:val="uk-UA"/>
              </w:rPr>
            </w:pPr>
            <w:r>
              <w:rPr>
                <w:lang w:val="uk-UA"/>
              </w:rPr>
              <w:t>65083,3</w:t>
            </w:r>
          </w:p>
        </w:tc>
        <w:tc>
          <w:tcPr>
            <w:tcW w:w="1356" w:type="dxa"/>
            <w:vAlign w:val="center"/>
          </w:tcPr>
          <w:p w:rsidR="0015401E" w:rsidRPr="00EC08EA" w:rsidRDefault="00EC08EA" w:rsidP="00755B72">
            <w:pPr>
              <w:jc w:val="center"/>
              <w:rPr>
                <w:lang w:val="uk-UA"/>
              </w:rPr>
            </w:pPr>
            <w:r>
              <w:rPr>
                <w:lang w:val="uk-UA"/>
              </w:rPr>
              <w:t>74083,475</w:t>
            </w:r>
          </w:p>
        </w:tc>
        <w:tc>
          <w:tcPr>
            <w:tcW w:w="1356" w:type="dxa"/>
            <w:vAlign w:val="center"/>
          </w:tcPr>
          <w:p w:rsidR="0015401E" w:rsidRPr="00EC08EA" w:rsidRDefault="00EC08EA" w:rsidP="00755B72">
            <w:pPr>
              <w:jc w:val="center"/>
              <w:rPr>
                <w:lang w:val="uk-UA"/>
              </w:rPr>
            </w:pPr>
            <w:r>
              <w:rPr>
                <w:lang w:val="uk-UA"/>
              </w:rPr>
              <w:t>70095,369</w:t>
            </w:r>
          </w:p>
        </w:tc>
        <w:tc>
          <w:tcPr>
            <w:tcW w:w="1424" w:type="dxa"/>
            <w:vAlign w:val="center"/>
          </w:tcPr>
          <w:p w:rsidR="0015401E" w:rsidRPr="00EC08EA" w:rsidRDefault="00EC08EA" w:rsidP="00755B72">
            <w:pPr>
              <w:jc w:val="center"/>
              <w:rPr>
                <w:lang w:val="uk-UA"/>
              </w:rPr>
            </w:pPr>
            <w:r>
              <w:rPr>
                <w:lang w:val="uk-UA"/>
              </w:rPr>
              <w:t>59909,756</w:t>
            </w:r>
          </w:p>
        </w:tc>
        <w:tc>
          <w:tcPr>
            <w:tcW w:w="1356" w:type="dxa"/>
            <w:vAlign w:val="center"/>
          </w:tcPr>
          <w:p w:rsidR="0015401E" w:rsidRPr="00EC08EA" w:rsidRDefault="00EC08EA" w:rsidP="00755B72">
            <w:pPr>
              <w:jc w:val="center"/>
              <w:rPr>
                <w:lang w:val="uk-UA"/>
              </w:rPr>
            </w:pPr>
            <w:r>
              <w:rPr>
                <w:lang w:val="uk-UA"/>
              </w:rPr>
              <w:t>60120,258</w:t>
            </w:r>
          </w:p>
        </w:tc>
      </w:tr>
      <w:tr w:rsidR="00EC08EA" w:rsidTr="008842D4">
        <w:tc>
          <w:tcPr>
            <w:tcW w:w="1789" w:type="dxa"/>
            <w:vAlign w:val="center"/>
          </w:tcPr>
          <w:p w:rsidR="00EC08EA" w:rsidRPr="00EC08EA" w:rsidRDefault="00EC08EA" w:rsidP="00755B72">
            <w:pPr>
              <w:jc w:val="center"/>
              <w:rPr>
                <w:lang w:val="uk-UA"/>
              </w:rPr>
            </w:pPr>
            <w:r>
              <w:rPr>
                <w:lang w:val="uk-UA"/>
              </w:rPr>
              <w:t>в тому числі втрати:</w:t>
            </w:r>
          </w:p>
        </w:tc>
        <w:tc>
          <w:tcPr>
            <w:tcW w:w="1137" w:type="dxa"/>
            <w:vAlign w:val="center"/>
          </w:tcPr>
          <w:p w:rsidR="00EC08EA" w:rsidRPr="00EC08EA" w:rsidRDefault="00EC08EA" w:rsidP="00755B72">
            <w:pPr>
              <w:jc w:val="center"/>
              <w:rPr>
                <w:lang w:val="uk-UA"/>
              </w:rPr>
            </w:pPr>
            <w:r>
              <w:rPr>
                <w:lang w:val="uk-UA"/>
              </w:rPr>
              <w:t>-</w:t>
            </w:r>
          </w:p>
        </w:tc>
        <w:tc>
          <w:tcPr>
            <w:tcW w:w="1153" w:type="dxa"/>
            <w:vAlign w:val="center"/>
          </w:tcPr>
          <w:p w:rsidR="00EC08EA" w:rsidRDefault="00EC08EA" w:rsidP="00755B72">
            <w:pPr>
              <w:jc w:val="center"/>
              <w:rPr>
                <w:lang w:val="uk-UA"/>
              </w:rPr>
            </w:pPr>
            <w:r>
              <w:rPr>
                <w:lang w:val="uk-UA"/>
              </w:rPr>
              <w:t>6982,434</w:t>
            </w:r>
          </w:p>
        </w:tc>
        <w:tc>
          <w:tcPr>
            <w:tcW w:w="1356" w:type="dxa"/>
            <w:vAlign w:val="center"/>
          </w:tcPr>
          <w:p w:rsidR="00EC08EA" w:rsidRDefault="00EC08EA" w:rsidP="00755B72">
            <w:pPr>
              <w:jc w:val="center"/>
              <w:rPr>
                <w:lang w:val="uk-UA"/>
              </w:rPr>
            </w:pPr>
            <w:r>
              <w:rPr>
                <w:lang w:val="uk-UA"/>
              </w:rPr>
              <w:t>14998,521</w:t>
            </w:r>
          </w:p>
        </w:tc>
        <w:tc>
          <w:tcPr>
            <w:tcW w:w="1356" w:type="dxa"/>
            <w:vAlign w:val="center"/>
          </w:tcPr>
          <w:p w:rsidR="00EC08EA" w:rsidRDefault="00EC08EA" w:rsidP="00755B72">
            <w:pPr>
              <w:jc w:val="center"/>
              <w:rPr>
                <w:lang w:val="uk-UA"/>
              </w:rPr>
            </w:pPr>
            <w:r>
              <w:rPr>
                <w:lang w:val="uk-UA"/>
              </w:rPr>
              <w:t>14650,733</w:t>
            </w:r>
          </w:p>
        </w:tc>
        <w:tc>
          <w:tcPr>
            <w:tcW w:w="1424" w:type="dxa"/>
            <w:vAlign w:val="center"/>
          </w:tcPr>
          <w:p w:rsidR="00EC08EA" w:rsidRDefault="00EC08EA" w:rsidP="00755B72">
            <w:pPr>
              <w:jc w:val="center"/>
              <w:rPr>
                <w:lang w:val="uk-UA"/>
              </w:rPr>
            </w:pPr>
            <w:r>
              <w:rPr>
                <w:lang w:val="uk-UA"/>
              </w:rPr>
              <w:t>14606,611</w:t>
            </w:r>
          </w:p>
        </w:tc>
        <w:tc>
          <w:tcPr>
            <w:tcW w:w="1356" w:type="dxa"/>
            <w:vAlign w:val="center"/>
          </w:tcPr>
          <w:p w:rsidR="00EC08EA" w:rsidRDefault="00EC08EA" w:rsidP="00755B72">
            <w:pPr>
              <w:jc w:val="center"/>
              <w:rPr>
                <w:lang w:val="uk-UA"/>
              </w:rPr>
            </w:pPr>
            <w:r>
              <w:rPr>
                <w:lang w:val="uk-UA"/>
              </w:rPr>
              <w:t>14452,992</w:t>
            </w:r>
          </w:p>
        </w:tc>
      </w:tr>
    </w:tbl>
    <w:p w:rsidR="00521D91" w:rsidRDefault="00521D91" w:rsidP="0008405D">
      <w:pPr>
        <w:ind w:firstLine="540"/>
        <w:jc w:val="both"/>
      </w:pPr>
    </w:p>
    <w:p w:rsidR="00521D91" w:rsidRDefault="00FB03DF" w:rsidP="00F126BC">
      <w:pPr>
        <w:ind w:right="-1" w:firstLine="567"/>
        <w:jc w:val="both"/>
        <w:rPr>
          <w:lang w:val="uk-UA"/>
        </w:rPr>
      </w:pPr>
      <w:r>
        <w:rPr>
          <w:lang w:val="uk-UA"/>
        </w:rPr>
        <w:t>На балансі Кузнецовського міського комунального підприємства знаходяться водопровідні мережі протяжністю 51,9 км., каналізаційні мережі протяжністю 54,5 км., міські очисні споруди, КНС-1, КНС-2, КНС-3, 7 артезіанських свердловин водозабору села Бабка, насосна станція ІІ підйому, насосна станція ІІІ підйому, зливова каналізація міста.</w:t>
      </w:r>
    </w:p>
    <w:p w:rsidR="00FB03DF" w:rsidRPr="00FB03DF" w:rsidRDefault="00FB03DF" w:rsidP="00F126BC">
      <w:pPr>
        <w:ind w:right="-1" w:firstLine="567"/>
        <w:jc w:val="both"/>
        <w:rPr>
          <w:lang w:val="uk-UA"/>
        </w:rPr>
      </w:pPr>
      <w:r>
        <w:rPr>
          <w:lang w:val="uk-UA"/>
        </w:rPr>
        <w:t>Теплове господарство складається з теплових мереж у двотрубному виконанні загальною довжиною 25,853 км. Постачальником тепла в місто є ВП «Рівненська АЕС».</w:t>
      </w:r>
    </w:p>
    <w:p w:rsidR="00521D91" w:rsidRPr="00317292" w:rsidRDefault="00521D91" w:rsidP="00F126BC">
      <w:pPr>
        <w:ind w:right="-1" w:firstLine="567"/>
        <w:jc w:val="both"/>
        <w:rPr>
          <w:lang w:val="uk-UA"/>
        </w:rPr>
      </w:pPr>
      <w:r w:rsidRPr="00343279">
        <w:t>Вода  поставляється  в  місто  з  водозабірних  споруд  села  Бабка  цілодобово.  Якісні показники води відповідають встановленим санітарним нормам.</w:t>
      </w:r>
      <w:r w:rsidR="00844D2B">
        <w:t xml:space="preserve"> </w:t>
      </w:r>
      <w:r w:rsidR="00317292">
        <w:rPr>
          <w:lang w:val="uk-UA"/>
        </w:rPr>
        <w:t>Обсяг питної води, піднятої насосними станціями І підйому, становив 1318,55 тис.м.куб., обсяг води отриманої від ВП «РАЕС» - 980,55</w:t>
      </w:r>
      <w:r w:rsidR="00317292" w:rsidRPr="00317292">
        <w:rPr>
          <w:lang w:val="uk-UA"/>
        </w:rPr>
        <w:t xml:space="preserve"> </w:t>
      </w:r>
      <w:r w:rsidR="00317292">
        <w:rPr>
          <w:lang w:val="uk-UA"/>
        </w:rPr>
        <w:t>тис.м.куб. Питома витрата електроенергії для послуги з водопостачання у 2018 році становила 1211,57 кВт год/тис.м.куб. поданої у мережу води власного підйому. Обсяг стічної води, очищеної на міських очисних спорудах, - 2679,86</w:t>
      </w:r>
      <w:r w:rsidR="00317292" w:rsidRPr="00317292">
        <w:rPr>
          <w:lang w:val="uk-UA"/>
        </w:rPr>
        <w:t xml:space="preserve"> </w:t>
      </w:r>
      <w:r w:rsidR="00317292">
        <w:rPr>
          <w:lang w:val="uk-UA"/>
        </w:rPr>
        <w:t>тис.м.куб. Питома витрата електроенергії для послуги з водовідведення у 2018 році – 494,87</w:t>
      </w:r>
      <w:r w:rsidR="00317292" w:rsidRPr="00317292">
        <w:rPr>
          <w:lang w:val="uk-UA"/>
        </w:rPr>
        <w:t xml:space="preserve"> </w:t>
      </w:r>
      <w:r w:rsidR="00317292">
        <w:rPr>
          <w:lang w:val="uk-UA"/>
        </w:rPr>
        <w:t>кВт год/тис.м.куб.</w:t>
      </w:r>
    </w:p>
    <w:p w:rsidR="00521D91" w:rsidRPr="00343279" w:rsidRDefault="00521D91" w:rsidP="00F126BC">
      <w:pPr>
        <w:ind w:right="-1" w:firstLine="567"/>
        <w:jc w:val="both"/>
      </w:pPr>
      <w:r w:rsidRPr="0073764F">
        <w:rPr>
          <w:lang w:val="uk-UA"/>
        </w:rPr>
        <w:t>Стічні  води  відводяться  на  міські  очисні  споруди,  які  належать  КМКП,  де проводиться  механічне</w:t>
      </w:r>
      <w:r w:rsidR="00844D2B">
        <w:rPr>
          <w:lang w:val="uk-UA"/>
        </w:rPr>
        <w:t>,</w:t>
      </w:r>
      <w:r w:rsidRPr="0073764F">
        <w:rPr>
          <w:lang w:val="uk-UA"/>
        </w:rPr>
        <w:t xml:space="preserve">  повне  біологічне  очищення  води,  </w:t>
      </w:r>
      <w:r w:rsidR="00844D2B">
        <w:rPr>
          <w:lang w:val="uk-UA"/>
        </w:rPr>
        <w:t>та знезараження.</w:t>
      </w:r>
      <w:r w:rsidRPr="0073764F">
        <w:rPr>
          <w:lang w:val="uk-UA"/>
        </w:rPr>
        <w:t xml:space="preserve">  </w:t>
      </w:r>
      <w:r w:rsidR="00844D2B">
        <w:rPr>
          <w:lang w:val="uk-UA"/>
        </w:rPr>
        <w:t>П</w:t>
      </w:r>
      <w:r w:rsidRPr="00343279">
        <w:t xml:space="preserve">ісля  очищення </w:t>
      </w:r>
      <w:r w:rsidR="00844D2B">
        <w:rPr>
          <w:lang w:val="uk-UA"/>
        </w:rPr>
        <w:t xml:space="preserve">стічна вода </w:t>
      </w:r>
      <w:r w:rsidRPr="00343279">
        <w:t xml:space="preserve">скидається в річку Стир. </w:t>
      </w:r>
    </w:p>
    <w:p w:rsidR="00521D91" w:rsidRPr="00343279" w:rsidRDefault="00521D91" w:rsidP="00F126BC">
      <w:pPr>
        <w:ind w:right="-1" w:firstLine="567"/>
        <w:jc w:val="both"/>
      </w:pPr>
      <w:r w:rsidRPr="00343279">
        <w:t>Загальна протяжність теплових мереж</w:t>
      </w:r>
      <w:r w:rsidR="00844D2B">
        <w:rPr>
          <w:lang w:val="uk-UA"/>
        </w:rPr>
        <w:t xml:space="preserve"> що перебувають на балансі КМКП становить 25,853</w:t>
      </w:r>
      <w:r w:rsidRPr="00343279">
        <w:t xml:space="preserve">км. </w:t>
      </w:r>
    </w:p>
    <w:p w:rsidR="00521D91" w:rsidRPr="00BC4548" w:rsidRDefault="00521D91" w:rsidP="00F126BC">
      <w:pPr>
        <w:ind w:right="-1" w:firstLine="567"/>
        <w:jc w:val="both"/>
      </w:pPr>
      <w:r>
        <w:t>Транспортне  обслуговування  господарського  комплексу  і  населення  міста здійснюється автомобільним та залізничним транспортом. Міські маршрутні перевезення здійснюються приватним перевізником С.І. Лишканцем</w:t>
      </w:r>
      <w:r w:rsidR="00AC7841">
        <w:rPr>
          <w:lang w:val="uk-UA"/>
        </w:rPr>
        <w:t xml:space="preserve">, </w:t>
      </w:r>
      <w:r w:rsidR="00AC7841" w:rsidRPr="00BC4548">
        <w:rPr>
          <w:lang w:val="uk-UA"/>
        </w:rPr>
        <w:t>КП «Благоустрій»</w:t>
      </w:r>
      <w:r w:rsidRPr="00BC4548">
        <w:t xml:space="preserve"> та ТДВ «Кузнецовське АТП – 15637». </w:t>
      </w:r>
    </w:p>
    <w:p w:rsidR="00521D91" w:rsidRPr="00BC4548" w:rsidRDefault="00521D91" w:rsidP="00F126BC">
      <w:pPr>
        <w:ind w:right="-1" w:firstLine="567"/>
        <w:jc w:val="both"/>
        <w:rPr>
          <w:lang w:val="uk-UA"/>
        </w:rPr>
      </w:pPr>
      <w:r w:rsidRPr="00BC4548">
        <w:t xml:space="preserve">Відповідно  до  договору  від  </w:t>
      </w:r>
      <w:r w:rsidR="00CE399E" w:rsidRPr="00BC4548">
        <w:rPr>
          <w:lang w:val="uk-UA"/>
        </w:rPr>
        <w:t>03.07.2019</w:t>
      </w:r>
      <w:r w:rsidR="00750158" w:rsidRPr="00BC4548">
        <w:t xml:space="preserve">  року  №</w:t>
      </w:r>
      <w:r w:rsidR="00CE399E" w:rsidRPr="00BC4548">
        <w:rPr>
          <w:lang w:val="uk-UA"/>
        </w:rPr>
        <w:t>119-07/19</w:t>
      </w:r>
      <w:r w:rsidRPr="00BC4548">
        <w:t xml:space="preserve">  товариство  з  додатковою відповідальністю  «Кузнецовське  АТП  –  15637»  здійснює  перевезення  пасажирів  на регулярному</w:t>
      </w:r>
      <w:r w:rsidR="00343279" w:rsidRPr="00BC4548">
        <w:t xml:space="preserve">  маршруті  «Собор  (</w:t>
      </w:r>
      <w:r w:rsidR="00343279" w:rsidRPr="00BC4548">
        <w:rPr>
          <w:lang w:val="uk-UA"/>
        </w:rPr>
        <w:t>Вараш</w:t>
      </w:r>
      <w:r w:rsidRPr="00BC4548">
        <w:t>)  –  З</w:t>
      </w:r>
      <w:r w:rsidR="00343279" w:rsidRPr="00BC4548">
        <w:t>алізнична  станція  (</w:t>
      </w:r>
      <w:r w:rsidR="00343279" w:rsidRPr="00BC4548">
        <w:rPr>
          <w:lang w:val="uk-UA"/>
        </w:rPr>
        <w:t>Вараш</w:t>
      </w:r>
      <w:r w:rsidRPr="00BC4548">
        <w:t>)» щоденно</w:t>
      </w:r>
      <w:r w:rsidR="00343279" w:rsidRPr="00BC4548">
        <w:rPr>
          <w:lang w:val="uk-UA"/>
        </w:rPr>
        <w:t xml:space="preserve"> </w:t>
      </w:r>
      <w:r w:rsidR="00343279" w:rsidRPr="00BC4548">
        <w:t xml:space="preserve">(кількість транспортних засобів, які обслуговуютьмаршрут – </w:t>
      </w:r>
      <w:r w:rsidR="00343279" w:rsidRPr="00BC4548">
        <w:rPr>
          <w:lang w:val="uk-UA"/>
        </w:rPr>
        <w:t>3)</w:t>
      </w:r>
      <w:r w:rsidRPr="00BC4548">
        <w:t xml:space="preserve">. </w:t>
      </w:r>
    </w:p>
    <w:p w:rsidR="00521D91" w:rsidRPr="00BC4548" w:rsidRDefault="00521D91" w:rsidP="00F126BC">
      <w:pPr>
        <w:ind w:right="-1" w:firstLine="567"/>
        <w:jc w:val="both"/>
      </w:pPr>
      <w:r w:rsidRPr="00BC4548">
        <w:t xml:space="preserve">Згідно  до  договору  від  </w:t>
      </w:r>
      <w:r w:rsidR="00750158" w:rsidRPr="00BC4548">
        <w:t xml:space="preserve">від  </w:t>
      </w:r>
      <w:r w:rsidR="00750158" w:rsidRPr="00BC4548">
        <w:rPr>
          <w:lang w:val="uk-UA"/>
        </w:rPr>
        <w:t>20.10.2015</w:t>
      </w:r>
      <w:r w:rsidR="00750158" w:rsidRPr="00BC4548">
        <w:t xml:space="preserve">  року  №</w:t>
      </w:r>
      <w:r w:rsidR="00750158" w:rsidRPr="00BC4548">
        <w:rPr>
          <w:lang w:val="uk-UA"/>
        </w:rPr>
        <w:t>194-10/15</w:t>
      </w:r>
      <w:r w:rsidRPr="00BC4548">
        <w:t xml:space="preserve">  про  перевезення  пасажирів автомобільним  транспортом  по  міськи</w:t>
      </w:r>
      <w:r w:rsidR="00750158" w:rsidRPr="00BC4548">
        <w:t xml:space="preserve">х  маршрутах  міста  </w:t>
      </w:r>
      <w:r w:rsidR="00750158" w:rsidRPr="00BC4548">
        <w:rPr>
          <w:lang w:val="uk-UA"/>
        </w:rPr>
        <w:t>Вараш</w:t>
      </w:r>
      <w:r w:rsidRPr="00BC4548">
        <w:t xml:space="preserve">  та  затверджених паспортів  автобусного  маршруту  регулярних  перевезень,  перевізник  С.І.  Лишканць здійснює перевезення пасажирів на регулярних маршрутах: </w:t>
      </w:r>
    </w:p>
    <w:p w:rsidR="00521D91" w:rsidRPr="00BC4548" w:rsidRDefault="00521D91" w:rsidP="00F126BC">
      <w:pPr>
        <w:ind w:right="-1" w:firstLine="567"/>
        <w:jc w:val="both"/>
      </w:pPr>
      <w:r w:rsidRPr="00BC4548">
        <w:lastRenderedPageBreak/>
        <w:t xml:space="preserve">№1 Автовокзал – Собор – Автовокзал (кількість транспортних засобів, які обслуговують маршрут – 2); </w:t>
      </w:r>
    </w:p>
    <w:p w:rsidR="00521D91" w:rsidRPr="00BC4548" w:rsidRDefault="00521D91" w:rsidP="00F126BC">
      <w:pPr>
        <w:ind w:right="-1" w:firstLine="567"/>
        <w:jc w:val="both"/>
      </w:pPr>
      <w:r w:rsidRPr="00BC4548">
        <w:t xml:space="preserve">№2  Автовокзал  –  Ювілейний  –  Автовокзал  (кількість  транспортних  засобів,  які обслуговують маршрут – 2); </w:t>
      </w:r>
    </w:p>
    <w:p w:rsidR="00521D91" w:rsidRPr="00BC4548" w:rsidRDefault="00521D91" w:rsidP="00F126BC">
      <w:pPr>
        <w:ind w:right="-1" w:firstLine="567"/>
        <w:jc w:val="both"/>
      </w:pPr>
      <w:r w:rsidRPr="00BC4548">
        <w:t xml:space="preserve">№3 Автовокзал – Собор – Хлібозавод – Автовокзал (кількість транспортних засобів, які обслуговують маршрут – 1); </w:t>
      </w:r>
    </w:p>
    <w:p w:rsidR="00521D91" w:rsidRPr="00BC4548" w:rsidRDefault="00521D91" w:rsidP="00F126BC">
      <w:pPr>
        <w:ind w:right="-1" w:firstLine="567"/>
        <w:jc w:val="both"/>
      </w:pPr>
      <w:r w:rsidRPr="00BC4548">
        <w:t xml:space="preserve">№4 Автовокзал – Собор – Автовокзал (кількість транспортних засобів, які обслуговують маршрут – 1); </w:t>
      </w:r>
    </w:p>
    <w:p w:rsidR="00521D91" w:rsidRPr="00BC4548" w:rsidRDefault="00521D91" w:rsidP="00F126BC">
      <w:pPr>
        <w:ind w:right="-1" w:firstLine="567"/>
        <w:jc w:val="both"/>
      </w:pPr>
      <w:r w:rsidRPr="00BC4548">
        <w:t>№4</w:t>
      </w:r>
      <w:r w:rsidR="00755B72">
        <w:rPr>
          <w:lang w:val="uk-UA"/>
        </w:rPr>
        <w:t>А</w:t>
      </w:r>
      <w:r w:rsidRPr="00BC4548">
        <w:t xml:space="preserve"> Собор – РАЕС (кількість транспортних засобів, які обслуговують маршрут – 1) – крім суботи та неділі; </w:t>
      </w:r>
    </w:p>
    <w:p w:rsidR="00521D91" w:rsidRPr="00BC4548" w:rsidRDefault="00521D91" w:rsidP="00F126BC">
      <w:pPr>
        <w:ind w:right="-1" w:firstLine="567"/>
        <w:jc w:val="both"/>
        <w:rPr>
          <w:lang w:val="uk-UA"/>
        </w:rPr>
      </w:pPr>
      <w:r w:rsidRPr="00BC4548">
        <w:t>№5 Теплиці – вул. Поліська – Теплиці (кількість транспортних засобів, які обс</w:t>
      </w:r>
      <w:r w:rsidR="007A6201" w:rsidRPr="00BC4548">
        <w:t>луговуютьмаршрут – 1)</w:t>
      </w:r>
      <w:r w:rsidR="00343279" w:rsidRPr="00BC4548">
        <w:rPr>
          <w:lang w:val="uk-UA"/>
        </w:rPr>
        <w:t>.</w:t>
      </w:r>
    </w:p>
    <w:p w:rsidR="00343279" w:rsidRPr="00BC4548" w:rsidRDefault="00343279" w:rsidP="00F126BC">
      <w:pPr>
        <w:ind w:right="-1" w:firstLine="567"/>
        <w:jc w:val="both"/>
      </w:pPr>
      <w:r w:rsidRPr="00BC4548">
        <w:t xml:space="preserve">Згідно  до  договору  від  від  </w:t>
      </w:r>
      <w:r w:rsidRPr="00BC4548">
        <w:rPr>
          <w:lang w:val="uk-UA"/>
        </w:rPr>
        <w:t>24.03.2017</w:t>
      </w:r>
      <w:r w:rsidRPr="00BC4548">
        <w:t xml:space="preserve">  року  №</w:t>
      </w:r>
      <w:r w:rsidRPr="00BC4548">
        <w:rPr>
          <w:lang w:val="uk-UA"/>
        </w:rPr>
        <w:t>040-03/17</w:t>
      </w:r>
      <w:r w:rsidRPr="00BC4548">
        <w:t xml:space="preserve">  про  перевезення  пасажирів автомобільним  транспортом  по  міських  маршрутах  міста  </w:t>
      </w:r>
      <w:r w:rsidRPr="00BC4548">
        <w:rPr>
          <w:lang w:val="uk-UA"/>
        </w:rPr>
        <w:t>Вараш</w:t>
      </w:r>
      <w:r w:rsidRPr="00BC4548">
        <w:t xml:space="preserve">  та  затверджених паспортів  автобусного  маршруту  регулярних  перевезень,  перевізник  </w:t>
      </w:r>
      <w:r w:rsidRPr="00BC4548">
        <w:rPr>
          <w:lang w:val="uk-UA"/>
        </w:rPr>
        <w:t>КП «Благоустрій» Вараської міської ради</w:t>
      </w:r>
      <w:r w:rsidRPr="00BC4548">
        <w:t xml:space="preserve"> здійснює перевезення пасажирів на регулярному міському маршруті: </w:t>
      </w:r>
    </w:p>
    <w:p w:rsidR="007A6201" w:rsidRPr="00BC4548" w:rsidRDefault="007A6201" w:rsidP="00F126BC">
      <w:pPr>
        <w:ind w:right="-1" w:firstLine="567"/>
        <w:jc w:val="both"/>
        <w:rPr>
          <w:lang w:val="uk-UA"/>
        </w:rPr>
      </w:pPr>
      <w:r w:rsidRPr="00BC4548">
        <w:rPr>
          <w:lang w:val="uk-UA"/>
        </w:rPr>
        <w:t xml:space="preserve">№7 </w:t>
      </w:r>
      <w:r w:rsidRPr="00BC4548">
        <w:t>Автовокзал – Реабілітаційний центр – Автовокзал</w:t>
      </w:r>
      <w:r w:rsidRPr="00BC4548">
        <w:rPr>
          <w:lang w:val="uk-UA"/>
        </w:rPr>
        <w:t xml:space="preserve"> </w:t>
      </w:r>
      <w:r w:rsidRPr="00BC4548">
        <w:t xml:space="preserve">(кількість транспортних засобів, які обслуговуютьмаршрут – </w:t>
      </w:r>
      <w:r w:rsidRPr="00BC4548">
        <w:rPr>
          <w:lang w:val="uk-UA"/>
        </w:rPr>
        <w:t>2)</w:t>
      </w:r>
      <w:r w:rsidR="00343279" w:rsidRPr="00BC4548">
        <w:rPr>
          <w:lang w:val="uk-UA"/>
        </w:rPr>
        <w:t>.</w:t>
      </w:r>
    </w:p>
    <w:p w:rsidR="00343279" w:rsidRPr="00BC4548" w:rsidRDefault="00343279" w:rsidP="00F126BC">
      <w:pPr>
        <w:ind w:right="-1" w:firstLine="567"/>
        <w:jc w:val="both"/>
      </w:pPr>
      <w:r w:rsidRPr="00BC4548">
        <w:t xml:space="preserve">Згідно  до  договору  від  від  </w:t>
      </w:r>
      <w:r w:rsidRPr="00BC4548">
        <w:rPr>
          <w:lang w:val="uk-UA"/>
        </w:rPr>
        <w:t>02.02.2018</w:t>
      </w:r>
      <w:r w:rsidRPr="00BC4548">
        <w:t xml:space="preserve">  року  №</w:t>
      </w:r>
      <w:r w:rsidRPr="00BC4548">
        <w:rPr>
          <w:lang w:val="uk-UA"/>
        </w:rPr>
        <w:t>008-02/18</w:t>
      </w:r>
      <w:r w:rsidRPr="00BC4548">
        <w:t xml:space="preserve">  про  перевезення  пасажирів автомобільним  транспортом  по  міських  маршрутах  міста  </w:t>
      </w:r>
      <w:r w:rsidRPr="00BC4548">
        <w:rPr>
          <w:lang w:val="uk-UA"/>
        </w:rPr>
        <w:t>Вараш</w:t>
      </w:r>
      <w:r w:rsidRPr="00BC4548">
        <w:t xml:space="preserve">  та  затверджених паспортів  автобусного  маршруту  регулярних  перевезень,  перевізник  </w:t>
      </w:r>
      <w:r w:rsidRPr="00BC4548">
        <w:rPr>
          <w:lang w:val="uk-UA"/>
        </w:rPr>
        <w:t>КП «Благоустрій» Вараської міської ради</w:t>
      </w:r>
      <w:r w:rsidRPr="00BC4548">
        <w:t xml:space="preserve"> здійснює перевезення пасажирів на регулярному міському маршруті: </w:t>
      </w:r>
    </w:p>
    <w:p w:rsidR="007A6201" w:rsidRPr="00BC4548" w:rsidRDefault="007A6201" w:rsidP="00F126BC">
      <w:pPr>
        <w:ind w:right="-1" w:firstLine="567"/>
        <w:jc w:val="both"/>
        <w:rPr>
          <w:lang w:val="uk-UA"/>
        </w:rPr>
      </w:pPr>
      <w:r w:rsidRPr="00BC4548">
        <w:rPr>
          <w:lang w:val="uk-UA"/>
        </w:rPr>
        <w:t xml:space="preserve">№8 Хлібозавод - ЗОШ №4 – мкр-н Ювілейний,11 – Автовокзал – Хлібозавод (кількість транспортних засобів, які обслуговуютьмаршрут – </w:t>
      </w:r>
      <w:r w:rsidR="00775E12" w:rsidRPr="00BC4548">
        <w:rPr>
          <w:lang w:val="uk-UA"/>
        </w:rPr>
        <w:t>2).</w:t>
      </w:r>
    </w:p>
    <w:p w:rsidR="00755B72" w:rsidRDefault="00755B72" w:rsidP="00AF55CA">
      <w:pPr>
        <w:ind w:left="-540" w:right="-185" w:firstLine="540"/>
        <w:jc w:val="both"/>
        <w:rPr>
          <w:lang w:val="uk-UA"/>
        </w:rPr>
      </w:pPr>
    </w:p>
    <w:p w:rsidR="00521D91" w:rsidRPr="00C86BAC" w:rsidRDefault="00521D91" w:rsidP="004E36FE">
      <w:pPr>
        <w:ind w:left="-540" w:right="-185" w:firstLine="540"/>
        <w:jc w:val="center"/>
        <w:rPr>
          <w:b/>
          <w:lang w:val="uk-UA"/>
        </w:rPr>
      </w:pPr>
      <w:r w:rsidRPr="00C86BAC">
        <w:rPr>
          <w:b/>
        </w:rPr>
        <w:t>6. НАСЕЛЕННЯ</w:t>
      </w:r>
    </w:p>
    <w:p w:rsidR="00521D91" w:rsidRPr="0055714D" w:rsidRDefault="00521D91" w:rsidP="00AF55CA">
      <w:pPr>
        <w:ind w:left="-540" w:right="-185" w:firstLine="540"/>
        <w:jc w:val="both"/>
        <w:rPr>
          <w:b/>
        </w:rPr>
      </w:pPr>
      <w:r w:rsidRPr="0055714D">
        <w:rPr>
          <w:b/>
        </w:rPr>
        <w:t>Таблиця</w:t>
      </w:r>
      <w:r w:rsidR="000B0C83" w:rsidRPr="0055714D">
        <w:rPr>
          <w:b/>
        </w:rPr>
        <w:t xml:space="preserve"> 2. Територія та населення (201</w:t>
      </w:r>
      <w:r w:rsidR="00AA5C7B" w:rsidRPr="0055714D">
        <w:rPr>
          <w:b/>
          <w:lang w:val="uk-UA"/>
        </w:rPr>
        <w:t>8</w:t>
      </w:r>
      <w:r w:rsidRPr="0055714D">
        <w:rPr>
          <w:b/>
        </w:rPr>
        <w:t xml:space="preserve"> рік)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5"/>
        <w:gridCol w:w="1738"/>
        <w:gridCol w:w="1453"/>
        <w:gridCol w:w="1595"/>
        <w:gridCol w:w="1596"/>
      </w:tblGrid>
      <w:tr w:rsidR="000B0C83" w:rsidRPr="00103C0C" w:rsidTr="001D623E">
        <w:tc>
          <w:tcPr>
            <w:tcW w:w="833" w:type="pct"/>
          </w:tcPr>
          <w:p w:rsidR="000B0C83" w:rsidRPr="00103C0C" w:rsidRDefault="00521D91" w:rsidP="00103C0C">
            <w:pPr>
              <w:ind w:right="-185"/>
              <w:jc w:val="both"/>
              <w:rPr>
                <w:lang w:val="uk-UA"/>
              </w:rPr>
            </w:pPr>
            <w:r w:rsidRPr="000B0C83">
              <w:rPr>
                <w:b/>
              </w:rPr>
              <w:t xml:space="preserve">  </w:t>
            </w:r>
          </w:p>
        </w:tc>
        <w:tc>
          <w:tcPr>
            <w:tcW w:w="833" w:type="pct"/>
          </w:tcPr>
          <w:p w:rsidR="000B0C83" w:rsidRPr="000B0C83" w:rsidRDefault="000B0C83" w:rsidP="00103C0C">
            <w:pPr>
              <w:ind w:left="-540" w:right="-185" w:firstLine="540"/>
              <w:jc w:val="center"/>
            </w:pPr>
            <w:r w:rsidRPr="000B0C83">
              <w:t>Площа,</w:t>
            </w:r>
          </w:p>
          <w:p w:rsidR="000B0C83" w:rsidRPr="000B0C83" w:rsidRDefault="000B0C83" w:rsidP="00103C0C">
            <w:pPr>
              <w:ind w:left="-540" w:right="-185" w:firstLine="540"/>
              <w:jc w:val="center"/>
            </w:pPr>
            <w:r w:rsidRPr="000B0C83">
              <w:t>км2</w:t>
            </w:r>
          </w:p>
          <w:p w:rsidR="000B0C83" w:rsidRPr="00103C0C" w:rsidRDefault="000B0C83" w:rsidP="00103C0C">
            <w:pPr>
              <w:ind w:right="-185"/>
              <w:jc w:val="center"/>
              <w:rPr>
                <w:lang w:val="uk-UA"/>
              </w:rPr>
            </w:pPr>
          </w:p>
        </w:tc>
        <w:tc>
          <w:tcPr>
            <w:tcW w:w="908" w:type="pct"/>
          </w:tcPr>
          <w:p w:rsidR="000B0C83" w:rsidRPr="000B0C83" w:rsidRDefault="000B0C83" w:rsidP="00103C0C">
            <w:pPr>
              <w:ind w:left="-540" w:right="-185" w:firstLine="540"/>
              <w:jc w:val="center"/>
            </w:pPr>
            <w:r w:rsidRPr="000B0C83">
              <w:t>Площа</w:t>
            </w:r>
          </w:p>
          <w:p w:rsidR="000B0C83" w:rsidRPr="000B0C83" w:rsidRDefault="000B0C83" w:rsidP="00103C0C">
            <w:pPr>
              <w:ind w:left="-540" w:right="-185" w:firstLine="540"/>
              <w:jc w:val="center"/>
            </w:pPr>
            <w:r w:rsidRPr="000B0C83">
              <w:t>до загальної</w:t>
            </w:r>
          </w:p>
          <w:p w:rsidR="000B0C83" w:rsidRPr="000B0C83" w:rsidRDefault="000B0C83" w:rsidP="00103C0C">
            <w:pPr>
              <w:ind w:left="-540" w:right="-185" w:firstLine="540"/>
              <w:jc w:val="center"/>
            </w:pPr>
            <w:r w:rsidRPr="000B0C83">
              <w:t>площі країни,</w:t>
            </w:r>
          </w:p>
          <w:p w:rsidR="000B0C83" w:rsidRPr="000B0C83" w:rsidRDefault="000B0C83" w:rsidP="00103C0C">
            <w:pPr>
              <w:ind w:left="-540" w:right="-185" w:firstLine="540"/>
              <w:jc w:val="center"/>
            </w:pPr>
            <w:r w:rsidRPr="000B0C83">
              <w:t>%</w:t>
            </w:r>
          </w:p>
          <w:p w:rsidR="000B0C83" w:rsidRPr="00103C0C" w:rsidRDefault="000B0C83" w:rsidP="00103C0C">
            <w:pPr>
              <w:ind w:right="-185"/>
              <w:jc w:val="center"/>
              <w:rPr>
                <w:lang w:val="uk-UA"/>
              </w:rPr>
            </w:pPr>
          </w:p>
        </w:tc>
        <w:tc>
          <w:tcPr>
            <w:tcW w:w="759" w:type="pct"/>
          </w:tcPr>
          <w:p w:rsidR="000B0C83" w:rsidRPr="000B0C83" w:rsidRDefault="000B0C83" w:rsidP="00103C0C">
            <w:pPr>
              <w:ind w:left="-540" w:right="-185" w:firstLine="540"/>
              <w:jc w:val="center"/>
            </w:pPr>
            <w:r w:rsidRPr="000B0C83">
              <w:t>Населення</w:t>
            </w:r>
          </w:p>
          <w:p w:rsidR="000B0C83" w:rsidRPr="000B0C83" w:rsidRDefault="000B0C83" w:rsidP="00103C0C">
            <w:pPr>
              <w:ind w:left="-540" w:right="-185" w:firstLine="540"/>
              <w:jc w:val="center"/>
            </w:pPr>
            <w:r w:rsidRPr="000B0C83">
              <w:t>наявне,</w:t>
            </w:r>
          </w:p>
          <w:p w:rsidR="000B0C83" w:rsidRPr="000B0C83" w:rsidRDefault="000B0C83" w:rsidP="00103C0C">
            <w:pPr>
              <w:ind w:left="-540" w:right="-185" w:firstLine="540"/>
              <w:jc w:val="center"/>
            </w:pPr>
            <w:r w:rsidRPr="000B0C83">
              <w:t>тис. осіб</w:t>
            </w:r>
          </w:p>
          <w:p w:rsidR="000B0C83" w:rsidRPr="00103C0C" w:rsidRDefault="000B0C83" w:rsidP="00103C0C">
            <w:pPr>
              <w:ind w:right="-185"/>
              <w:jc w:val="center"/>
              <w:rPr>
                <w:lang w:val="uk-UA"/>
              </w:rPr>
            </w:pPr>
          </w:p>
        </w:tc>
        <w:tc>
          <w:tcPr>
            <w:tcW w:w="833" w:type="pct"/>
          </w:tcPr>
          <w:p w:rsidR="000B0C83" w:rsidRPr="000B0C83" w:rsidRDefault="000B0C83" w:rsidP="00103C0C">
            <w:pPr>
              <w:ind w:left="-540" w:right="-185" w:firstLine="540"/>
              <w:jc w:val="center"/>
            </w:pPr>
            <w:r w:rsidRPr="000B0C83">
              <w:t>Населення</w:t>
            </w:r>
          </w:p>
          <w:p w:rsidR="000B0C83" w:rsidRPr="000B0C83" w:rsidRDefault="000B0C83" w:rsidP="00103C0C">
            <w:pPr>
              <w:ind w:left="-540" w:right="-185" w:firstLine="540"/>
              <w:jc w:val="center"/>
            </w:pPr>
            <w:r w:rsidRPr="000B0C83">
              <w:t>до загального</w:t>
            </w:r>
          </w:p>
          <w:p w:rsidR="000B0C83" w:rsidRPr="000B0C83" w:rsidRDefault="000B0C83" w:rsidP="00103C0C">
            <w:pPr>
              <w:ind w:left="-540" w:right="-185" w:firstLine="540"/>
              <w:jc w:val="center"/>
            </w:pPr>
            <w:r w:rsidRPr="000B0C83">
              <w:t>населення</w:t>
            </w:r>
          </w:p>
          <w:p w:rsidR="000B0C83" w:rsidRPr="000B0C83" w:rsidRDefault="000B0C83" w:rsidP="00103C0C">
            <w:pPr>
              <w:ind w:left="-540" w:right="-185" w:firstLine="540"/>
              <w:jc w:val="center"/>
            </w:pPr>
            <w:r w:rsidRPr="000B0C83">
              <w:t>країни, %</w:t>
            </w:r>
          </w:p>
          <w:p w:rsidR="000B0C83" w:rsidRPr="000B0C83" w:rsidRDefault="000B0C83" w:rsidP="00103C0C">
            <w:pPr>
              <w:ind w:right="-185"/>
              <w:jc w:val="center"/>
            </w:pPr>
          </w:p>
        </w:tc>
        <w:tc>
          <w:tcPr>
            <w:tcW w:w="834" w:type="pct"/>
          </w:tcPr>
          <w:p w:rsidR="000B0C83" w:rsidRDefault="000B0C83" w:rsidP="00103C0C">
            <w:pPr>
              <w:ind w:left="-540" w:right="-185" w:firstLine="540"/>
              <w:jc w:val="center"/>
            </w:pPr>
            <w:r>
              <w:t>Щільність</w:t>
            </w:r>
          </w:p>
          <w:p w:rsidR="000B0C83" w:rsidRDefault="000B0C83" w:rsidP="00103C0C">
            <w:pPr>
              <w:ind w:left="-540" w:right="-185" w:firstLine="540"/>
              <w:jc w:val="center"/>
            </w:pPr>
            <w:r>
              <w:t>населення</w:t>
            </w:r>
          </w:p>
          <w:p w:rsidR="000B0C83" w:rsidRDefault="000B0C83" w:rsidP="00103C0C">
            <w:pPr>
              <w:ind w:left="-540" w:right="-185" w:firstLine="540"/>
              <w:jc w:val="center"/>
            </w:pPr>
            <w:r>
              <w:t>осіб/км2</w:t>
            </w:r>
          </w:p>
          <w:p w:rsidR="000B0C83" w:rsidRPr="00103C0C" w:rsidRDefault="000B0C83" w:rsidP="00103C0C">
            <w:pPr>
              <w:ind w:right="-185"/>
              <w:jc w:val="center"/>
              <w:rPr>
                <w:b/>
                <w:lang w:val="uk-UA"/>
              </w:rPr>
            </w:pPr>
          </w:p>
        </w:tc>
      </w:tr>
      <w:tr w:rsidR="000B0C83" w:rsidRPr="00103C0C" w:rsidTr="001D623E">
        <w:trPr>
          <w:trHeight w:val="308"/>
        </w:trPr>
        <w:tc>
          <w:tcPr>
            <w:tcW w:w="833" w:type="pct"/>
          </w:tcPr>
          <w:p w:rsidR="000B0C83" w:rsidRPr="00103C0C" w:rsidRDefault="000B0C83" w:rsidP="00103C0C">
            <w:pPr>
              <w:ind w:right="-185"/>
              <w:rPr>
                <w:lang w:val="uk-UA"/>
              </w:rPr>
            </w:pPr>
            <w:r w:rsidRPr="00103C0C">
              <w:rPr>
                <w:lang w:val="uk-UA"/>
              </w:rPr>
              <w:t>м. Вараш</w:t>
            </w:r>
          </w:p>
        </w:tc>
        <w:tc>
          <w:tcPr>
            <w:tcW w:w="833" w:type="pct"/>
            <w:vAlign w:val="center"/>
          </w:tcPr>
          <w:p w:rsidR="000B0C83" w:rsidRPr="00103C0C" w:rsidRDefault="000B0C83" w:rsidP="00755B72">
            <w:pPr>
              <w:ind w:right="-185"/>
              <w:jc w:val="center"/>
              <w:rPr>
                <w:lang w:val="uk-UA"/>
              </w:rPr>
            </w:pPr>
            <w:r w:rsidRPr="00103C0C">
              <w:rPr>
                <w:lang w:val="uk-UA"/>
              </w:rPr>
              <w:t>11</w:t>
            </w:r>
          </w:p>
        </w:tc>
        <w:tc>
          <w:tcPr>
            <w:tcW w:w="908" w:type="pct"/>
            <w:vAlign w:val="center"/>
          </w:tcPr>
          <w:p w:rsidR="000B0C83" w:rsidRPr="00103C0C" w:rsidRDefault="000B0C83" w:rsidP="00755B72">
            <w:pPr>
              <w:ind w:right="-185"/>
              <w:jc w:val="center"/>
              <w:rPr>
                <w:lang w:val="uk-UA"/>
              </w:rPr>
            </w:pPr>
            <w:r w:rsidRPr="000B0C83">
              <w:t>0,002</w:t>
            </w:r>
          </w:p>
        </w:tc>
        <w:tc>
          <w:tcPr>
            <w:tcW w:w="759" w:type="pct"/>
            <w:vAlign w:val="center"/>
          </w:tcPr>
          <w:p w:rsidR="000B0C83" w:rsidRPr="00103C0C" w:rsidRDefault="00912A96" w:rsidP="00755B72">
            <w:pPr>
              <w:ind w:right="-185"/>
              <w:jc w:val="center"/>
              <w:rPr>
                <w:lang w:val="uk-UA"/>
              </w:rPr>
            </w:pPr>
            <w:r w:rsidRPr="00103C0C">
              <w:rPr>
                <w:lang w:val="uk-UA"/>
              </w:rPr>
              <w:t>42,</w:t>
            </w:r>
            <w:r w:rsidR="00AA5C7B">
              <w:rPr>
                <w:lang w:val="uk-UA"/>
              </w:rPr>
              <w:t>3</w:t>
            </w:r>
          </w:p>
        </w:tc>
        <w:tc>
          <w:tcPr>
            <w:tcW w:w="833" w:type="pct"/>
            <w:vAlign w:val="center"/>
          </w:tcPr>
          <w:p w:rsidR="000B0C83" w:rsidRPr="00103C0C" w:rsidRDefault="00F071F2" w:rsidP="00755B72">
            <w:pPr>
              <w:ind w:right="-185"/>
              <w:jc w:val="center"/>
              <w:rPr>
                <w:lang w:val="uk-UA"/>
              </w:rPr>
            </w:pPr>
            <w:r w:rsidRPr="00103C0C">
              <w:rPr>
                <w:lang w:val="uk-UA"/>
              </w:rPr>
              <w:t>0,1</w:t>
            </w:r>
          </w:p>
        </w:tc>
        <w:tc>
          <w:tcPr>
            <w:tcW w:w="834" w:type="pct"/>
            <w:vAlign w:val="center"/>
          </w:tcPr>
          <w:p w:rsidR="000B0C83" w:rsidRPr="00BC4548" w:rsidRDefault="00912A96" w:rsidP="00755B72">
            <w:pPr>
              <w:ind w:right="-185"/>
              <w:jc w:val="center"/>
              <w:rPr>
                <w:lang w:val="uk-UA"/>
              </w:rPr>
            </w:pPr>
            <w:r w:rsidRPr="00BC4548">
              <w:rPr>
                <w:lang w:val="uk-UA"/>
              </w:rPr>
              <w:t>3832,7</w:t>
            </w:r>
          </w:p>
        </w:tc>
      </w:tr>
      <w:tr w:rsidR="001D623E" w:rsidRPr="00103C0C" w:rsidTr="001D623E">
        <w:trPr>
          <w:trHeight w:val="308"/>
        </w:trPr>
        <w:tc>
          <w:tcPr>
            <w:tcW w:w="833" w:type="pct"/>
          </w:tcPr>
          <w:p w:rsidR="001D623E" w:rsidRPr="00103C0C" w:rsidRDefault="001D623E" w:rsidP="00103C0C">
            <w:pPr>
              <w:ind w:right="-185"/>
              <w:rPr>
                <w:lang w:val="uk-UA"/>
              </w:rPr>
            </w:pPr>
            <w:r>
              <w:rPr>
                <w:lang w:val="uk-UA"/>
              </w:rPr>
              <w:t>с.Заболоття</w:t>
            </w:r>
          </w:p>
        </w:tc>
        <w:tc>
          <w:tcPr>
            <w:tcW w:w="833" w:type="pct"/>
            <w:vAlign w:val="center"/>
          </w:tcPr>
          <w:p w:rsidR="001D623E" w:rsidRPr="00103C0C" w:rsidRDefault="001D623E" w:rsidP="00755B72">
            <w:pPr>
              <w:ind w:right="-185"/>
              <w:jc w:val="center"/>
              <w:rPr>
                <w:lang w:val="uk-UA"/>
              </w:rPr>
            </w:pPr>
            <w:r>
              <w:rPr>
                <w:lang w:val="uk-UA"/>
              </w:rPr>
              <w:t>22</w:t>
            </w:r>
          </w:p>
        </w:tc>
        <w:tc>
          <w:tcPr>
            <w:tcW w:w="908" w:type="pct"/>
            <w:vAlign w:val="center"/>
          </w:tcPr>
          <w:p w:rsidR="001D623E" w:rsidRPr="001D623E" w:rsidRDefault="001D623E" w:rsidP="00755B72">
            <w:pPr>
              <w:ind w:right="-185"/>
              <w:jc w:val="center"/>
              <w:rPr>
                <w:lang w:val="uk-UA"/>
              </w:rPr>
            </w:pPr>
            <w:r>
              <w:rPr>
                <w:lang w:val="uk-UA"/>
              </w:rPr>
              <w:t>0,003</w:t>
            </w:r>
          </w:p>
        </w:tc>
        <w:tc>
          <w:tcPr>
            <w:tcW w:w="759" w:type="pct"/>
            <w:vAlign w:val="center"/>
          </w:tcPr>
          <w:p w:rsidR="001D623E" w:rsidRPr="00103C0C" w:rsidRDefault="001D623E" w:rsidP="00755B72">
            <w:pPr>
              <w:ind w:right="-185"/>
              <w:jc w:val="center"/>
              <w:rPr>
                <w:lang w:val="uk-UA"/>
              </w:rPr>
            </w:pPr>
            <w:r>
              <w:rPr>
                <w:lang w:val="uk-UA"/>
              </w:rPr>
              <w:t>1,1</w:t>
            </w:r>
          </w:p>
        </w:tc>
        <w:tc>
          <w:tcPr>
            <w:tcW w:w="833" w:type="pct"/>
            <w:vAlign w:val="center"/>
          </w:tcPr>
          <w:p w:rsidR="001D623E" w:rsidRPr="00103C0C" w:rsidRDefault="001D623E" w:rsidP="00755B72">
            <w:pPr>
              <w:ind w:right="-185"/>
              <w:jc w:val="center"/>
              <w:rPr>
                <w:lang w:val="uk-UA"/>
              </w:rPr>
            </w:pPr>
            <w:r>
              <w:rPr>
                <w:lang w:val="uk-UA"/>
              </w:rPr>
              <w:t>0,002</w:t>
            </w:r>
          </w:p>
        </w:tc>
        <w:tc>
          <w:tcPr>
            <w:tcW w:w="834" w:type="pct"/>
            <w:vAlign w:val="center"/>
          </w:tcPr>
          <w:p w:rsidR="001D623E" w:rsidRPr="00BC4548" w:rsidRDefault="001D623E" w:rsidP="00755B72">
            <w:pPr>
              <w:ind w:right="-185"/>
              <w:jc w:val="center"/>
              <w:rPr>
                <w:lang w:val="uk-UA"/>
              </w:rPr>
            </w:pPr>
            <w:r>
              <w:rPr>
                <w:lang w:val="uk-UA"/>
              </w:rPr>
              <w:t>50,42</w:t>
            </w:r>
          </w:p>
        </w:tc>
      </w:tr>
      <w:tr w:rsidR="000B0C83" w:rsidRPr="00103C0C" w:rsidTr="001D623E">
        <w:tc>
          <w:tcPr>
            <w:tcW w:w="833" w:type="pct"/>
          </w:tcPr>
          <w:p w:rsidR="000B0C83" w:rsidRPr="000B0C83" w:rsidRDefault="000B0C83" w:rsidP="00103C0C">
            <w:pPr>
              <w:ind w:left="-540" w:right="-185" w:firstLine="540"/>
            </w:pPr>
            <w:r w:rsidRPr="000B0C83">
              <w:t>м.Рівне</w:t>
            </w:r>
          </w:p>
          <w:p w:rsidR="000B0C83" w:rsidRPr="00103C0C" w:rsidRDefault="000B0C83" w:rsidP="00103C0C">
            <w:pPr>
              <w:ind w:right="-185"/>
              <w:rPr>
                <w:lang w:val="uk-UA"/>
              </w:rPr>
            </w:pPr>
            <w:r w:rsidRPr="000B0C83">
              <w:t>(обласний центр)</w:t>
            </w:r>
          </w:p>
        </w:tc>
        <w:tc>
          <w:tcPr>
            <w:tcW w:w="833" w:type="pct"/>
            <w:vAlign w:val="center"/>
          </w:tcPr>
          <w:p w:rsidR="000B0C83" w:rsidRPr="00103C0C" w:rsidRDefault="000B0C83" w:rsidP="00755B72">
            <w:pPr>
              <w:ind w:right="-185"/>
              <w:jc w:val="center"/>
              <w:rPr>
                <w:lang w:val="uk-UA"/>
              </w:rPr>
            </w:pPr>
            <w:r w:rsidRPr="00103C0C">
              <w:rPr>
                <w:lang w:val="uk-UA"/>
              </w:rPr>
              <w:t>58</w:t>
            </w:r>
          </w:p>
        </w:tc>
        <w:tc>
          <w:tcPr>
            <w:tcW w:w="908" w:type="pct"/>
            <w:vAlign w:val="center"/>
          </w:tcPr>
          <w:p w:rsidR="000B0C83" w:rsidRPr="00103C0C" w:rsidRDefault="000B0C83" w:rsidP="00755B72">
            <w:pPr>
              <w:ind w:right="-185"/>
              <w:jc w:val="center"/>
              <w:rPr>
                <w:lang w:val="uk-UA"/>
              </w:rPr>
            </w:pPr>
            <w:r w:rsidRPr="000B0C83">
              <w:t>0,01</w:t>
            </w:r>
          </w:p>
        </w:tc>
        <w:tc>
          <w:tcPr>
            <w:tcW w:w="759" w:type="pct"/>
            <w:vAlign w:val="center"/>
          </w:tcPr>
          <w:p w:rsidR="000B0C83" w:rsidRPr="00103C0C" w:rsidRDefault="00912A96" w:rsidP="00755B72">
            <w:pPr>
              <w:ind w:right="-185"/>
              <w:jc w:val="center"/>
              <w:rPr>
                <w:lang w:val="uk-UA"/>
              </w:rPr>
            </w:pPr>
            <w:r w:rsidRPr="00103C0C">
              <w:rPr>
                <w:lang w:val="uk-UA"/>
              </w:rPr>
              <w:t>247</w:t>
            </w:r>
            <w:r w:rsidR="00C86BAC" w:rsidRPr="00103C0C">
              <w:rPr>
                <w:lang w:val="uk-UA"/>
              </w:rPr>
              <w:t>,</w:t>
            </w:r>
            <w:r w:rsidRPr="00103C0C">
              <w:rPr>
                <w:lang w:val="uk-UA"/>
              </w:rPr>
              <w:t>4</w:t>
            </w:r>
          </w:p>
        </w:tc>
        <w:tc>
          <w:tcPr>
            <w:tcW w:w="833" w:type="pct"/>
            <w:vAlign w:val="center"/>
          </w:tcPr>
          <w:p w:rsidR="000B0C83" w:rsidRPr="00103C0C" w:rsidRDefault="00F071F2" w:rsidP="00755B72">
            <w:pPr>
              <w:ind w:right="-185"/>
              <w:jc w:val="center"/>
              <w:rPr>
                <w:lang w:val="uk-UA"/>
              </w:rPr>
            </w:pPr>
            <w:r w:rsidRPr="00103C0C">
              <w:rPr>
                <w:lang w:val="uk-UA"/>
              </w:rPr>
              <w:t>0,56</w:t>
            </w:r>
          </w:p>
        </w:tc>
        <w:tc>
          <w:tcPr>
            <w:tcW w:w="834" w:type="pct"/>
            <w:vAlign w:val="center"/>
          </w:tcPr>
          <w:p w:rsidR="000B0C83" w:rsidRPr="00BC4548" w:rsidRDefault="00912A96" w:rsidP="00755B72">
            <w:pPr>
              <w:ind w:right="-185"/>
              <w:jc w:val="center"/>
              <w:rPr>
                <w:lang w:val="uk-UA"/>
              </w:rPr>
            </w:pPr>
            <w:r w:rsidRPr="00BC4548">
              <w:rPr>
                <w:lang w:val="uk-UA"/>
              </w:rPr>
              <w:t>4264,8</w:t>
            </w:r>
          </w:p>
        </w:tc>
      </w:tr>
      <w:tr w:rsidR="000B0C83" w:rsidRPr="00103C0C" w:rsidTr="001D623E">
        <w:tc>
          <w:tcPr>
            <w:tcW w:w="833" w:type="pct"/>
          </w:tcPr>
          <w:p w:rsidR="000B0C83" w:rsidRPr="000B0C83" w:rsidRDefault="000B0C83" w:rsidP="00103C0C">
            <w:pPr>
              <w:ind w:left="-540" w:right="-185" w:firstLine="540"/>
            </w:pPr>
            <w:r w:rsidRPr="000B0C83">
              <w:t>Рівненська</w:t>
            </w:r>
          </w:p>
          <w:p w:rsidR="000B0C83" w:rsidRPr="00D17DAD" w:rsidRDefault="000B0C83" w:rsidP="00D17DAD">
            <w:pPr>
              <w:ind w:left="-540" w:right="-185" w:firstLine="540"/>
              <w:rPr>
                <w:lang w:val="uk-UA"/>
              </w:rPr>
            </w:pPr>
            <w:r w:rsidRPr="000B0C83">
              <w:t>область</w:t>
            </w:r>
          </w:p>
        </w:tc>
        <w:tc>
          <w:tcPr>
            <w:tcW w:w="833" w:type="pct"/>
            <w:vAlign w:val="center"/>
          </w:tcPr>
          <w:p w:rsidR="000B0C83" w:rsidRPr="00103C0C" w:rsidRDefault="000B0C83" w:rsidP="00755B72">
            <w:pPr>
              <w:ind w:right="-185"/>
              <w:jc w:val="center"/>
              <w:rPr>
                <w:lang w:val="uk-UA"/>
              </w:rPr>
            </w:pPr>
            <w:r w:rsidRPr="00103C0C">
              <w:rPr>
                <w:lang w:val="uk-UA"/>
              </w:rPr>
              <w:t>20051</w:t>
            </w:r>
          </w:p>
        </w:tc>
        <w:tc>
          <w:tcPr>
            <w:tcW w:w="908" w:type="pct"/>
            <w:vAlign w:val="center"/>
          </w:tcPr>
          <w:p w:rsidR="000B0C83" w:rsidRPr="00103C0C" w:rsidRDefault="000B0C83" w:rsidP="00755B72">
            <w:pPr>
              <w:ind w:right="-185"/>
              <w:jc w:val="center"/>
              <w:rPr>
                <w:lang w:val="uk-UA"/>
              </w:rPr>
            </w:pPr>
            <w:r w:rsidRPr="000B0C83">
              <w:t>3,33</w:t>
            </w:r>
          </w:p>
        </w:tc>
        <w:tc>
          <w:tcPr>
            <w:tcW w:w="759" w:type="pct"/>
            <w:vAlign w:val="center"/>
          </w:tcPr>
          <w:p w:rsidR="000B0C83" w:rsidRPr="00103C0C" w:rsidRDefault="00912A96" w:rsidP="00755B72">
            <w:pPr>
              <w:ind w:right="-185"/>
              <w:jc w:val="center"/>
              <w:rPr>
                <w:lang w:val="uk-UA"/>
              </w:rPr>
            </w:pPr>
            <w:r w:rsidRPr="00103C0C">
              <w:rPr>
                <w:lang w:val="uk-UA"/>
              </w:rPr>
              <w:t>1162,8</w:t>
            </w:r>
          </w:p>
        </w:tc>
        <w:tc>
          <w:tcPr>
            <w:tcW w:w="833" w:type="pct"/>
            <w:vAlign w:val="center"/>
          </w:tcPr>
          <w:p w:rsidR="000B0C83" w:rsidRPr="00103C0C" w:rsidRDefault="00912A96" w:rsidP="00755B72">
            <w:pPr>
              <w:ind w:right="-185"/>
              <w:jc w:val="center"/>
              <w:rPr>
                <w:lang w:val="uk-UA"/>
              </w:rPr>
            </w:pPr>
            <w:r w:rsidRPr="00103C0C">
              <w:rPr>
                <w:lang w:val="uk-UA"/>
              </w:rPr>
              <w:t>2,64</w:t>
            </w:r>
          </w:p>
        </w:tc>
        <w:tc>
          <w:tcPr>
            <w:tcW w:w="834" w:type="pct"/>
            <w:vAlign w:val="center"/>
          </w:tcPr>
          <w:p w:rsidR="000B0C83" w:rsidRPr="00BC4548" w:rsidRDefault="00912A96" w:rsidP="00755B72">
            <w:pPr>
              <w:ind w:right="-185"/>
              <w:jc w:val="center"/>
              <w:rPr>
                <w:lang w:val="uk-UA"/>
              </w:rPr>
            </w:pPr>
            <w:r w:rsidRPr="00BC4548">
              <w:rPr>
                <w:lang w:val="uk-UA"/>
              </w:rPr>
              <w:t>58,0</w:t>
            </w:r>
          </w:p>
        </w:tc>
      </w:tr>
      <w:tr w:rsidR="000B0C83" w:rsidRPr="00103C0C" w:rsidTr="001D623E">
        <w:tc>
          <w:tcPr>
            <w:tcW w:w="833" w:type="pct"/>
          </w:tcPr>
          <w:p w:rsidR="000B0C83" w:rsidRPr="00103C0C" w:rsidRDefault="000B0C83" w:rsidP="00103C0C">
            <w:pPr>
              <w:ind w:right="-185"/>
              <w:rPr>
                <w:b/>
                <w:lang w:val="uk-UA"/>
              </w:rPr>
            </w:pPr>
            <w:r>
              <w:t>Україна</w:t>
            </w:r>
          </w:p>
        </w:tc>
        <w:tc>
          <w:tcPr>
            <w:tcW w:w="833" w:type="pct"/>
            <w:vAlign w:val="center"/>
          </w:tcPr>
          <w:p w:rsidR="000B0C83" w:rsidRPr="00103C0C" w:rsidRDefault="000B0C83" w:rsidP="00755B72">
            <w:pPr>
              <w:ind w:right="-185"/>
              <w:jc w:val="center"/>
              <w:rPr>
                <w:lang w:val="uk-UA"/>
              </w:rPr>
            </w:pPr>
            <w:r w:rsidRPr="00103C0C">
              <w:rPr>
                <w:lang w:val="uk-UA"/>
              </w:rPr>
              <w:t>603700</w:t>
            </w:r>
          </w:p>
        </w:tc>
        <w:tc>
          <w:tcPr>
            <w:tcW w:w="908" w:type="pct"/>
            <w:vAlign w:val="center"/>
          </w:tcPr>
          <w:p w:rsidR="000B0C83" w:rsidRPr="00103C0C" w:rsidRDefault="000B0C83" w:rsidP="00755B72">
            <w:pPr>
              <w:jc w:val="center"/>
              <w:rPr>
                <w:lang w:val="uk-UA"/>
              </w:rPr>
            </w:pPr>
            <w:r w:rsidRPr="000B0C83">
              <w:t>100,0</w:t>
            </w:r>
          </w:p>
        </w:tc>
        <w:tc>
          <w:tcPr>
            <w:tcW w:w="759" w:type="pct"/>
            <w:vAlign w:val="center"/>
          </w:tcPr>
          <w:p w:rsidR="000B0C83" w:rsidRPr="00103C0C" w:rsidRDefault="00292601" w:rsidP="00755B72">
            <w:pPr>
              <w:ind w:right="-185"/>
              <w:jc w:val="center"/>
              <w:rPr>
                <w:b/>
                <w:lang w:val="uk-UA"/>
              </w:rPr>
            </w:pPr>
            <w:r>
              <w:rPr>
                <w:rStyle w:val="st"/>
              </w:rPr>
              <w:t>44</w:t>
            </w:r>
            <w:r w:rsidR="00C86BAC" w:rsidRPr="00C86BAC">
              <w:rPr>
                <w:rStyle w:val="st"/>
              </w:rPr>
              <w:t>03</w:t>
            </w:r>
            <w:r w:rsidRPr="00103C0C">
              <w:rPr>
                <w:rStyle w:val="st"/>
                <w:lang w:val="uk-UA"/>
              </w:rPr>
              <w:t>0,0</w:t>
            </w:r>
          </w:p>
        </w:tc>
        <w:tc>
          <w:tcPr>
            <w:tcW w:w="833" w:type="pct"/>
            <w:vAlign w:val="center"/>
          </w:tcPr>
          <w:p w:rsidR="000B0C83" w:rsidRPr="00103C0C" w:rsidRDefault="00292601" w:rsidP="00755B72">
            <w:pPr>
              <w:jc w:val="center"/>
              <w:rPr>
                <w:lang w:val="uk-UA"/>
              </w:rPr>
            </w:pPr>
            <w:r w:rsidRPr="000B0C83">
              <w:t>100,0</w:t>
            </w:r>
          </w:p>
        </w:tc>
        <w:tc>
          <w:tcPr>
            <w:tcW w:w="834" w:type="pct"/>
            <w:vAlign w:val="center"/>
          </w:tcPr>
          <w:p w:rsidR="000B0C83" w:rsidRPr="00BC4548" w:rsidRDefault="00912A96" w:rsidP="00755B72">
            <w:pPr>
              <w:ind w:right="-185"/>
              <w:jc w:val="center"/>
              <w:rPr>
                <w:lang w:val="uk-UA"/>
              </w:rPr>
            </w:pPr>
            <w:r w:rsidRPr="00BC4548">
              <w:rPr>
                <w:rStyle w:val="y0nh2bclpzrc"/>
                <w:bCs/>
              </w:rPr>
              <w:t>75,5</w:t>
            </w:r>
          </w:p>
        </w:tc>
      </w:tr>
    </w:tbl>
    <w:p w:rsidR="00521D91" w:rsidRPr="00F126BC" w:rsidRDefault="00521D91" w:rsidP="00F126BC">
      <w:pPr>
        <w:ind w:right="-185"/>
        <w:jc w:val="both"/>
        <w:rPr>
          <w:lang w:val="uk-UA"/>
        </w:rPr>
      </w:pPr>
    </w:p>
    <w:p w:rsidR="000B0C83" w:rsidRPr="0055714D" w:rsidRDefault="00521D91" w:rsidP="004E36FE">
      <w:pPr>
        <w:ind w:left="-540" w:right="-185" w:firstLine="540"/>
        <w:jc w:val="both"/>
        <w:rPr>
          <w:b/>
          <w:lang w:val="uk-UA"/>
        </w:rPr>
      </w:pPr>
      <w:r w:rsidRPr="0055714D">
        <w:rPr>
          <w:b/>
        </w:rPr>
        <w:t xml:space="preserve">Таблиця 3. Чисельність наявного населення у місті на кінець року, осіб </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439"/>
        <w:gridCol w:w="1800"/>
        <w:gridCol w:w="1081"/>
        <w:gridCol w:w="1619"/>
        <w:gridCol w:w="1800"/>
      </w:tblGrid>
      <w:tr w:rsidR="00CE399E" w:rsidRPr="00103C0C" w:rsidTr="00CE600E">
        <w:tc>
          <w:tcPr>
            <w:tcW w:w="989" w:type="pct"/>
          </w:tcPr>
          <w:p w:rsidR="00CE399E" w:rsidRPr="00103C0C" w:rsidRDefault="00CE399E" w:rsidP="00103C0C">
            <w:pPr>
              <w:ind w:right="-185"/>
              <w:rPr>
                <w:lang w:val="uk-UA"/>
              </w:rPr>
            </w:pPr>
          </w:p>
        </w:tc>
        <w:tc>
          <w:tcPr>
            <w:tcW w:w="746" w:type="pct"/>
            <w:vAlign w:val="center"/>
          </w:tcPr>
          <w:p w:rsidR="00CE399E" w:rsidRPr="00BC4548" w:rsidRDefault="00CE399E" w:rsidP="00CE600E">
            <w:pPr>
              <w:ind w:right="-185"/>
              <w:jc w:val="center"/>
              <w:rPr>
                <w:lang w:val="uk-UA"/>
              </w:rPr>
            </w:pPr>
            <w:r w:rsidRPr="00BC4548">
              <w:rPr>
                <w:lang w:val="uk-UA"/>
              </w:rPr>
              <w:t>2014</w:t>
            </w:r>
          </w:p>
        </w:tc>
        <w:tc>
          <w:tcPr>
            <w:tcW w:w="933" w:type="pct"/>
            <w:vAlign w:val="center"/>
          </w:tcPr>
          <w:p w:rsidR="00CE399E" w:rsidRPr="00BC4548" w:rsidRDefault="00CE399E" w:rsidP="00CE600E">
            <w:pPr>
              <w:ind w:right="-185"/>
              <w:jc w:val="center"/>
              <w:rPr>
                <w:lang w:val="uk-UA"/>
              </w:rPr>
            </w:pPr>
            <w:r w:rsidRPr="00BC4548">
              <w:rPr>
                <w:lang w:val="uk-UA"/>
              </w:rPr>
              <w:t>2015</w:t>
            </w:r>
          </w:p>
        </w:tc>
        <w:tc>
          <w:tcPr>
            <w:tcW w:w="560" w:type="pct"/>
            <w:vAlign w:val="center"/>
          </w:tcPr>
          <w:p w:rsidR="00CE399E" w:rsidRPr="00BC4548" w:rsidRDefault="00CE399E" w:rsidP="00CE600E">
            <w:pPr>
              <w:ind w:right="-185"/>
              <w:jc w:val="center"/>
              <w:rPr>
                <w:lang w:val="uk-UA"/>
              </w:rPr>
            </w:pPr>
            <w:r w:rsidRPr="00BC4548">
              <w:rPr>
                <w:lang w:val="uk-UA"/>
              </w:rPr>
              <w:t>2016</w:t>
            </w:r>
          </w:p>
        </w:tc>
        <w:tc>
          <w:tcPr>
            <w:tcW w:w="839" w:type="pct"/>
            <w:vAlign w:val="center"/>
          </w:tcPr>
          <w:p w:rsidR="00CE399E" w:rsidRPr="00BC4548" w:rsidRDefault="00CE399E" w:rsidP="00CE600E">
            <w:pPr>
              <w:ind w:right="-185"/>
              <w:jc w:val="center"/>
              <w:rPr>
                <w:lang w:val="uk-UA"/>
              </w:rPr>
            </w:pPr>
            <w:r w:rsidRPr="00BC4548">
              <w:rPr>
                <w:lang w:val="uk-UA"/>
              </w:rPr>
              <w:t>2017</w:t>
            </w:r>
          </w:p>
          <w:p w:rsidR="00CE399E" w:rsidRPr="00BC4548" w:rsidRDefault="00CE399E" w:rsidP="00CE600E">
            <w:pPr>
              <w:ind w:right="-185"/>
              <w:jc w:val="center"/>
              <w:rPr>
                <w:lang w:val="uk-UA"/>
              </w:rPr>
            </w:pPr>
            <w:r w:rsidRPr="00BC4548">
              <w:rPr>
                <w:sz w:val="20"/>
                <w:szCs w:val="20"/>
                <w:lang w:val="uk-UA"/>
              </w:rPr>
              <w:t>(станом на 1.12)</w:t>
            </w:r>
          </w:p>
        </w:tc>
        <w:tc>
          <w:tcPr>
            <w:tcW w:w="933" w:type="pct"/>
            <w:shd w:val="clear" w:color="auto" w:fill="auto"/>
            <w:vAlign w:val="center"/>
          </w:tcPr>
          <w:p w:rsidR="00CE399E" w:rsidRPr="00BC4548" w:rsidRDefault="00CE399E" w:rsidP="00CE600E">
            <w:pPr>
              <w:jc w:val="center"/>
              <w:rPr>
                <w:lang w:val="uk-UA"/>
              </w:rPr>
            </w:pPr>
            <w:r w:rsidRPr="00BC4548">
              <w:rPr>
                <w:lang w:val="uk-UA"/>
              </w:rPr>
              <w:t>2018</w:t>
            </w:r>
          </w:p>
          <w:p w:rsidR="00CE399E" w:rsidRPr="00BC4548" w:rsidRDefault="00CE399E" w:rsidP="00CE600E">
            <w:pPr>
              <w:jc w:val="center"/>
              <w:rPr>
                <w:lang w:val="uk-UA"/>
              </w:rPr>
            </w:pPr>
            <w:r w:rsidRPr="00BC4548">
              <w:rPr>
                <w:sz w:val="20"/>
                <w:szCs w:val="20"/>
                <w:lang w:val="uk-UA"/>
              </w:rPr>
              <w:t>(станом на 1.12)</w:t>
            </w:r>
          </w:p>
        </w:tc>
      </w:tr>
      <w:tr w:rsidR="00CE399E" w:rsidRPr="00103C0C" w:rsidTr="00CE600E">
        <w:trPr>
          <w:trHeight w:val="356"/>
        </w:trPr>
        <w:tc>
          <w:tcPr>
            <w:tcW w:w="989" w:type="pct"/>
          </w:tcPr>
          <w:p w:rsidR="00CE399E" w:rsidRPr="00103C0C" w:rsidRDefault="00CE399E" w:rsidP="00103C0C">
            <w:pPr>
              <w:ind w:right="-185"/>
              <w:rPr>
                <w:lang w:val="uk-UA"/>
              </w:rPr>
            </w:pPr>
            <w:r w:rsidRPr="00103C0C">
              <w:rPr>
                <w:lang w:val="uk-UA"/>
              </w:rPr>
              <w:t>м. Вараш</w:t>
            </w:r>
          </w:p>
        </w:tc>
        <w:tc>
          <w:tcPr>
            <w:tcW w:w="746" w:type="pct"/>
            <w:vAlign w:val="center"/>
          </w:tcPr>
          <w:p w:rsidR="00CE399E" w:rsidRPr="00103C0C" w:rsidRDefault="00CE399E" w:rsidP="00CE600E">
            <w:pPr>
              <w:ind w:right="-185"/>
              <w:jc w:val="center"/>
              <w:rPr>
                <w:lang w:val="uk-UA"/>
              </w:rPr>
            </w:pPr>
            <w:r w:rsidRPr="00103C0C">
              <w:rPr>
                <w:lang w:val="uk-UA"/>
              </w:rPr>
              <w:t>41 700</w:t>
            </w:r>
          </w:p>
        </w:tc>
        <w:tc>
          <w:tcPr>
            <w:tcW w:w="933" w:type="pct"/>
            <w:vAlign w:val="center"/>
          </w:tcPr>
          <w:p w:rsidR="00CE399E" w:rsidRPr="00103C0C" w:rsidRDefault="00CE399E" w:rsidP="00CE600E">
            <w:pPr>
              <w:ind w:right="-185"/>
              <w:jc w:val="center"/>
              <w:rPr>
                <w:lang w:val="uk-UA"/>
              </w:rPr>
            </w:pPr>
            <w:r w:rsidRPr="00103C0C">
              <w:rPr>
                <w:lang w:val="uk-UA"/>
              </w:rPr>
              <w:t>41 800</w:t>
            </w:r>
          </w:p>
        </w:tc>
        <w:tc>
          <w:tcPr>
            <w:tcW w:w="560" w:type="pct"/>
            <w:vAlign w:val="center"/>
          </w:tcPr>
          <w:p w:rsidR="00CE399E" w:rsidRPr="00103C0C" w:rsidRDefault="00CE399E" w:rsidP="00CE600E">
            <w:pPr>
              <w:ind w:right="-185"/>
              <w:jc w:val="center"/>
              <w:rPr>
                <w:lang w:val="uk-UA"/>
              </w:rPr>
            </w:pPr>
            <w:r w:rsidRPr="00103C0C">
              <w:rPr>
                <w:lang w:val="uk-UA"/>
              </w:rPr>
              <w:t>42 000</w:t>
            </w:r>
          </w:p>
        </w:tc>
        <w:tc>
          <w:tcPr>
            <w:tcW w:w="839" w:type="pct"/>
            <w:vAlign w:val="center"/>
          </w:tcPr>
          <w:p w:rsidR="00CE399E" w:rsidRPr="00103C0C" w:rsidRDefault="00CE399E" w:rsidP="00CE600E">
            <w:pPr>
              <w:ind w:right="-185"/>
              <w:jc w:val="center"/>
              <w:rPr>
                <w:lang w:val="uk-UA"/>
              </w:rPr>
            </w:pPr>
            <w:r w:rsidRPr="00103C0C">
              <w:rPr>
                <w:lang w:val="uk-UA"/>
              </w:rPr>
              <w:t>42 400</w:t>
            </w:r>
          </w:p>
        </w:tc>
        <w:tc>
          <w:tcPr>
            <w:tcW w:w="933" w:type="pct"/>
            <w:shd w:val="clear" w:color="auto" w:fill="auto"/>
            <w:vAlign w:val="center"/>
          </w:tcPr>
          <w:p w:rsidR="00CE399E" w:rsidRPr="00103C0C" w:rsidRDefault="00CE399E" w:rsidP="00CE600E">
            <w:pPr>
              <w:jc w:val="center"/>
              <w:rPr>
                <w:lang w:val="uk-UA"/>
              </w:rPr>
            </w:pPr>
            <w:r>
              <w:rPr>
                <w:lang w:val="uk-UA"/>
              </w:rPr>
              <w:t>42 356</w:t>
            </w:r>
          </w:p>
        </w:tc>
      </w:tr>
      <w:tr w:rsidR="00CE399E" w:rsidRPr="00103C0C" w:rsidTr="00CE600E">
        <w:tc>
          <w:tcPr>
            <w:tcW w:w="989" w:type="pct"/>
          </w:tcPr>
          <w:p w:rsidR="00CE399E" w:rsidRDefault="00CE399E" w:rsidP="00103C0C">
            <w:pPr>
              <w:ind w:left="-540" w:right="-185" w:firstLine="540"/>
            </w:pPr>
            <w:r>
              <w:t>м.Рівне</w:t>
            </w:r>
          </w:p>
          <w:p w:rsidR="00CE399E" w:rsidRPr="00CE399E" w:rsidRDefault="00CE399E" w:rsidP="00103C0C">
            <w:pPr>
              <w:ind w:left="-540" w:right="-185" w:firstLine="540"/>
              <w:rPr>
                <w:lang w:val="uk-UA"/>
              </w:rPr>
            </w:pPr>
            <w:r>
              <w:t>(обласний</w:t>
            </w:r>
            <w:r w:rsidRPr="00103C0C">
              <w:rPr>
                <w:lang w:val="uk-UA"/>
              </w:rPr>
              <w:t xml:space="preserve"> </w:t>
            </w:r>
            <w:r>
              <w:rPr>
                <w:lang w:val="uk-UA"/>
              </w:rPr>
              <w:t>центр)</w:t>
            </w:r>
          </w:p>
          <w:p w:rsidR="00CE399E" w:rsidRPr="00103C0C" w:rsidRDefault="00CE399E" w:rsidP="00103C0C">
            <w:pPr>
              <w:ind w:right="-185"/>
              <w:rPr>
                <w:lang w:val="uk-UA"/>
              </w:rPr>
            </w:pPr>
          </w:p>
        </w:tc>
        <w:tc>
          <w:tcPr>
            <w:tcW w:w="746" w:type="pct"/>
            <w:vAlign w:val="center"/>
          </w:tcPr>
          <w:p w:rsidR="00CE399E" w:rsidRPr="00103C0C" w:rsidRDefault="00CE399E" w:rsidP="00CE600E">
            <w:pPr>
              <w:ind w:right="-185" w:firstLine="230"/>
              <w:jc w:val="center"/>
              <w:rPr>
                <w:lang w:val="uk-UA"/>
              </w:rPr>
            </w:pPr>
            <w:r w:rsidRPr="00103C0C">
              <w:rPr>
                <w:lang w:val="uk-UA"/>
              </w:rPr>
              <w:t>249 800</w:t>
            </w:r>
          </w:p>
        </w:tc>
        <w:tc>
          <w:tcPr>
            <w:tcW w:w="933" w:type="pct"/>
            <w:vAlign w:val="center"/>
          </w:tcPr>
          <w:p w:rsidR="00CE399E" w:rsidRPr="00103C0C" w:rsidRDefault="00CE399E" w:rsidP="00CE600E">
            <w:pPr>
              <w:ind w:right="-185"/>
              <w:jc w:val="center"/>
              <w:rPr>
                <w:lang w:val="uk-UA"/>
              </w:rPr>
            </w:pPr>
            <w:r w:rsidRPr="00103C0C">
              <w:rPr>
                <w:lang w:val="uk-UA"/>
              </w:rPr>
              <w:t>248 600</w:t>
            </w:r>
          </w:p>
        </w:tc>
        <w:tc>
          <w:tcPr>
            <w:tcW w:w="560" w:type="pct"/>
            <w:vAlign w:val="center"/>
          </w:tcPr>
          <w:p w:rsidR="00CE399E" w:rsidRPr="00103C0C" w:rsidRDefault="00CE399E" w:rsidP="00CE600E">
            <w:pPr>
              <w:ind w:right="-185"/>
              <w:jc w:val="center"/>
              <w:rPr>
                <w:lang w:val="uk-UA"/>
              </w:rPr>
            </w:pPr>
            <w:r w:rsidRPr="00103C0C">
              <w:rPr>
                <w:lang w:val="uk-UA"/>
              </w:rPr>
              <w:t>247 500</w:t>
            </w:r>
          </w:p>
        </w:tc>
        <w:tc>
          <w:tcPr>
            <w:tcW w:w="839" w:type="pct"/>
            <w:vAlign w:val="center"/>
          </w:tcPr>
          <w:p w:rsidR="00CE399E" w:rsidRPr="00103C0C" w:rsidRDefault="00CE399E" w:rsidP="00CE600E">
            <w:pPr>
              <w:ind w:right="-185"/>
              <w:jc w:val="center"/>
              <w:rPr>
                <w:lang w:val="uk-UA"/>
              </w:rPr>
            </w:pPr>
            <w:r w:rsidRPr="00103C0C">
              <w:rPr>
                <w:lang w:val="uk-UA"/>
              </w:rPr>
              <w:t>246 700</w:t>
            </w:r>
          </w:p>
        </w:tc>
        <w:tc>
          <w:tcPr>
            <w:tcW w:w="933" w:type="pct"/>
            <w:shd w:val="clear" w:color="auto" w:fill="auto"/>
            <w:vAlign w:val="center"/>
          </w:tcPr>
          <w:p w:rsidR="00CE399E" w:rsidRPr="00103C0C" w:rsidRDefault="00973423" w:rsidP="00CE600E">
            <w:pPr>
              <w:jc w:val="center"/>
              <w:rPr>
                <w:lang w:val="uk-UA"/>
              </w:rPr>
            </w:pPr>
            <w:r>
              <w:rPr>
                <w:lang w:val="uk-UA"/>
              </w:rPr>
              <w:t>248 300</w:t>
            </w:r>
          </w:p>
        </w:tc>
      </w:tr>
    </w:tbl>
    <w:p w:rsidR="000B0C83" w:rsidRPr="0055714D" w:rsidRDefault="000B0C83" w:rsidP="00AF55CA">
      <w:pPr>
        <w:ind w:left="-540" w:right="-185" w:firstLine="540"/>
        <w:jc w:val="both"/>
        <w:rPr>
          <w:b/>
          <w:lang w:val="uk-UA"/>
        </w:rPr>
      </w:pPr>
    </w:p>
    <w:p w:rsidR="001D623E" w:rsidRDefault="001D623E" w:rsidP="00755B72">
      <w:pPr>
        <w:ind w:left="-540" w:right="-185" w:firstLine="540"/>
        <w:jc w:val="both"/>
        <w:rPr>
          <w:b/>
          <w:lang w:val="uk-UA"/>
        </w:rPr>
      </w:pPr>
    </w:p>
    <w:p w:rsidR="001D623E" w:rsidRDefault="001D623E" w:rsidP="00755B72">
      <w:pPr>
        <w:ind w:left="-540" w:right="-185" w:firstLine="540"/>
        <w:jc w:val="both"/>
        <w:rPr>
          <w:b/>
          <w:lang w:val="uk-UA"/>
        </w:rPr>
      </w:pPr>
    </w:p>
    <w:p w:rsidR="001D623E" w:rsidRDefault="001D623E" w:rsidP="00755B72">
      <w:pPr>
        <w:ind w:left="-540" w:right="-185" w:firstLine="540"/>
        <w:jc w:val="both"/>
        <w:rPr>
          <w:b/>
          <w:lang w:val="uk-UA"/>
        </w:rPr>
      </w:pPr>
    </w:p>
    <w:p w:rsidR="001D623E" w:rsidRDefault="001D623E" w:rsidP="00755B72">
      <w:pPr>
        <w:ind w:left="-540" w:right="-185" w:firstLine="540"/>
        <w:jc w:val="both"/>
        <w:rPr>
          <w:b/>
          <w:lang w:val="uk-UA"/>
        </w:rPr>
      </w:pPr>
    </w:p>
    <w:p w:rsidR="001D623E" w:rsidRDefault="001D623E" w:rsidP="00755B72">
      <w:pPr>
        <w:ind w:left="-540" w:right="-185" w:firstLine="540"/>
        <w:jc w:val="both"/>
        <w:rPr>
          <w:b/>
          <w:lang w:val="uk-UA"/>
        </w:rPr>
      </w:pPr>
    </w:p>
    <w:p w:rsidR="000D4EF9" w:rsidRPr="0055714D" w:rsidRDefault="00521D91" w:rsidP="00755B72">
      <w:pPr>
        <w:ind w:left="-540" w:right="-185" w:firstLine="540"/>
        <w:jc w:val="both"/>
        <w:rPr>
          <w:b/>
          <w:lang w:val="uk-UA"/>
        </w:rPr>
      </w:pPr>
      <w:r w:rsidRPr="0055714D">
        <w:rPr>
          <w:b/>
        </w:rPr>
        <w:t xml:space="preserve"> Графік 1. Чисельність наявного населення</w:t>
      </w:r>
    </w:p>
    <w:p w:rsidR="00113F33" w:rsidRDefault="005C1B73" w:rsidP="00113F33">
      <w:pPr>
        <w:ind w:left="-540" w:right="-185" w:firstLine="540"/>
        <w:jc w:val="center"/>
        <w:rPr>
          <w:lang w:val="uk-UA"/>
        </w:rPr>
      </w:pPr>
      <w:r w:rsidRPr="005C1B73">
        <w:rPr>
          <w:noProof/>
          <w:bdr w:val="single" w:sz="4" w:space="0" w:color="auto"/>
          <w:lang w:val="uk-UA" w:eastAsia="uk-UA"/>
        </w:rPr>
        <w:drawing>
          <wp:inline distT="0" distB="0" distL="0" distR="0">
            <wp:extent cx="4572000" cy="1981200"/>
            <wp:effectExtent l="19050" t="0" r="1905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623E" w:rsidRPr="00113F33" w:rsidRDefault="001D623E" w:rsidP="00113F33">
      <w:pPr>
        <w:ind w:left="-540" w:right="-185" w:firstLine="540"/>
        <w:jc w:val="center"/>
        <w:rPr>
          <w:lang w:val="uk-UA"/>
        </w:rPr>
      </w:pPr>
    </w:p>
    <w:p w:rsidR="00263A75" w:rsidRPr="0055714D" w:rsidRDefault="00521D91" w:rsidP="00D17DAD">
      <w:pPr>
        <w:ind w:left="-540" w:right="-185" w:firstLine="540"/>
        <w:jc w:val="both"/>
        <w:rPr>
          <w:b/>
          <w:lang w:val="uk-UA"/>
        </w:rPr>
      </w:pPr>
      <w:r>
        <w:t xml:space="preserve"> </w:t>
      </w:r>
      <w:r w:rsidRPr="0055714D">
        <w:rPr>
          <w:b/>
        </w:rPr>
        <w:t>Таблиця 4. Природний та міграційний рух населення,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867"/>
        <w:gridCol w:w="1080"/>
        <w:gridCol w:w="1080"/>
        <w:gridCol w:w="1260"/>
        <w:gridCol w:w="1620"/>
        <w:gridCol w:w="1363"/>
      </w:tblGrid>
      <w:tr w:rsidR="00973423" w:rsidTr="00354F1B">
        <w:tc>
          <w:tcPr>
            <w:tcW w:w="2301" w:type="dxa"/>
          </w:tcPr>
          <w:p w:rsidR="00973423" w:rsidRDefault="00973423" w:rsidP="00103C0C">
            <w:pPr>
              <w:ind w:right="-185"/>
              <w:jc w:val="both"/>
            </w:pPr>
          </w:p>
        </w:tc>
        <w:tc>
          <w:tcPr>
            <w:tcW w:w="867" w:type="dxa"/>
            <w:vAlign w:val="center"/>
          </w:tcPr>
          <w:p w:rsidR="00973423" w:rsidRPr="00BC4548" w:rsidRDefault="00973423" w:rsidP="00354F1B">
            <w:pPr>
              <w:ind w:right="-185"/>
              <w:jc w:val="center"/>
              <w:rPr>
                <w:lang w:val="uk-UA"/>
              </w:rPr>
            </w:pPr>
            <w:r w:rsidRPr="00BC4548">
              <w:rPr>
                <w:lang w:val="uk-UA"/>
              </w:rPr>
              <w:t>2013</w:t>
            </w:r>
          </w:p>
        </w:tc>
        <w:tc>
          <w:tcPr>
            <w:tcW w:w="1080" w:type="dxa"/>
            <w:vAlign w:val="center"/>
          </w:tcPr>
          <w:p w:rsidR="00973423" w:rsidRPr="00BC4548" w:rsidRDefault="00973423" w:rsidP="00354F1B">
            <w:pPr>
              <w:ind w:right="-185"/>
              <w:jc w:val="center"/>
              <w:rPr>
                <w:lang w:val="uk-UA"/>
              </w:rPr>
            </w:pPr>
            <w:r w:rsidRPr="00BC4548">
              <w:rPr>
                <w:lang w:val="uk-UA"/>
              </w:rPr>
              <w:t>2014</w:t>
            </w:r>
          </w:p>
        </w:tc>
        <w:tc>
          <w:tcPr>
            <w:tcW w:w="1080" w:type="dxa"/>
            <w:vAlign w:val="center"/>
          </w:tcPr>
          <w:p w:rsidR="00973423" w:rsidRPr="00BC4548" w:rsidRDefault="00973423" w:rsidP="00354F1B">
            <w:pPr>
              <w:ind w:right="-185"/>
              <w:jc w:val="center"/>
              <w:rPr>
                <w:lang w:val="uk-UA"/>
              </w:rPr>
            </w:pPr>
            <w:r w:rsidRPr="00BC4548">
              <w:rPr>
                <w:lang w:val="uk-UA"/>
              </w:rPr>
              <w:t>2015</w:t>
            </w:r>
          </w:p>
        </w:tc>
        <w:tc>
          <w:tcPr>
            <w:tcW w:w="1260" w:type="dxa"/>
            <w:vAlign w:val="center"/>
          </w:tcPr>
          <w:p w:rsidR="00973423" w:rsidRPr="00BC4548" w:rsidRDefault="00973423" w:rsidP="00354F1B">
            <w:pPr>
              <w:ind w:right="-185"/>
              <w:jc w:val="center"/>
              <w:rPr>
                <w:lang w:val="uk-UA"/>
              </w:rPr>
            </w:pPr>
            <w:r w:rsidRPr="00BC4548">
              <w:rPr>
                <w:lang w:val="uk-UA"/>
              </w:rPr>
              <w:t>2016</w:t>
            </w:r>
          </w:p>
        </w:tc>
        <w:tc>
          <w:tcPr>
            <w:tcW w:w="1620" w:type="dxa"/>
            <w:vAlign w:val="center"/>
          </w:tcPr>
          <w:p w:rsidR="00973423" w:rsidRPr="00BC4548" w:rsidRDefault="00973423" w:rsidP="00354F1B">
            <w:pPr>
              <w:ind w:right="-185"/>
              <w:jc w:val="center"/>
              <w:rPr>
                <w:lang w:val="uk-UA"/>
              </w:rPr>
            </w:pPr>
            <w:r w:rsidRPr="00BC4548">
              <w:rPr>
                <w:lang w:val="uk-UA"/>
              </w:rPr>
              <w:t>2017</w:t>
            </w:r>
          </w:p>
        </w:tc>
        <w:tc>
          <w:tcPr>
            <w:tcW w:w="1363" w:type="dxa"/>
            <w:vAlign w:val="center"/>
          </w:tcPr>
          <w:p w:rsidR="00973423" w:rsidRPr="00BC4548" w:rsidRDefault="00973423" w:rsidP="00354F1B">
            <w:pPr>
              <w:ind w:right="-185"/>
              <w:jc w:val="center"/>
              <w:rPr>
                <w:lang w:val="uk-UA"/>
              </w:rPr>
            </w:pPr>
            <w:r w:rsidRPr="00BC4548">
              <w:rPr>
                <w:lang w:val="uk-UA"/>
              </w:rPr>
              <w:t>2018</w:t>
            </w:r>
          </w:p>
        </w:tc>
      </w:tr>
      <w:tr w:rsidR="00973423" w:rsidTr="00354F1B">
        <w:tc>
          <w:tcPr>
            <w:tcW w:w="2301" w:type="dxa"/>
          </w:tcPr>
          <w:p w:rsidR="00973423" w:rsidRDefault="00973423" w:rsidP="00103C0C">
            <w:pPr>
              <w:ind w:right="-185"/>
              <w:jc w:val="both"/>
            </w:pPr>
            <w:r>
              <w:t>Народжені</w:t>
            </w:r>
          </w:p>
        </w:tc>
        <w:tc>
          <w:tcPr>
            <w:tcW w:w="867" w:type="dxa"/>
            <w:vAlign w:val="center"/>
          </w:tcPr>
          <w:p w:rsidR="00973423" w:rsidRPr="00BC4548" w:rsidRDefault="00973423" w:rsidP="00354F1B">
            <w:pPr>
              <w:ind w:right="-185"/>
              <w:jc w:val="center"/>
              <w:rPr>
                <w:lang w:val="uk-UA"/>
              </w:rPr>
            </w:pPr>
            <w:r w:rsidRPr="00BC4548">
              <w:rPr>
                <w:lang w:val="uk-UA"/>
              </w:rPr>
              <w:t>602</w:t>
            </w:r>
          </w:p>
        </w:tc>
        <w:tc>
          <w:tcPr>
            <w:tcW w:w="1080" w:type="dxa"/>
            <w:vAlign w:val="center"/>
          </w:tcPr>
          <w:p w:rsidR="00973423" w:rsidRPr="00BC4548" w:rsidRDefault="00973423" w:rsidP="00354F1B">
            <w:pPr>
              <w:ind w:right="-185"/>
              <w:jc w:val="center"/>
              <w:rPr>
                <w:lang w:val="uk-UA"/>
              </w:rPr>
            </w:pPr>
            <w:r w:rsidRPr="00BC4548">
              <w:rPr>
                <w:lang w:val="uk-UA"/>
              </w:rPr>
              <w:t>540</w:t>
            </w:r>
          </w:p>
        </w:tc>
        <w:tc>
          <w:tcPr>
            <w:tcW w:w="1080" w:type="dxa"/>
            <w:vAlign w:val="center"/>
          </w:tcPr>
          <w:p w:rsidR="00973423" w:rsidRPr="00BC4548" w:rsidRDefault="00973423" w:rsidP="00354F1B">
            <w:pPr>
              <w:ind w:right="-185"/>
              <w:jc w:val="center"/>
              <w:rPr>
                <w:lang w:val="uk-UA"/>
              </w:rPr>
            </w:pPr>
            <w:r w:rsidRPr="00BC4548">
              <w:rPr>
                <w:lang w:val="uk-UA"/>
              </w:rPr>
              <w:t>525</w:t>
            </w:r>
          </w:p>
        </w:tc>
        <w:tc>
          <w:tcPr>
            <w:tcW w:w="1260" w:type="dxa"/>
            <w:vAlign w:val="center"/>
          </w:tcPr>
          <w:p w:rsidR="00973423" w:rsidRPr="00BC4548" w:rsidRDefault="00973423" w:rsidP="00354F1B">
            <w:pPr>
              <w:ind w:right="-185"/>
              <w:jc w:val="center"/>
              <w:rPr>
                <w:lang w:val="uk-UA"/>
              </w:rPr>
            </w:pPr>
            <w:r w:rsidRPr="00BC4548">
              <w:rPr>
                <w:lang w:val="uk-UA"/>
              </w:rPr>
              <w:t>499</w:t>
            </w:r>
          </w:p>
        </w:tc>
        <w:tc>
          <w:tcPr>
            <w:tcW w:w="1620" w:type="dxa"/>
            <w:vAlign w:val="center"/>
          </w:tcPr>
          <w:p w:rsidR="00973423" w:rsidRPr="00BC4548" w:rsidRDefault="00973423" w:rsidP="00354F1B">
            <w:pPr>
              <w:ind w:right="-185"/>
              <w:jc w:val="center"/>
              <w:rPr>
                <w:lang w:val="uk-UA"/>
              </w:rPr>
            </w:pPr>
            <w:r w:rsidRPr="00BC4548">
              <w:rPr>
                <w:lang w:val="uk-UA"/>
              </w:rPr>
              <w:t>492</w:t>
            </w:r>
          </w:p>
        </w:tc>
        <w:tc>
          <w:tcPr>
            <w:tcW w:w="1363" w:type="dxa"/>
            <w:vAlign w:val="center"/>
          </w:tcPr>
          <w:p w:rsidR="00973423" w:rsidRPr="00BC4548" w:rsidRDefault="00973423" w:rsidP="00354F1B">
            <w:pPr>
              <w:ind w:right="-185"/>
              <w:jc w:val="center"/>
              <w:rPr>
                <w:lang w:val="uk-UA"/>
              </w:rPr>
            </w:pPr>
            <w:r w:rsidRPr="00BC4548">
              <w:rPr>
                <w:lang w:val="uk-UA"/>
              </w:rPr>
              <w:t>404</w:t>
            </w:r>
          </w:p>
        </w:tc>
      </w:tr>
      <w:tr w:rsidR="00973423" w:rsidTr="00354F1B">
        <w:tc>
          <w:tcPr>
            <w:tcW w:w="2301" w:type="dxa"/>
          </w:tcPr>
          <w:p w:rsidR="00973423" w:rsidRDefault="00973423" w:rsidP="00103C0C">
            <w:pPr>
              <w:ind w:right="-185"/>
              <w:jc w:val="both"/>
            </w:pPr>
            <w:r>
              <w:t>Померлі</w:t>
            </w:r>
          </w:p>
        </w:tc>
        <w:tc>
          <w:tcPr>
            <w:tcW w:w="867" w:type="dxa"/>
            <w:vAlign w:val="center"/>
          </w:tcPr>
          <w:p w:rsidR="00973423" w:rsidRPr="00BC4548" w:rsidRDefault="00973423" w:rsidP="00354F1B">
            <w:pPr>
              <w:ind w:right="-185"/>
              <w:jc w:val="center"/>
              <w:rPr>
                <w:lang w:val="uk-UA"/>
              </w:rPr>
            </w:pPr>
            <w:r w:rsidRPr="00BC4548">
              <w:rPr>
                <w:lang w:val="uk-UA"/>
              </w:rPr>
              <w:t>241</w:t>
            </w:r>
          </w:p>
        </w:tc>
        <w:tc>
          <w:tcPr>
            <w:tcW w:w="1080" w:type="dxa"/>
            <w:vAlign w:val="center"/>
          </w:tcPr>
          <w:p w:rsidR="00973423" w:rsidRPr="00BC4548" w:rsidRDefault="00973423" w:rsidP="00354F1B">
            <w:pPr>
              <w:ind w:right="-185"/>
              <w:jc w:val="center"/>
              <w:rPr>
                <w:lang w:val="uk-UA"/>
              </w:rPr>
            </w:pPr>
            <w:r w:rsidRPr="00BC4548">
              <w:rPr>
                <w:lang w:val="uk-UA"/>
              </w:rPr>
              <w:t>254</w:t>
            </w:r>
          </w:p>
        </w:tc>
        <w:tc>
          <w:tcPr>
            <w:tcW w:w="1080" w:type="dxa"/>
            <w:vAlign w:val="center"/>
          </w:tcPr>
          <w:p w:rsidR="00973423" w:rsidRPr="00BC4548" w:rsidRDefault="00973423" w:rsidP="00354F1B">
            <w:pPr>
              <w:ind w:right="-185"/>
              <w:jc w:val="center"/>
              <w:rPr>
                <w:lang w:val="uk-UA"/>
              </w:rPr>
            </w:pPr>
            <w:r w:rsidRPr="00BC4548">
              <w:rPr>
                <w:lang w:val="uk-UA"/>
              </w:rPr>
              <w:t>276</w:t>
            </w:r>
          </w:p>
        </w:tc>
        <w:tc>
          <w:tcPr>
            <w:tcW w:w="1260" w:type="dxa"/>
            <w:vAlign w:val="center"/>
          </w:tcPr>
          <w:p w:rsidR="00973423" w:rsidRPr="00BC4548" w:rsidRDefault="00973423" w:rsidP="00354F1B">
            <w:pPr>
              <w:ind w:right="-185"/>
              <w:jc w:val="center"/>
              <w:rPr>
                <w:lang w:val="uk-UA"/>
              </w:rPr>
            </w:pPr>
            <w:r w:rsidRPr="00BC4548">
              <w:rPr>
                <w:lang w:val="uk-UA"/>
              </w:rPr>
              <w:t>235</w:t>
            </w:r>
          </w:p>
        </w:tc>
        <w:tc>
          <w:tcPr>
            <w:tcW w:w="1620" w:type="dxa"/>
            <w:vAlign w:val="center"/>
          </w:tcPr>
          <w:p w:rsidR="00973423" w:rsidRPr="00BC4548" w:rsidRDefault="00973423" w:rsidP="00354F1B">
            <w:pPr>
              <w:ind w:right="-185"/>
              <w:jc w:val="center"/>
              <w:rPr>
                <w:lang w:val="uk-UA"/>
              </w:rPr>
            </w:pPr>
            <w:r w:rsidRPr="00BC4548">
              <w:rPr>
                <w:lang w:val="uk-UA"/>
              </w:rPr>
              <w:t>244</w:t>
            </w:r>
          </w:p>
        </w:tc>
        <w:tc>
          <w:tcPr>
            <w:tcW w:w="1363" w:type="dxa"/>
            <w:vAlign w:val="center"/>
          </w:tcPr>
          <w:p w:rsidR="00973423" w:rsidRPr="00BC4548" w:rsidRDefault="00973423" w:rsidP="00354F1B">
            <w:pPr>
              <w:ind w:right="-185"/>
              <w:jc w:val="center"/>
              <w:rPr>
                <w:lang w:val="uk-UA"/>
              </w:rPr>
            </w:pPr>
            <w:r w:rsidRPr="00BC4548">
              <w:rPr>
                <w:lang w:val="uk-UA"/>
              </w:rPr>
              <w:t>235</w:t>
            </w:r>
          </w:p>
        </w:tc>
      </w:tr>
      <w:tr w:rsidR="00973423" w:rsidTr="00354F1B">
        <w:tc>
          <w:tcPr>
            <w:tcW w:w="2301" w:type="dxa"/>
          </w:tcPr>
          <w:p w:rsidR="00973423" w:rsidRPr="00103C0C" w:rsidRDefault="00973423" w:rsidP="00103C0C">
            <w:pPr>
              <w:ind w:left="-540" w:right="-185" w:firstLine="540"/>
              <w:jc w:val="both"/>
              <w:rPr>
                <w:b/>
              </w:rPr>
            </w:pPr>
            <w:r w:rsidRPr="00103C0C">
              <w:rPr>
                <w:b/>
              </w:rPr>
              <w:t xml:space="preserve">Природний приріст </w:t>
            </w:r>
          </w:p>
          <w:p w:rsidR="00973423" w:rsidRPr="00103C0C" w:rsidRDefault="00973423" w:rsidP="00103C0C">
            <w:pPr>
              <w:ind w:left="-540" w:right="-185" w:firstLine="540"/>
              <w:jc w:val="both"/>
              <w:rPr>
                <w:b/>
              </w:rPr>
            </w:pPr>
            <w:r w:rsidRPr="00103C0C">
              <w:rPr>
                <w:b/>
              </w:rPr>
              <w:t xml:space="preserve">населення </w:t>
            </w:r>
          </w:p>
          <w:p w:rsidR="00973423" w:rsidRPr="00103C0C" w:rsidRDefault="00973423" w:rsidP="00103C0C">
            <w:pPr>
              <w:ind w:right="-185"/>
              <w:jc w:val="both"/>
              <w:rPr>
                <w:b/>
              </w:rPr>
            </w:pPr>
          </w:p>
        </w:tc>
        <w:tc>
          <w:tcPr>
            <w:tcW w:w="867" w:type="dxa"/>
            <w:vAlign w:val="center"/>
          </w:tcPr>
          <w:p w:rsidR="00973423" w:rsidRPr="00BC4548" w:rsidRDefault="00973423" w:rsidP="00354F1B">
            <w:pPr>
              <w:ind w:right="-185"/>
              <w:jc w:val="center"/>
              <w:rPr>
                <w:lang w:val="uk-UA"/>
              </w:rPr>
            </w:pPr>
            <w:r w:rsidRPr="00BC4548">
              <w:rPr>
                <w:lang w:val="uk-UA"/>
              </w:rPr>
              <w:t>361</w:t>
            </w:r>
          </w:p>
        </w:tc>
        <w:tc>
          <w:tcPr>
            <w:tcW w:w="1080" w:type="dxa"/>
            <w:vAlign w:val="center"/>
          </w:tcPr>
          <w:p w:rsidR="00973423" w:rsidRPr="00BC4548" w:rsidRDefault="00973423" w:rsidP="00354F1B">
            <w:pPr>
              <w:ind w:right="-185"/>
              <w:jc w:val="center"/>
              <w:rPr>
                <w:lang w:val="uk-UA"/>
              </w:rPr>
            </w:pPr>
            <w:r w:rsidRPr="00BC4548">
              <w:rPr>
                <w:lang w:val="uk-UA"/>
              </w:rPr>
              <w:t>286</w:t>
            </w:r>
          </w:p>
        </w:tc>
        <w:tc>
          <w:tcPr>
            <w:tcW w:w="1080" w:type="dxa"/>
            <w:vAlign w:val="center"/>
          </w:tcPr>
          <w:p w:rsidR="00973423" w:rsidRPr="00BC4548" w:rsidRDefault="00973423" w:rsidP="00354F1B">
            <w:pPr>
              <w:ind w:right="-185"/>
              <w:jc w:val="center"/>
              <w:rPr>
                <w:lang w:val="uk-UA"/>
              </w:rPr>
            </w:pPr>
            <w:r w:rsidRPr="00BC4548">
              <w:rPr>
                <w:lang w:val="uk-UA"/>
              </w:rPr>
              <w:t>249</w:t>
            </w:r>
          </w:p>
        </w:tc>
        <w:tc>
          <w:tcPr>
            <w:tcW w:w="1260" w:type="dxa"/>
            <w:vAlign w:val="center"/>
          </w:tcPr>
          <w:p w:rsidR="00973423" w:rsidRPr="00BC4548" w:rsidRDefault="00973423" w:rsidP="00354F1B">
            <w:pPr>
              <w:ind w:right="-185"/>
              <w:jc w:val="center"/>
              <w:rPr>
                <w:lang w:val="uk-UA"/>
              </w:rPr>
            </w:pPr>
            <w:r w:rsidRPr="00BC4548">
              <w:rPr>
                <w:lang w:val="uk-UA"/>
              </w:rPr>
              <w:t>264</w:t>
            </w:r>
          </w:p>
        </w:tc>
        <w:tc>
          <w:tcPr>
            <w:tcW w:w="1620" w:type="dxa"/>
            <w:vAlign w:val="center"/>
          </w:tcPr>
          <w:p w:rsidR="00973423" w:rsidRPr="00BC4548" w:rsidRDefault="00973423" w:rsidP="00354F1B">
            <w:pPr>
              <w:ind w:right="-185"/>
              <w:jc w:val="center"/>
              <w:rPr>
                <w:lang w:val="uk-UA"/>
              </w:rPr>
            </w:pPr>
            <w:r w:rsidRPr="00BC4548">
              <w:rPr>
                <w:lang w:val="uk-UA"/>
              </w:rPr>
              <w:t>248</w:t>
            </w:r>
          </w:p>
        </w:tc>
        <w:tc>
          <w:tcPr>
            <w:tcW w:w="1363" w:type="dxa"/>
            <w:vAlign w:val="center"/>
          </w:tcPr>
          <w:p w:rsidR="00973423" w:rsidRPr="00BC4548" w:rsidRDefault="00973423" w:rsidP="00354F1B">
            <w:pPr>
              <w:ind w:right="-185"/>
              <w:jc w:val="center"/>
              <w:rPr>
                <w:lang w:val="uk-UA"/>
              </w:rPr>
            </w:pPr>
            <w:r w:rsidRPr="00BC4548">
              <w:rPr>
                <w:lang w:val="uk-UA"/>
              </w:rPr>
              <w:t>169</w:t>
            </w:r>
          </w:p>
        </w:tc>
      </w:tr>
      <w:tr w:rsidR="00973423" w:rsidTr="00354F1B">
        <w:tc>
          <w:tcPr>
            <w:tcW w:w="2301" w:type="dxa"/>
          </w:tcPr>
          <w:p w:rsidR="00973423" w:rsidRDefault="00973423" w:rsidP="00103C0C">
            <w:pPr>
              <w:ind w:left="-540" w:right="-185" w:firstLine="540"/>
            </w:pPr>
            <w:r>
              <w:t xml:space="preserve">Прибулі </w:t>
            </w:r>
          </w:p>
          <w:p w:rsidR="00973423" w:rsidRDefault="00973423" w:rsidP="00103C0C">
            <w:pPr>
              <w:ind w:left="-540" w:right="-185" w:firstLine="540"/>
            </w:pPr>
            <w:r>
              <w:t xml:space="preserve">(міжрегіон./міждерж.) </w:t>
            </w:r>
          </w:p>
          <w:p w:rsidR="00973423" w:rsidRDefault="00973423" w:rsidP="00103C0C">
            <w:pPr>
              <w:ind w:right="-185"/>
            </w:pPr>
          </w:p>
        </w:tc>
        <w:tc>
          <w:tcPr>
            <w:tcW w:w="867" w:type="dxa"/>
            <w:vAlign w:val="center"/>
          </w:tcPr>
          <w:p w:rsidR="00973423" w:rsidRPr="00BC4548" w:rsidRDefault="00973423" w:rsidP="00354F1B">
            <w:pPr>
              <w:ind w:right="-185"/>
              <w:jc w:val="center"/>
              <w:rPr>
                <w:lang w:val="uk-UA"/>
              </w:rPr>
            </w:pPr>
            <w:r w:rsidRPr="00BC4548">
              <w:rPr>
                <w:lang w:val="uk-UA"/>
              </w:rPr>
              <w:t>231</w:t>
            </w:r>
          </w:p>
        </w:tc>
        <w:tc>
          <w:tcPr>
            <w:tcW w:w="1080" w:type="dxa"/>
            <w:vAlign w:val="center"/>
          </w:tcPr>
          <w:p w:rsidR="00973423" w:rsidRPr="00BC4548" w:rsidRDefault="00973423" w:rsidP="00354F1B">
            <w:pPr>
              <w:ind w:right="-185"/>
              <w:jc w:val="center"/>
              <w:rPr>
                <w:lang w:val="uk-UA"/>
              </w:rPr>
            </w:pPr>
            <w:r w:rsidRPr="00BC4548">
              <w:rPr>
                <w:lang w:val="uk-UA"/>
              </w:rPr>
              <w:t>724</w:t>
            </w:r>
          </w:p>
        </w:tc>
        <w:tc>
          <w:tcPr>
            <w:tcW w:w="1080" w:type="dxa"/>
            <w:vAlign w:val="center"/>
          </w:tcPr>
          <w:p w:rsidR="00973423" w:rsidRPr="00BC4548" w:rsidRDefault="00973423" w:rsidP="00354F1B">
            <w:pPr>
              <w:ind w:right="-185"/>
              <w:jc w:val="center"/>
              <w:rPr>
                <w:lang w:val="uk-UA"/>
              </w:rPr>
            </w:pPr>
            <w:r w:rsidRPr="00BC4548">
              <w:rPr>
                <w:lang w:val="uk-UA"/>
              </w:rPr>
              <w:t>652</w:t>
            </w:r>
          </w:p>
        </w:tc>
        <w:tc>
          <w:tcPr>
            <w:tcW w:w="1260" w:type="dxa"/>
            <w:vAlign w:val="center"/>
          </w:tcPr>
          <w:p w:rsidR="00973423" w:rsidRPr="00BC4548" w:rsidRDefault="00973423" w:rsidP="00354F1B">
            <w:pPr>
              <w:ind w:right="-185"/>
              <w:jc w:val="center"/>
              <w:rPr>
                <w:lang w:val="uk-UA"/>
              </w:rPr>
            </w:pPr>
            <w:r w:rsidRPr="00BC4548">
              <w:rPr>
                <w:lang w:val="uk-UA"/>
              </w:rPr>
              <w:t>364</w:t>
            </w:r>
          </w:p>
        </w:tc>
        <w:tc>
          <w:tcPr>
            <w:tcW w:w="1620" w:type="dxa"/>
            <w:vAlign w:val="center"/>
          </w:tcPr>
          <w:p w:rsidR="00973423" w:rsidRPr="00BC4548" w:rsidRDefault="00973423" w:rsidP="00354F1B">
            <w:pPr>
              <w:ind w:right="-185"/>
              <w:jc w:val="center"/>
              <w:rPr>
                <w:lang w:val="uk-UA"/>
              </w:rPr>
            </w:pPr>
            <w:r w:rsidRPr="00BC4548">
              <w:rPr>
                <w:lang w:val="uk-UA"/>
              </w:rPr>
              <w:t>547</w:t>
            </w:r>
          </w:p>
        </w:tc>
        <w:tc>
          <w:tcPr>
            <w:tcW w:w="1363" w:type="dxa"/>
            <w:vAlign w:val="center"/>
          </w:tcPr>
          <w:p w:rsidR="00973423" w:rsidRPr="00BC4548" w:rsidRDefault="00AA5C7B" w:rsidP="00354F1B">
            <w:pPr>
              <w:ind w:right="-185"/>
              <w:jc w:val="center"/>
              <w:rPr>
                <w:lang w:val="uk-UA"/>
              </w:rPr>
            </w:pPr>
            <w:r w:rsidRPr="00BC4548">
              <w:rPr>
                <w:lang w:val="uk-UA"/>
              </w:rPr>
              <w:t>282</w:t>
            </w:r>
          </w:p>
        </w:tc>
      </w:tr>
      <w:tr w:rsidR="00973423" w:rsidTr="00354F1B">
        <w:tc>
          <w:tcPr>
            <w:tcW w:w="2301" w:type="dxa"/>
          </w:tcPr>
          <w:p w:rsidR="00973423" w:rsidRDefault="00973423" w:rsidP="00103C0C">
            <w:pPr>
              <w:ind w:left="-540" w:right="-185" w:firstLine="540"/>
            </w:pPr>
            <w:r>
              <w:t xml:space="preserve">Вибулі </w:t>
            </w:r>
          </w:p>
          <w:p w:rsidR="00973423" w:rsidRDefault="00973423" w:rsidP="00103C0C">
            <w:pPr>
              <w:ind w:left="-540" w:right="-185" w:firstLine="540"/>
            </w:pPr>
            <w:r>
              <w:t xml:space="preserve">(міжрегіон./міждерж.) </w:t>
            </w:r>
          </w:p>
          <w:p w:rsidR="00973423" w:rsidRDefault="00973423" w:rsidP="00103C0C">
            <w:pPr>
              <w:ind w:right="-185"/>
            </w:pPr>
          </w:p>
        </w:tc>
        <w:tc>
          <w:tcPr>
            <w:tcW w:w="867" w:type="dxa"/>
            <w:vAlign w:val="center"/>
          </w:tcPr>
          <w:p w:rsidR="00973423" w:rsidRPr="00BC4548" w:rsidRDefault="00973423" w:rsidP="00354F1B">
            <w:pPr>
              <w:ind w:right="-185"/>
              <w:jc w:val="center"/>
              <w:rPr>
                <w:lang w:val="uk-UA"/>
              </w:rPr>
            </w:pPr>
            <w:r w:rsidRPr="00BC4548">
              <w:rPr>
                <w:lang w:val="uk-UA"/>
              </w:rPr>
              <w:t>293</w:t>
            </w:r>
          </w:p>
        </w:tc>
        <w:tc>
          <w:tcPr>
            <w:tcW w:w="1080" w:type="dxa"/>
            <w:vAlign w:val="center"/>
          </w:tcPr>
          <w:p w:rsidR="00973423" w:rsidRPr="00BC4548" w:rsidRDefault="00973423" w:rsidP="00354F1B">
            <w:pPr>
              <w:ind w:right="-185"/>
              <w:jc w:val="center"/>
              <w:rPr>
                <w:lang w:val="uk-UA"/>
              </w:rPr>
            </w:pPr>
            <w:r w:rsidRPr="00BC4548">
              <w:rPr>
                <w:lang w:val="uk-UA"/>
              </w:rPr>
              <w:t>844</w:t>
            </w:r>
          </w:p>
        </w:tc>
        <w:tc>
          <w:tcPr>
            <w:tcW w:w="1080" w:type="dxa"/>
            <w:vAlign w:val="center"/>
          </w:tcPr>
          <w:p w:rsidR="00973423" w:rsidRPr="00BC4548" w:rsidRDefault="00973423" w:rsidP="00354F1B">
            <w:pPr>
              <w:ind w:right="-185"/>
              <w:jc w:val="center"/>
              <w:rPr>
                <w:lang w:val="uk-UA"/>
              </w:rPr>
            </w:pPr>
            <w:r w:rsidRPr="00BC4548">
              <w:rPr>
                <w:lang w:val="uk-UA"/>
              </w:rPr>
              <w:t>778</w:t>
            </w:r>
          </w:p>
        </w:tc>
        <w:tc>
          <w:tcPr>
            <w:tcW w:w="1260" w:type="dxa"/>
            <w:vAlign w:val="center"/>
          </w:tcPr>
          <w:p w:rsidR="00973423" w:rsidRPr="00BC4548" w:rsidRDefault="00973423" w:rsidP="00354F1B">
            <w:pPr>
              <w:ind w:right="-185"/>
              <w:jc w:val="center"/>
              <w:rPr>
                <w:lang w:val="uk-UA"/>
              </w:rPr>
            </w:pPr>
            <w:r w:rsidRPr="00BC4548">
              <w:rPr>
                <w:lang w:val="uk-UA"/>
              </w:rPr>
              <w:t>317</w:t>
            </w:r>
          </w:p>
        </w:tc>
        <w:tc>
          <w:tcPr>
            <w:tcW w:w="1620" w:type="dxa"/>
            <w:vAlign w:val="center"/>
          </w:tcPr>
          <w:p w:rsidR="00973423" w:rsidRPr="00BC4548" w:rsidRDefault="00973423" w:rsidP="00354F1B">
            <w:pPr>
              <w:ind w:right="-185"/>
              <w:jc w:val="center"/>
              <w:rPr>
                <w:lang w:val="uk-UA"/>
              </w:rPr>
            </w:pPr>
            <w:r w:rsidRPr="00BC4548">
              <w:rPr>
                <w:lang w:val="uk-UA"/>
              </w:rPr>
              <w:t>554</w:t>
            </w:r>
          </w:p>
        </w:tc>
        <w:tc>
          <w:tcPr>
            <w:tcW w:w="1363" w:type="dxa"/>
            <w:vAlign w:val="center"/>
          </w:tcPr>
          <w:p w:rsidR="00973423" w:rsidRPr="00BC4548" w:rsidRDefault="00AA5C7B" w:rsidP="00354F1B">
            <w:pPr>
              <w:ind w:right="-185"/>
              <w:jc w:val="center"/>
              <w:rPr>
                <w:lang w:val="uk-UA"/>
              </w:rPr>
            </w:pPr>
            <w:r w:rsidRPr="00BC4548">
              <w:rPr>
                <w:lang w:val="uk-UA"/>
              </w:rPr>
              <w:t>291</w:t>
            </w:r>
          </w:p>
        </w:tc>
      </w:tr>
      <w:tr w:rsidR="00973423" w:rsidTr="00354F1B">
        <w:tc>
          <w:tcPr>
            <w:tcW w:w="2301" w:type="dxa"/>
          </w:tcPr>
          <w:p w:rsidR="00973423" w:rsidRPr="00103C0C" w:rsidRDefault="00973423" w:rsidP="00103C0C">
            <w:pPr>
              <w:ind w:right="-185"/>
              <w:jc w:val="both"/>
              <w:rPr>
                <w:b/>
              </w:rPr>
            </w:pPr>
            <w:r w:rsidRPr="00103C0C">
              <w:rPr>
                <w:b/>
              </w:rPr>
              <w:t xml:space="preserve">Сальдо міграції  </w:t>
            </w:r>
          </w:p>
        </w:tc>
        <w:tc>
          <w:tcPr>
            <w:tcW w:w="867" w:type="dxa"/>
            <w:vAlign w:val="center"/>
          </w:tcPr>
          <w:p w:rsidR="00973423" w:rsidRPr="00BC4548" w:rsidRDefault="00973423" w:rsidP="00354F1B">
            <w:pPr>
              <w:ind w:right="-185"/>
              <w:jc w:val="center"/>
              <w:rPr>
                <w:lang w:val="uk-UA"/>
              </w:rPr>
            </w:pPr>
            <w:r w:rsidRPr="00BC4548">
              <w:rPr>
                <w:lang w:val="uk-UA"/>
              </w:rPr>
              <w:t>-62</w:t>
            </w:r>
          </w:p>
        </w:tc>
        <w:tc>
          <w:tcPr>
            <w:tcW w:w="1080" w:type="dxa"/>
            <w:vAlign w:val="center"/>
          </w:tcPr>
          <w:p w:rsidR="00973423" w:rsidRPr="00BC4548" w:rsidRDefault="00973423" w:rsidP="00354F1B">
            <w:pPr>
              <w:ind w:right="-185"/>
              <w:jc w:val="center"/>
              <w:rPr>
                <w:lang w:val="uk-UA"/>
              </w:rPr>
            </w:pPr>
            <w:r w:rsidRPr="00BC4548">
              <w:rPr>
                <w:lang w:val="uk-UA"/>
              </w:rPr>
              <w:t>-120</w:t>
            </w:r>
          </w:p>
        </w:tc>
        <w:tc>
          <w:tcPr>
            <w:tcW w:w="1080" w:type="dxa"/>
            <w:vAlign w:val="center"/>
          </w:tcPr>
          <w:p w:rsidR="00973423" w:rsidRPr="00BC4548" w:rsidRDefault="00973423" w:rsidP="00354F1B">
            <w:pPr>
              <w:ind w:right="-185"/>
              <w:jc w:val="center"/>
              <w:rPr>
                <w:lang w:val="uk-UA"/>
              </w:rPr>
            </w:pPr>
            <w:r w:rsidRPr="00BC4548">
              <w:rPr>
                <w:lang w:val="uk-UA"/>
              </w:rPr>
              <w:t>-126</w:t>
            </w:r>
          </w:p>
        </w:tc>
        <w:tc>
          <w:tcPr>
            <w:tcW w:w="1260" w:type="dxa"/>
            <w:vAlign w:val="center"/>
          </w:tcPr>
          <w:p w:rsidR="00973423" w:rsidRPr="00BC4548" w:rsidRDefault="00973423" w:rsidP="00354F1B">
            <w:pPr>
              <w:ind w:right="-185"/>
              <w:jc w:val="center"/>
              <w:rPr>
                <w:lang w:val="uk-UA"/>
              </w:rPr>
            </w:pPr>
            <w:r w:rsidRPr="00BC4548">
              <w:rPr>
                <w:lang w:val="uk-UA"/>
              </w:rPr>
              <w:t>47</w:t>
            </w:r>
          </w:p>
        </w:tc>
        <w:tc>
          <w:tcPr>
            <w:tcW w:w="1620" w:type="dxa"/>
            <w:vAlign w:val="center"/>
          </w:tcPr>
          <w:p w:rsidR="00973423" w:rsidRPr="00BC4548" w:rsidRDefault="00973423" w:rsidP="00354F1B">
            <w:pPr>
              <w:ind w:right="-185"/>
              <w:jc w:val="center"/>
              <w:rPr>
                <w:lang w:val="uk-UA"/>
              </w:rPr>
            </w:pPr>
            <w:r w:rsidRPr="00BC4548">
              <w:rPr>
                <w:lang w:val="uk-UA"/>
              </w:rPr>
              <w:t>-7</w:t>
            </w:r>
          </w:p>
        </w:tc>
        <w:tc>
          <w:tcPr>
            <w:tcW w:w="1363" w:type="dxa"/>
            <w:vAlign w:val="center"/>
          </w:tcPr>
          <w:p w:rsidR="00973423" w:rsidRPr="00BC4548" w:rsidRDefault="00AA5C7B" w:rsidP="00354F1B">
            <w:pPr>
              <w:ind w:right="-185"/>
              <w:jc w:val="center"/>
              <w:rPr>
                <w:lang w:val="uk-UA"/>
              </w:rPr>
            </w:pPr>
            <w:r w:rsidRPr="00BC4548">
              <w:rPr>
                <w:lang w:val="uk-UA"/>
              </w:rPr>
              <w:t>-9</w:t>
            </w:r>
          </w:p>
        </w:tc>
      </w:tr>
    </w:tbl>
    <w:p w:rsidR="00521D91" w:rsidRDefault="00521D91" w:rsidP="00AF55CA">
      <w:pPr>
        <w:ind w:left="-540" w:right="-185" w:firstLine="540"/>
        <w:jc w:val="both"/>
      </w:pPr>
    </w:p>
    <w:p w:rsidR="00521D91" w:rsidRPr="0055714D" w:rsidRDefault="00521D91" w:rsidP="004E36FE">
      <w:pPr>
        <w:ind w:left="-540" w:right="-185" w:firstLine="540"/>
        <w:jc w:val="both"/>
        <w:rPr>
          <w:b/>
          <w:lang w:val="uk-UA"/>
        </w:rPr>
      </w:pPr>
      <w:r w:rsidRPr="0055714D">
        <w:rPr>
          <w:b/>
        </w:rPr>
        <w:t xml:space="preserve"> Графік 2. Природній рух населення, осіб</w:t>
      </w:r>
    </w:p>
    <w:p w:rsidR="005C1B73" w:rsidRPr="005C1B73" w:rsidRDefault="005C1B73" w:rsidP="005C1B73">
      <w:pPr>
        <w:ind w:left="-540" w:right="-185" w:firstLine="540"/>
        <w:jc w:val="center"/>
        <w:rPr>
          <w:lang w:val="uk-UA"/>
        </w:rPr>
      </w:pPr>
      <w:r w:rsidRPr="005C1B73">
        <w:rPr>
          <w:noProof/>
          <w:lang w:val="uk-UA" w:eastAsia="uk-UA"/>
        </w:rPr>
        <w:drawing>
          <wp:inline distT="0" distB="0" distL="0" distR="0">
            <wp:extent cx="4567621" cy="2731324"/>
            <wp:effectExtent l="19050" t="0" r="23429"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D91" w:rsidRDefault="00521D91" w:rsidP="004E36FE">
      <w:pPr>
        <w:ind w:left="-540" w:right="-185" w:firstLine="540"/>
        <w:jc w:val="both"/>
        <w:rPr>
          <w:b/>
          <w:lang w:val="uk-UA"/>
        </w:rPr>
      </w:pPr>
      <w:r>
        <w:lastRenderedPageBreak/>
        <w:t xml:space="preserve"> </w:t>
      </w:r>
      <w:r w:rsidRPr="0055714D">
        <w:rPr>
          <w:b/>
        </w:rPr>
        <w:t>Таблиця 5. Розподіл населення за віком, осіб</w:t>
      </w:r>
    </w:p>
    <w:p w:rsidR="00F126BC" w:rsidRPr="00F126BC" w:rsidRDefault="00F126BC" w:rsidP="004E36FE">
      <w:pPr>
        <w:ind w:left="-540" w:right="-185" w:firstLine="540"/>
        <w:jc w:val="both"/>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0"/>
        <w:gridCol w:w="983"/>
        <w:gridCol w:w="1002"/>
        <w:gridCol w:w="7"/>
        <w:gridCol w:w="11"/>
        <w:gridCol w:w="1010"/>
        <w:gridCol w:w="10"/>
        <w:gridCol w:w="993"/>
        <w:gridCol w:w="6"/>
        <w:gridCol w:w="21"/>
        <w:gridCol w:w="903"/>
        <w:gridCol w:w="816"/>
      </w:tblGrid>
      <w:tr w:rsidR="00AA5C7B" w:rsidRPr="00103C0C" w:rsidTr="005C1B73">
        <w:trPr>
          <w:trHeight w:val="315"/>
          <w:jc w:val="center"/>
        </w:trPr>
        <w:tc>
          <w:tcPr>
            <w:tcW w:w="2910" w:type="dxa"/>
            <w:gridSpan w:val="2"/>
          </w:tcPr>
          <w:p w:rsidR="00AA5C7B" w:rsidRPr="00103C0C" w:rsidRDefault="00AA5C7B" w:rsidP="005D2F40">
            <w:pPr>
              <w:rPr>
                <w:lang w:val="uk-UA"/>
              </w:rPr>
            </w:pPr>
          </w:p>
        </w:tc>
        <w:tc>
          <w:tcPr>
            <w:tcW w:w="983" w:type="dxa"/>
            <w:vAlign w:val="center"/>
          </w:tcPr>
          <w:p w:rsidR="00AA5C7B" w:rsidRPr="00103C0C" w:rsidRDefault="00AA5C7B" w:rsidP="005C1B73">
            <w:pPr>
              <w:jc w:val="center"/>
              <w:rPr>
                <w:b/>
                <w:lang w:val="uk-UA"/>
              </w:rPr>
            </w:pPr>
            <w:r w:rsidRPr="00103C0C">
              <w:rPr>
                <w:b/>
                <w:lang w:val="uk-UA"/>
              </w:rPr>
              <w:t>2013</w:t>
            </w:r>
          </w:p>
        </w:tc>
        <w:tc>
          <w:tcPr>
            <w:tcW w:w="1020" w:type="dxa"/>
            <w:gridSpan w:val="3"/>
            <w:vAlign w:val="center"/>
          </w:tcPr>
          <w:p w:rsidR="00AA5C7B" w:rsidRPr="00103C0C" w:rsidRDefault="00AA5C7B" w:rsidP="005C1B73">
            <w:pPr>
              <w:jc w:val="center"/>
              <w:rPr>
                <w:b/>
                <w:lang w:val="uk-UA"/>
              </w:rPr>
            </w:pPr>
            <w:r w:rsidRPr="00103C0C">
              <w:rPr>
                <w:b/>
                <w:lang w:val="uk-UA"/>
              </w:rPr>
              <w:t>2014</w:t>
            </w:r>
          </w:p>
        </w:tc>
        <w:tc>
          <w:tcPr>
            <w:tcW w:w="1020" w:type="dxa"/>
            <w:gridSpan w:val="2"/>
            <w:vAlign w:val="center"/>
          </w:tcPr>
          <w:p w:rsidR="00AA5C7B" w:rsidRPr="00103C0C" w:rsidRDefault="00AA5C7B" w:rsidP="005C1B73">
            <w:pPr>
              <w:jc w:val="center"/>
              <w:rPr>
                <w:b/>
                <w:lang w:val="uk-UA"/>
              </w:rPr>
            </w:pPr>
            <w:r w:rsidRPr="00103C0C">
              <w:rPr>
                <w:b/>
                <w:lang w:val="uk-UA"/>
              </w:rPr>
              <w:t>2015</w:t>
            </w:r>
          </w:p>
        </w:tc>
        <w:tc>
          <w:tcPr>
            <w:tcW w:w="1020" w:type="dxa"/>
            <w:gridSpan w:val="3"/>
            <w:vAlign w:val="center"/>
          </w:tcPr>
          <w:p w:rsidR="00AA5C7B" w:rsidRPr="00103C0C" w:rsidRDefault="00AA5C7B" w:rsidP="005C1B73">
            <w:pPr>
              <w:jc w:val="center"/>
              <w:rPr>
                <w:b/>
                <w:lang w:val="uk-UA"/>
              </w:rPr>
            </w:pPr>
            <w:r w:rsidRPr="00103C0C">
              <w:rPr>
                <w:b/>
                <w:lang w:val="uk-UA"/>
              </w:rPr>
              <w:t>2016</w:t>
            </w:r>
          </w:p>
        </w:tc>
        <w:tc>
          <w:tcPr>
            <w:tcW w:w="903" w:type="dxa"/>
            <w:vAlign w:val="center"/>
          </w:tcPr>
          <w:p w:rsidR="00AA5C7B" w:rsidRPr="00103C0C" w:rsidRDefault="00AA5C7B" w:rsidP="005C1B73">
            <w:pPr>
              <w:jc w:val="center"/>
              <w:rPr>
                <w:b/>
                <w:lang w:val="uk-UA"/>
              </w:rPr>
            </w:pPr>
            <w:r w:rsidRPr="00103C0C">
              <w:rPr>
                <w:b/>
                <w:lang w:val="uk-UA"/>
              </w:rPr>
              <w:t>2017</w:t>
            </w:r>
          </w:p>
        </w:tc>
        <w:tc>
          <w:tcPr>
            <w:tcW w:w="765" w:type="dxa"/>
            <w:shd w:val="clear" w:color="auto" w:fill="auto"/>
            <w:vAlign w:val="center"/>
          </w:tcPr>
          <w:p w:rsidR="00AA5C7B" w:rsidRPr="00AA5C7B" w:rsidRDefault="00AA5C7B" w:rsidP="005C1B73">
            <w:pPr>
              <w:jc w:val="center"/>
              <w:rPr>
                <w:b/>
                <w:lang w:val="uk-UA"/>
              </w:rPr>
            </w:pPr>
            <w:r>
              <w:rPr>
                <w:b/>
                <w:lang w:val="uk-UA"/>
              </w:rPr>
              <w:t>2018</w:t>
            </w:r>
          </w:p>
        </w:tc>
      </w:tr>
      <w:tr w:rsidR="00AA5C7B" w:rsidRPr="002D5764" w:rsidTr="005C1B73">
        <w:trPr>
          <w:trHeight w:val="315"/>
          <w:jc w:val="center"/>
        </w:trPr>
        <w:tc>
          <w:tcPr>
            <w:tcW w:w="2910" w:type="dxa"/>
            <w:gridSpan w:val="2"/>
          </w:tcPr>
          <w:p w:rsidR="00AA5C7B" w:rsidRPr="002D5764" w:rsidRDefault="00AA5C7B" w:rsidP="00C96BA6">
            <w:r>
              <w:t>жінки</w:t>
            </w:r>
          </w:p>
        </w:tc>
        <w:tc>
          <w:tcPr>
            <w:tcW w:w="983" w:type="dxa"/>
            <w:vAlign w:val="center"/>
          </w:tcPr>
          <w:p w:rsidR="00AA5C7B" w:rsidRPr="002D5764" w:rsidRDefault="00AA5C7B" w:rsidP="005C1B73">
            <w:pPr>
              <w:jc w:val="center"/>
            </w:pPr>
            <w:r>
              <w:t>21743</w:t>
            </w:r>
          </w:p>
        </w:tc>
        <w:tc>
          <w:tcPr>
            <w:tcW w:w="1009" w:type="dxa"/>
            <w:gridSpan w:val="2"/>
            <w:vAlign w:val="center"/>
          </w:tcPr>
          <w:p w:rsidR="00AA5C7B" w:rsidRPr="002D5764" w:rsidRDefault="00AA5C7B" w:rsidP="005C1B73">
            <w:pPr>
              <w:jc w:val="center"/>
            </w:pPr>
            <w:r>
              <w:t>21812</w:t>
            </w:r>
          </w:p>
        </w:tc>
        <w:tc>
          <w:tcPr>
            <w:tcW w:w="1021" w:type="dxa"/>
            <w:gridSpan w:val="2"/>
            <w:vAlign w:val="center"/>
          </w:tcPr>
          <w:p w:rsidR="00AA5C7B" w:rsidRPr="002D5764" w:rsidRDefault="00AA5C7B" w:rsidP="005C1B73">
            <w:pPr>
              <w:jc w:val="center"/>
            </w:pPr>
            <w:r>
              <w:t>21902</w:t>
            </w:r>
          </w:p>
        </w:tc>
        <w:tc>
          <w:tcPr>
            <w:tcW w:w="1009" w:type="dxa"/>
            <w:gridSpan w:val="3"/>
            <w:vAlign w:val="center"/>
          </w:tcPr>
          <w:p w:rsidR="00AA5C7B" w:rsidRPr="002D5764" w:rsidRDefault="00AA5C7B" w:rsidP="005C1B73">
            <w:pPr>
              <w:jc w:val="center"/>
            </w:pPr>
            <w:r>
              <w:t>21985</w:t>
            </w:r>
          </w:p>
        </w:tc>
        <w:tc>
          <w:tcPr>
            <w:tcW w:w="924" w:type="dxa"/>
            <w:gridSpan w:val="2"/>
            <w:vAlign w:val="center"/>
          </w:tcPr>
          <w:p w:rsidR="00AA5C7B" w:rsidRPr="003B230E" w:rsidRDefault="003B230E" w:rsidP="005C1B73">
            <w:pPr>
              <w:jc w:val="center"/>
              <w:rPr>
                <w:lang w:val="uk-UA"/>
              </w:rPr>
            </w:pPr>
            <w:r>
              <w:rPr>
                <w:lang w:val="uk-UA"/>
              </w:rPr>
              <w:t>22303</w:t>
            </w:r>
          </w:p>
        </w:tc>
        <w:tc>
          <w:tcPr>
            <w:tcW w:w="765" w:type="dxa"/>
            <w:shd w:val="clear" w:color="auto" w:fill="auto"/>
            <w:vAlign w:val="center"/>
          </w:tcPr>
          <w:p w:rsidR="00AA5C7B" w:rsidRPr="003B230E" w:rsidRDefault="003B230E" w:rsidP="005C1B73">
            <w:pPr>
              <w:jc w:val="center"/>
              <w:rPr>
                <w:lang w:val="uk-UA"/>
              </w:rPr>
            </w:pPr>
            <w:r>
              <w:rPr>
                <w:lang w:val="uk-UA"/>
              </w:rPr>
              <w:t>22278</w:t>
            </w:r>
          </w:p>
        </w:tc>
      </w:tr>
      <w:tr w:rsidR="00AA5C7B" w:rsidRPr="002D5764" w:rsidTr="005C1B73">
        <w:trPr>
          <w:trHeight w:val="180"/>
          <w:jc w:val="center"/>
        </w:trPr>
        <w:tc>
          <w:tcPr>
            <w:tcW w:w="2910" w:type="dxa"/>
            <w:gridSpan w:val="2"/>
          </w:tcPr>
          <w:p w:rsidR="00AA5C7B" w:rsidRPr="002D5764" w:rsidRDefault="00AA5C7B" w:rsidP="00C96BA6">
            <w:r>
              <w:t>чоловіки</w:t>
            </w:r>
          </w:p>
        </w:tc>
        <w:tc>
          <w:tcPr>
            <w:tcW w:w="983" w:type="dxa"/>
            <w:vAlign w:val="center"/>
          </w:tcPr>
          <w:p w:rsidR="00AA5C7B" w:rsidRPr="002D5764" w:rsidRDefault="00AA5C7B" w:rsidP="005C1B73">
            <w:pPr>
              <w:jc w:val="center"/>
            </w:pPr>
            <w:r>
              <w:t>20502</w:t>
            </w:r>
          </w:p>
        </w:tc>
        <w:tc>
          <w:tcPr>
            <w:tcW w:w="1009" w:type="dxa"/>
            <w:gridSpan w:val="2"/>
            <w:vAlign w:val="center"/>
          </w:tcPr>
          <w:p w:rsidR="00AA5C7B" w:rsidRPr="002D5764" w:rsidRDefault="00AA5C7B" w:rsidP="005C1B73">
            <w:pPr>
              <w:jc w:val="center"/>
            </w:pPr>
            <w:r>
              <w:t>20561</w:t>
            </w:r>
          </w:p>
        </w:tc>
        <w:tc>
          <w:tcPr>
            <w:tcW w:w="1021" w:type="dxa"/>
            <w:gridSpan w:val="2"/>
            <w:vAlign w:val="center"/>
          </w:tcPr>
          <w:p w:rsidR="00AA5C7B" w:rsidRPr="002D5764" w:rsidRDefault="00AA5C7B" w:rsidP="005C1B73">
            <w:pPr>
              <w:jc w:val="center"/>
            </w:pPr>
            <w:r>
              <w:t>20637</w:t>
            </w:r>
          </w:p>
        </w:tc>
        <w:tc>
          <w:tcPr>
            <w:tcW w:w="1009" w:type="dxa"/>
            <w:gridSpan w:val="3"/>
            <w:vAlign w:val="center"/>
          </w:tcPr>
          <w:p w:rsidR="00AA5C7B" w:rsidRPr="002D5764" w:rsidRDefault="00AA5C7B" w:rsidP="005C1B73">
            <w:pPr>
              <w:jc w:val="center"/>
            </w:pPr>
            <w:r>
              <w:t>20677</w:t>
            </w:r>
          </w:p>
        </w:tc>
        <w:tc>
          <w:tcPr>
            <w:tcW w:w="924" w:type="dxa"/>
            <w:gridSpan w:val="2"/>
            <w:vAlign w:val="center"/>
          </w:tcPr>
          <w:p w:rsidR="00AA5C7B" w:rsidRPr="003B230E" w:rsidRDefault="003B230E" w:rsidP="005C1B73">
            <w:pPr>
              <w:jc w:val="center"/>
              <w:rPr>
                <w:lang w:val="uk-UA"/>
              </w:rPr>
            </w:pPr>
            <w:r>
              <w:rPr>
                <w:lang w:val="uk-UA"/>
              </w:rPr>
              <w:t>20911</w:t>
            </w:r>
          </w:p>
        </w:tc>
        <w:tc>
          <w:tcPr>
            <w:tcW w:w="765" w:type="dxa"/>
            <w:shd w:val="clear" w:color="auto" w:fill="auto"/>
            <w:vAlign w:val="center"/>
          </w:tcPr>
          <w:p w:rsidR="00AA5C7B" w:rsidRPr="003B230E" w:rsidRDefault="003B230E" w:rsidP="005C1B73">
            <w:pPr>
              <w:jc w:val="center"/>
              <w:rPr>
                <w:lang w:val="uk-UA"/>
              </w:rPr>
            </w:pPr>
            <w:r>
              <w:rPr>
                <w:lang w:val="uk-UA"/>
              </w:rPr>
              <w:t>20885</w:t>
            </w:r>
          </w:p>
        </w:tc>
      </w:tr>
      <w:tr w:rsidR="00AA5C7B" w:rsidRPr="002D5764" w:rsidTr="005C1B73">
        <w:trPr>
          <w:trHeight w:val="195"/>
          <w:jc w:val="center"/>
        </w:trPr>
        <w:tc>
          <w:tcPr>
            <w:tcW w:w="2890" w:type="dxa"/>
          </w:tcPr>
          <w:p w:rsidR="00AA5C7B" w:rsidRPr="002D5764" w:rsidRDefault="00AA5C7B" w:rsidP="00C96BA6">
            <w:r w:rsidRPr="002D5764">
              <w:t>0-14 років</w:t>
            </w:r>
          </w:p>
        </w:tc>
        <w:tc>
          <w:tcPr>
            <w:tcW w:w="1003" w:type="dxa"/>
            <w:gridSpan w:val="2"/>
            <w:vAlign w:val="center"/>
          </w:tcPr>
          <w:p w:rsidR="00AA5C7B" w:rsidRPr="002D5764" w:rsidRDefault="00AA5C7B" w:rsidP="005C1B73">
            <w:pPr>
              <w:jc w:val="center"/>
            </w:pPr>
            <w:r w:rsidRPr="002D5764">
              <w:t>8618</w:t>
            </w:r>
          </w:p>
        </w:tc>
        <w:tc>
          <w:tcPr>
            <w:tcW w:w="1002" w:type="dxa"/>
            <w:vAlign w:val="center"/>
          </w:tcPr>
          <w:p w:rsidR="00AA5C7B" w:rsidRPr="002D5764" w:rsidRDefault="00AA5C7B" w:rsidP="005C1B73">
            <w:pPr>
              <w:jc w:val="center"/>
            </w:pPr>
            <w:r w:rsidRPr="002D5764">
              <w:t>8632</w:t>
            </w:r>
          </w:p>
        </w:tc>
        <w:tc>
          <w:tcPr>
            <w:tcW w:w="1028" w:type="dxa"/>
            <w:gridSpan w:val="3"/>
            <w:vAlign w:val="center"/>
          </w:tcPr>
          <w:p w:rsidR="00AA5C7B" w:rsidRPr="002D5764" w:rsidRDefault="00AA5C7B" w:rsidP="005C1B73">
            <w:pPr>
              <w:jc w:val="center"/>
            </w:pPr>
            <w:r w:rsidRPr="002D5764">
              <w:t>8672</w:t>
            </w:r>
          </w:p>
        </w:tc>
        <w:tc>
          <w:tcPr>
            <w:tcW w:w="1003" w:type="dxa"/>
            <w:gridSpan w:val="2"/>
            <w:vAlign w:val="center"/>
          </w:tcPr>
          <w:p w:rsidR="00AA5C7B" w:rsidRPr="002D5764" w:rsidRDefault="00AA5C7B" w:rsidP="005C1B73">
            <w:pPr>
              <w:jc w:val="center"/>
            </w:pPr>
            <w:r w:rsidRPr="002D5764">
              <w:t>8667</w:t>
            </w:r>
          </w:p>
        </w:tc>
        <w:tc>
          <w:tcPr>
            <w:tcW w:w="930" w:type="dxa"/>
            <w:gridSpan w:val="3"/>
            <w:vAlign w:val="center"/>
          </w:tcPr>
          <w:p w:rsidR="00AA5C7B" w:rsidRPr="003B230E" w:rsidRDefault="003B230E" w:rsidP="005C1B73">
            <w:pPr>
              <w:jc w:val="center"/>
              <w:rPr>
                <w:lang w:val="uk-UA"/>
              </w:rPr>
            </w:pPr>
            <w:r>
              <w:rPr>
                <w:lang w:val="uk-UA"/>
              </w:rPr>
              <w:t>8602</w:t>
            </w:r>
          </w:p>
        </w:tc>
        <w:tc>
          <w:tcPr>
            <w:tcW w:w="765" w:type="dxa"/>
            <w:shd w:val="clear" w:color="auto" w:fill="auto"/>
            <w:vAlign w:val="center"/>
          </w:tcPr>
          <w:p w:rsidR="00AA5C7B" w:rsidRPr="003B230E" w:rsidRDefault="003B230E" w:rsidP="005C1B73">
            <w:pPr>
              <w:jc w:val="center"/>
              <w:rPr>
                <w:lang w:val="uk-UA"/>
              </w:rPr>
            </w:pPr>
            <w:r>
              <w:rPr>
                <w:lang w:val="uk-UA"/>
              </w:rPr>
              <w:t>8439</w:t>
            </w:r>
          </w:p>
        </w:tc>
      </w:tr>
      <w:tr w:rsidR="00AA5C7B" w:rsidRPr="002D5764" w:rsidTr="005C1B73">
        <w:trPr>
          <w:trHeight w:val="300"/>
          <w:jc w:val="center"/>
        </w:trPr>
        <w:tc>
          <w:tcPr>
            <w:tcW w:w="2890" w:type="dxa"/>
          </w:tcPr>
          <w:p w:rsidR="00AA5C7B" w:rsidRPr="002D5764" w:rsidRDefault="00AA5C7B" w:rsidP="00C96BA6">
            <w:r w:rsidRPr="002D5764">
              <w:t>15-64 роки</w:t>
            </w:r>
          </w:p>
        </w:tc>
        <w:tc>
          <w:tcPr>
            <w:tcW w:w="1003" w:type="dxa"/>
            <w:gridSpan w:val="2"/>
            <w:vAlign w:val="center"/>
          </w:tcPr>
          <w:p w:rsidR="00AA5C7B" w:rsidRPr="002D5764" w:rsidRDefault="00AA5C7B" w:rsidP="005C1B73">
            <w:pPr>
              <w:jc w:val="center"/>
            </w:pPr>
            <w:r w:rsidRPr="002D5764">
              <w:t>32107</w:t>
            </w:r>
          </w:p>
        </w:tc>
        <w:tc>
          <w:tcPr>
            <w:tcW w:w="1002" w:type="dxa"/>
            <w:vAlign w:val="center"/>
          </w:tcPr>
          <w:p w:rsidR="00AA5C7B" w:rsidRPr="002D5764" w:rsidRDefault="00AA5C7B" w:rsidP="005C1B73">
            <w:pPr>
              <w:jc w:val="center"/>
            </w:pPr>
            <w:r w:rsidRPr="002D5764">
              <w:t>32043</w:t>
            </w:r>
          </w:p>
        </w:tc>
        <w:tc>
          <w:tcPr>
            <w:tcW w:w="1028" w:type="dxa"/>
            <w:gridSpan w:val="3"/>
            <w:vAlign w:val="center"/>
          </w:tcPr>
          <w:p w:rsidR="00AA5C7B" w:rsidRPr="002D5764" w:rsidRDefault="00AA5C7B" w:rsidP="005C1B73">
            <w:pPr>
              <w:jc w:val="center"/>
            </w:pPr>
            <w:r w:rsidRPr="002D5764">
              <w:t>31974</w:t>
            </w:r>
          </w:p>
        </w:tc>
        <w:tc>
          <w:tcPr>
            <w:tcW w:w="1003" w:type="dxa"/>
            <w:gridSpan w:val="2"/>
            <w:vAlign w:val="center"/>
          </w:tcPr>
          <w:p w:rsidR="00AA5C7B" w:rsidRPr="002D5764" w:rsidRDefault="00AA5C7B" w:rsidP="005C1B73">
            <w:pPr>
              <w:jc w:val="center"/>
            </w:pPr>
            <w:r w:rsidRPr="002D5764">
              <w:t>31822</w:t>
            </w:r>
          </w:p>
        </w:tc>
        <w:tc>
          <w:tcPr>
            <w:tcW w:w="930" w:type="dxa"/>
            <w:gridSpan w:val="3"/>
            <w:vAlign w:val="center"/>
          </w:tcPr>
          <w:p w:rsidR="00AA5C7B" w:rsidRPr="003B230E" w:rsidRDefault="003B230E" w:rsidP="005C1B73">
            <w:pPr>
              <w:jc w:val="center"/>
              <w:rPr>
                <w:lang w:val="uk-UA"/>
              </w:rPr>
            </w:pPr>
            <w:r>
              <w:rPr>
                <w:lang w:val="uk-UA"/>
              </w:rPr>
              <w:t>31785</w:t>
            </w:r>
          </w:p>
        </w:tc>
        <w:tc>
          <w:tcPr>
            <w:tcW w:w="765" w:type="dxa"/>
            <w:shd w:val="clear" w:color="auto" w:fill="auto"/>
            <w:vAlign w:val="center"/>
          </w:tcPr>
          <w:p w:rsidR="00AA5C7B" w:rsidRPr="003B230E" w:rsidRDefault="003B230E" w:rsidP="005C1B73">
            <w:pPr>
              <w:jc w:val="center"/>
              <w:rPr>
                <w:lang w:val="uk-UA"/>
              </w:rPr>
            </w:pPr>
            <w:r>
              <w:rPr>
                <w:lang w:val="uk-UA"/>
              </w:rPr>
              <w:t>31502</w:t>
            </w:r>
          </w:p>
        </w:tc>
      </w:tr>
      <w:tr w:rsidR="00AA5C7B" w:rsidRPr="002D5764" w:rsidTr="005C1B73">
        <w:trPr>
          <w:trHeight w:val="390"/>
          <w:jc w:val="center"/>
        </w:trPr>
        <w:tc>
          <w:tcPr>
            <w:tcW w:w="2890" w:type="dxa"/>
          </w:tcPr>
          <w:p w:rsidR="00AA5C7B" w:rsidRPr="002D5764" w:rsidRDefault="00AA5C7B" w:rsidP="00C96BA6">
            <w:r w:rsidRPr="002D5764">
              <w:t>65 років і старше</w:t>
            </w:r>
          </w:p>
        </w:tc>
        <w:tc>
          <w:tcPr>
            <w:tcW w:w="1003" w:type="dxa"/>
            <w:gridSpan w:val="2"/>
            <w:vAlign w:val="center"/>
          </w:tcPr>
          <w:p w:rsidR="00AA5C7B" w:rsidRPr="002D5764" w:rsidRDefault="00AA5C7B" w:rsidP="005C1B73">
            <w:pPr>
              <w:jc w:val="center"/>
            </w:pPr>
            <w:r w:rsidRPr="002D5764">
              <w:t>1520</w:t>
            </w:r>
          </w:p>
        </w:tc>
        <w:tc>
          <w:tcPr>
            <w:tcW w:w="1002" w:type="dxa"/>
            <w:vAlign w:val="center"/>
          </w:tcPr>
          <w:p w:rsidR="00AA5C7B" w:rsidRPr="002D5764" w:rsidRDefault="00AA5C7B" w:rsidP="005C1B73">
            <w:pPr>
              <w:jc w:val="center"/>
            </w:pPr>
            <w:r w:rsidRPr="002D5764">
              <w:t>1698</w:t>
            </w:r>
          </w:p>
        </w:tc>
        <w:tc>
          <w:tcPr>
            <w:tcW w:w="1028" w:type="dxa"/>
            <w:gridSpan w:val="3"/>
            <w:vAlign w:val="center"/>
          </w:tcPr>
          <w:p w:rsidR="00AA5C7B" w:rsidRPr="002D5764" w:rsidRDefault="00AA5C7B" w:rsidP="005C1B73">
            <w:pPr>
              <w:jc w:val="center"/>
            </w:pPr>
            <w:r w:rsidRPr="002D5764">
              <w:t>1893</w:t>
            </w:r>
          </w:p>
        </w:tc>
        <w:tc>
          <w:tcPr>
            <w:tcW w:w="1003" w:type="dxa"/>
            <w:gridSpan w:val="2"/>
            <w:vAlign w:val="center"/>
          </w:tcPr>
          <w:p w:rsidR="00AA5C7B" w:rsidRPr="002D5764" w:rsidRDefault="00AA5C7B" w:rsidP="005C1B73">
            <w:pPr>
              <w:jc w:val="center"/>
            </w:pPr>
            <w:r w:rsidRPr="002D5764">
              <w:t>2173</w:t>
            </w:r>
          </w:p>
        </w:tc>
        <w:tc>
          <w:tcPr>
            <w:tcW w:w="930" w:type="dxa"/>
            <w:gridSpan w:val="3"/>
            <w:vAlign w:val="center"/>
          </w:tcPr>
          <w:p w:rsidR="00AA5C7B" w:rsidRPr="003B230E" w:rsidRDefault="003B230E" w:rsidP="005C1B73">
            <w:pPr>
              <w:jc w:val="center"/>
              <w:rPr>
                <w:lang w:val="uk-UA"/>
              </w:rPr>
            </w:pPr>
            <w:r>
              <w:rPr>
                <w:lang w:val="uk-UA"/>
              </w:rPr>
              <w:t>2827</w:t>
            </w:r>
          </w:p>
        </w:tc>
        <w:tc>
          <w:tcPr>
            <w:tcW w:w="765" w:type="dxa"/>
            <w:shd w:val="clear" w:color="auto" w:fill="auto"/>
            <w:vAlign w:val="center"/>
          </w:tcPr>
          <w:p w:rsidR="00AA5C7B" w:rsidRPr="003B230E" w:rsidRDefault="003B230E" w:rsidP="005C1B73">
            <w:pPr>
              <w:jc w:val="center"/>
              <w:rPr>
                <w:lang w:val="uk-UA"/>
              </w:rPr>
            </w:pPr>
            <w:r>
              <w:rPr>
                <w:lang w:val="uk-UA"/>
              </w:rPr>
              <w:t>3222</w:t>
            </w:r>
          </w:p>
        </w:tc>
      </w:tr>
    </w:tbl>
    <w:p w:rsidR="00733C43" w:rsidRDefault="00733C43" w:rsidP="004E36FE">
      <w:pPr>
        <w:ind w:left="-540" w:right="-185" w:firstLine="540"/>
        <w:rPr>
          <w:lang w:val="uk-UA"/>
        </w:rPr>
      </w:pPr>
    </w:p>
    <w:p w:rsidR="00521D91" w:rsidRPr="0055714D" w:rsidRDefault="00521D91" w:rsidP="004E36FE">
      <w:pPr>
        <w:tabs>
          <w:tab w:val="left" w:pos="2700"/>
        </w:tabs>
        <w:ind w:left="-540" w:right="-185" w:firstLine="540"/>
        <w:rPr>
          <w:b/>
          <w:lang w:val="uk-UA"/>
        </w:rPr>
      </w:pPr>
      <w:r w:rsidRPr="0055714D">
        <w:rPr>
          <w:b/>
        </w:rPr>
        <w:t>Графік 3</w:t>
      </w:r>
      <w:r w:rsidR="00753673" w:rsidRPr="0055714D">
        <w:rPr>
          <w:b/>
          <w:lang w:val="uk-UA"/>
        </w:rPr>
        <w:t xml:space="preserve"> Графік розподілу</w:t>
      </w:r>
      <w:r w:rsidR="001D5E7A" w:rsidRPr="0055714D">
        <w:rPr>
          <w:b/>
        </w:rPr>
        <w:t xml:space="preserve"> населення за віком </w:t>
      </w:r>
    </w:p>
    <w:p w:rsidR="008842D4" w:rsidRPr="008842D4" w:rsidRDefault="008842D4" w:rsidP="004E36FE">
      <w:pPr>
        <w:tabs>
          <w:tab w:val="left" w:pos="2700"/>
        </w:tabs>
        <w:ind w:left="-540" w:right="-185" w:firstLine="540"/>
        <w:rPr>
          <w:b/>
          <w:lang w:val="uk-UA"/>
        </w:rPr>
      </w:pPr>
    </w:p>
    <w:p w:rsidR="005C1B73" w:rsidRPr="005C1B73" w:rsidRDefault="005C1B73" w:rsidP="005C1B73">
      <w:pPr>
        <w:tabs>
          <w:tab w:val="left" w:pos="2700"/>
        </w:tabs>
        <w:ind w:left="-540" w:right="-185" w:firstLine="540"/>
        <w:jc w:val="center"/>
        <w:rPr>
          <w:b/>
          <w:lang w:val="uk-UA"/>
        </w:rPr>
      </w:pPr>
      <w:r w:rsidRPr="005C1B73">
        <w:rPr>
          <w:b/>
          <w:noProof/>
          <w:lang w:val="uk-UA" w:eastAsia="uk-UA"/>
        </w:rPr>
        <w:drawing>
          <wp:inline distT="0" distB="0" distL="0" distR="0">
            <wp:extent cx="4572000" cy="2743200"/>
            <wp:effectExtent l="19050" t="0" r="1905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D91" w:rsidRDefault="00521D91" w:rsidP="004E36FE">
      <w:pPr>
        <w:ind w:left="-540" w:right="-185" w:firstLine="540"/>
        <w:jc w:val="center"/>
        <w:rPr>
          <w:lang w:val="uk-UA"/>
        </w:rPr>
      </w:pPr>
    </w:p>
    <w:p w:rsidR="001E4797" w:rsidRDefault="001E4797" w:rsidP="00AF55CA">
      <w:pPr>
        <w:ind w:left="-540" w:right="-185" w:firstLine="540"/>
        <w:jc w:val="both"/>
        <w:rPr>
          <w:lang w:val="uk-UA"/>
        </w:rPr>
      </w:pPr>
    </w:p>
    <w:p w:rsidR="00521D91" w:rsidRPr="009464E0" w:rsidRDefault="00521D91" w:rsidP="00AF55CA">
      <w:pPr>
        <w:ind w:left="-540" w:right="-185" w:firstLine="540"/>
        <w:jc w:val="both"/>
        <w:rPr>
          <w:b/>
          <w:lang w:val="uk-UA"/>
        </w:rPr>
      </w:pPr>
      <w:r w:rsidRPr="009464E0">
        <w:rPr>
          <w:b/>
        </w:rPr>
        <w:t xml:space="preserve">Таблиця 6. </w:t>
      </w:r>
      <w:r w:rsidR="004071B9" w:rsidRPr="009464E0">
        <w:rPr>
          <w:b/>
          <w:lang w:val="uk-UA"/>
        </w:rPr>
        <w:t>Основні показники розвитку освіти міста</w:t>
      </w:r>
    </w:p>
    <w:p w:rsidR="00521D91" w:rsidRPr="001A340E" w:rsidRDefault="00521D91" w:rsidP="00AF55CA">
      <w:pPr>
        <w:ind w:left="-540" w:right="-185" w:firstLine="540"/>
        <w:jc w:val="both"/>
        <w:rPr>
          <w:i/>
          <w:lang w:val="uk-UA"/>
        </w:rPr>
      </w:pPr>
    </w:p>
    <w:tbl>
      <w:tblPr>
        <w:tblW w:w="0" w:type="auto"/>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1275"/>
        <w:gridCol w:w="993"/>
        <w:gridCol w:w="1701"/>
        <w:gridCol w:w="1292"/>
      </w:tblGrid>
      <w:tr w:rsidR="004071B9" w:rsidTr="008842D4">
        <w:trPr>
          <w:jc w:val="center"/>
        </w:trPr>
        <w:tc>
          <w:tcPr>
            <w:tcW w:w="3563" w:type="dxa"/>
            <w:shd w:val="clear" w:color="auto" w:fill="auto"/>
          </w:tcPr>
          <w:p w:rsidR="004071B9" w:rsidRPr="004071B9" w:rsidRDefault="004071B9" w:rsidP="0003654E">
            <w:pPr>
              <w:jc w:val="both"/>
              <w:rPr>
                <w:lang w:val="uk-UA"/>
              </w:rPr>
            </w:pPr>
            <w:r>
              <w:rPr>
                <w:lang w:val="uk-UA"/>
              </w:rPr>
              <w:t>Показники</w:t>
            </w:r>
          </w:p>
        </w:tc>
        <w:tc>
          <w:tcPr>
            <w:tcW w:w="1275" w:type="dxa"/>
            <w:vAlign w:val="center"/>
          </w:tcPr>
          <w:p w:rsidR="004071B9" w:rsidRPr="004071B9" w:rsidRDefault="004071B9" w:rsidP="008842D4">
            <w:pPr>
              <w:jc w:val="center"/>
              <w:rPr>
                <w:lang w:val="uk-UA"/>
              </w:rPr>
            </w:pPr>
            <w:r>
              <w:rPr>
                <w:lang w:val="uk-UA"/>
              </w:rPr>
              <w:t>Одиниці виміру</w:t>
            </w:r>
          </w:p>
        </w:tc>
        <w:tc>
          <w:tcPr>
            <w:tcW w:w="2694" w:type="dxa"/>
            <w:gridSpan w:val="2"/>
            <w:vAlign w:val="center"/>
          </w:tcPr>
          <w:p w:rsidR="004071B9" w:rsidRDefault="004071B9" w:rsidP="008842D4">
            <w:pPr>
              <w:jc w:val="center"/>
            </w:pPr>
            <w:r>
              <w:rPr>
                <w:lang w:val="uk-UA"/>
              </w:rPr>
              <w:t>Роки</w:t>
            </w:r>
          </w:p>
        </w:tc>
        <w:tc>
          <w:tcPr>
            <w:tcW w:w="1292" w:type="dxa"/>
            <w:vAlign w:val="center"/>
          </w:tcPr>
          <w:p w:rsidR="004071B9" w:rsidRPr="00103C0C" w:rsidRDefault="004071B9" w:rsidP="008842D4">
            <w:pPr>
              <w:jc w:val="center"/>
              <w:rPr>
                <w:lang w:val="uk-UA"/>
              </w:rPr>
            </w:pPr>
            <w:r>
              <w:rPr>
                <w:lang w:val="uk-UA"/>
              </w:rPr>
              <w:t>2018 до 2017 року (%)</w:t>
            </w:r>
          </w:p>
        </w:tc>
      </w:tr>
      <w:tr w:rsidR="004071B9" w:rsidTr="008842D4">
        <w:trPr>
          <w:jc w:val="center"/>
        </w:trPr>
        <w:tc>
          <w:tcPr>
            <w:tcW w:w="3563" w:type="dxa"/>
            <w:shd w:val="clear" w:color="auto" w:fill="auto"/>
          </w:tcPr>
          <w:p w:rsidR="004071B9" w:rsidRPr="004071B9" w:rsidRDefault="004071B9" w:rsidP="0003654E">
            <w:pPr>
              <w:rPr>
                <w:b/>
                <w:lang w:val="uk-UA"/>
              </w:rPr>
            </w:pPr>
            <w:r w:rsidRPr="004071B9">
              <w:rPr>
                <w:b/>
                <w:lang w:val="uk-UA"/>
              </w:rPr>
              <w:t>Дошкільна освіта</w:t>
            </w:r>
          </w:p>
        </w:tc>
        <w:tc>
          <w:tcPr>
            <w:tcW w:w="1275" w:type="dxa"/>
          </w:tcPr>
          <w:p w:rsidR="004071B9" w:rsidRPr="00103C0C" w:rsidRDefault="004071B9" w:rsidP="0003654E">
            <w:pPr>
              <w:rPr>
                <w:lang w:val="uk-UA"/>
              </w:rPr>
            </w:pPr>
          </w:p>
        </w:tc>
        <w:tc>
          <w:tcPr>
            <w:tcW w:w="993" w:type="dxa"/>
            <w:vAlign w:val="center"/>
          </w:tcPr>
          <w:p w:rsidR="004071B9" w:rsidRPr="00103C0C" w:rsidRDefault="004071B9" w:rsidP="0003654E">
            <w:pPr>
              <w:jc w:val="center"/>
              <w:rPr>
                <w:lang w:val="uk-UA"/>
              </w:rPr>
            </w:pPr>
            <w:r>
              <w:rPr>
                <w:lang w:val="uk-UA"/>
              </w:rPr>
              <w:t>2017</w:t>
            </w:r>
          </w:p>
        </w:tc>
        <w:tc>
          <w:tcPr>
            <w:tcW w:w="1701" w:type="dxa"/>
            <w:vAlign w:val="center"/>
          </w:tcPr>
          <w:p w:rsidR="004071B9" w:rsidRPr="00103C0C" w:rsidRDefault="004071B9" w:rsidP="0003654E">
            <w:pPr>
              <w:jc w:val="center"/>
              <w:rPr>
                <w:lang w:val="uk-UA"/>
              </w:rPr>
            </w:pPr>
            <w:r>
              <w:rPr>
                <w:lang w:val="uk-UA"/>
              </w:rPr>
              <w:t>2018</w:t>
            </w:r>
          </w:p>
        </w:tc>
        <w:tc>
          <w:tcPr>
            <w:tcW w:w="1292" w:type="dxa"/>
            <w:vAlign w:val="center"/>
          </w:tcPr>
          <w:p w:rsidR="004071B9" w:rsidRPr="00103C0C" w:rsidRDefault="004071B9" w:rsidP="0003654E">
            <w:pPr>
              <w:jc w:val="center"/>
              <w:rPr>
                <w:lang w:val="uk-UA"/>
              </w:rPr>
            </w:pPr>
          </w:p>
        </w:tc>
      </w:tr>
      <w:tr w:rsidR="004071B9" w:rsidTr="008842D4">
        <w:trPr>
          <w:jc w:val="center"/>
        </w:trPr>
        <w:tc>
          <w:tcPr>
            <w:tcW w:w="3563" w:type="dxa"/>
            <w:shd w:val="clear" w:color="auto" w:fill="auto"/>
          </w:tcPr>
          <w:p w:rsidR="004071B9" w:rsidRPr="00103C0C" w:rsidRDefault="004071B9" w:rsidP="0003654E">
            <w:pPr>
              <w:rPr>
                <w:lang w:val="uk-UA"/>
              </w:rPr>
            </w:pPr>
            <w:r>
              <w:rPr>
                <w:lang w:val="uk-UA"/>
              </w:rPr>
              <w:t>Заклади дошкільної освіти</w:t>
            </w:r>
          </w:p>
        </w:tc>
        <w:tc>
          <w:tcPr>
            <w:tcW w:w="1275" w:type="dxa"/>
            <w:vAlign w:val="center"/>
          </w:tcPr>
          <w:p w:rsidR="004071B9" w:rsidRPr="00103C0C" w:rsidRDefault="004071B9" w:rsidP="0003654E">
            <w:pPr>
              <w:jc w:val="center"/>
              <w:rPr>
                <w:lang w:val="uk-UA"/>
              </w:rPr>
            </w:pPr>
            <w:r>
              <w:rPr>
                <w:lang w:val="uk-UA"/>
              </w:rPr>
              <w:t>одиниць</w:t>
            </w:r>
          </w:p>
        </w:tc>
        <w:tc>
          <w:tcPr>
            <w:tcW w:w="993" w:type="dxa"/>
            <w:vAlign w:val="center"/>
          </w:tcPr>
          <w:p w:rsidR="004071B9" w:rsidRPr="00103C0C" w:rsidRDefault="004071B9" w:rsidP="0003654E">
            <w:pPr>
              <w:jc w:val="center"/>
              <w:rPr>
                <w:lang w:val="uk-UA"/>
              </w:rPr>
            </w:pPr>
            <w:r>
              <w:rPr>
                <w:lang w:val="uk-UA"/>
              </w:rPr>
              <w:t>9</w:t>
            </w:r>
          </w:p>
        </w:tc>
        <w:tc>
          <w:tcPr>
            <w:tcW w:w="1701" w:type="dxa"/>
            <w:vAlign w:val="center"/>
          </w:tcPr>
          <w:p w:rsidR="004071B9" w:rsidRPr="00103C0C" w:rsidRDefault="004071B9" w:rsidP="0003654E">
            <w:pPr>
              <w:jc w:val="center"/>
              <w:rPr>
                <w:lang w:val="uk-UA"/>
              </w:rPr>
            </w:pPr>
            <w:r>
              <w:rPr>
                <w:lang w:val="uk-UA"/>
              </w:rPr>
              <w:t>9</w:t>
            </w:r>
          </w:p>
        </w:tc>
        <w:tc>
          <w:tcPr>
            <w:tcW w:w="1292" w:type="dxa"/>
            <w:vAlign w:val="center"/>
          </w:tcPr>
          <w:p w:rsidR="004071B9" w:rsidRPr="00103C0C" w:rsidRDefault="004071B9" w:rsidP="0003654E">
            <w:pPr>
              <w:jc w:val="center"/>
              <w:rPr>
                <w:lang w:val="uk-UA"/>
              </w:rPr>
            </w:pPr>
            <w:r>
              <w:rPr>
                <w:lang w:val="uk-UA"/>
              </w:rPr>
              <w:t>0</w:t>
            </w:r>
          </w:p>
        </w:tc>
      </w:tr>
      <w:tr w:rsidR="004071B9" w:rsidTr="008842D4">
        <w:trPr>
          <w:jc w:val="center"/>
        </w:trPr>
        <w:tc>
          <w:tcPr>
            <w:tcW w:w="3563" w:type="dxa"/>
            <w:shd w:val="clear" w:color="auto" w:fill="auto"/>
          </w:tcPr>
          <w:p w:rsidR="004071B9" w:rsidRPr="004071B9" w:rsidRDefault="004071B9" w:rsidP="0003654E">
            <w:pPr>
              <w:rPr>
                <w:lang w:val="uk-UA"/>
              </w:rPr>
            </w:pPr>
            <w:r>
              <w:rPr>
                <w:lang w:val="uk-UA"/>
              </w:rPr>
              <w:t>Кількість дітей у постійних дошкільних закладах - всього</w:t>
            </w:r>
          </w:p>
        </w:tc>
        <w:tc>
          <w:tcPr>
            <w:tcW w:w="1275" w:type="dxa"/>
            <w:vAlign w:val="center"/>
          </w:tcPr>
          <w:p w:rsidR="004071B9" w:rsidRPr="004071B9" w:rsidRDefault="004071B9" w:rsidP="0003654E">
            <w:pPr>
              <w:jc w:val="center"/>
              <w:rPr>
                <w:lang w:val="uk-UA"/>
              </w:rPr>
            </w:pPr>
            <w:r>
              <w:rPr>
                <w:lang w:val="uk-UA"/>
              </w:rPr>
              <w:t>осіб</w:t>
            </w:r>
          </w:p>
        </w:tc>
        <w:tc>
          <w:tcPr>
            <w:tcW w:w="993" w:type="dxa"/>
            <w:vAlign w:val="center"/>
          </w:tcPr>
          <w:p w:rsidR="004071B9" w:rsidRPr="00103C0C" w:rsidRDefault="009464E0" w:rsidP="0003654E">
            <w:pPr>
              <w:jc w:val="center"/>
              <w:rPr>
                <w:lang w:val="uk-UA"/>
              </w:rPr>
            </w:pPr>
            <w:r>
              <w:rPr>
                <w:lang w:val="uk-UA"/>
              </w:rPr>
              <w:t>2358</w:t>
            </w:r>
          </w:p>
        </w:tc>
        <w:tc>
          <w:tcPr>
            <w:tcW w:w="1701" w:type="dxa"/>
            <w:vAlign w:val="center"/>
          </w:tcPr>
          <w:p w:rsidR="004071B9" w:rsidRPr="00103C0C" w:rsidRDefault="009464E0" w:rsidP="0003654E">
            <w:pPr>
              <w:jc w:val="center"/>
              <w:rPr>
                <w:lang w:val="uk-UA"/>
              </w:rPr>
            </w:pPr>
            <w:r>
              <w:rPr>
                <w:lang w:val="uk-UA"/>
              </w:rPr>
              <w:t>2220</w:t>
            </w:r>
          </w:p>
        </w:tc>
        <w:tc>
          <w:tcPr>
            <w:tcW w:w="1292" w:type="dxa"/>
            <w:vAlign w:val="center"/>
          </w:tcPr>
          <w:p w:rsidR="004071B9" w:rsidRPr="00103C0C" w:rsidRDefault="009464E0" w:rsidP="0003654E">
            <w:pPr>
              <w:jc w:val="center"/>
              <w:rPr>
                <w:lang w:val="uk-UA"/>
              </w:rPr>
            </w:pPr>
            <w:r>
              <w:rPr>
                <w:lang w:val="uk-UA"/>
              </w:rPr>
              <w:t>94,1</w:t>
            </w:r>
          </w:p>
        </w:tc>
      </w:tr>
      <w:tr w:rsidR="009464E0" w:rsidTr="008842D4">
        <w:trPr>
          <w:jc w:val="center"/>
        </w:trPr>
        <w:tc>
          <w:tcPr>
            <w:tcW w:w="3563" w:type="dxa"/>
            <w:shd w:val="clear" w:color="auto" w:fill="auto"/>
          </w:tcPr>
          <w:p w:rsidR="009464E0" w:rsidRDefault="009464E0" w:rsidP="0003654E">
            <w:pPr>
              <w:rPr>
                <w:lang w:val="uk-UA"/>
              </w:rPr>
            </w:pPr>
            <w:r>
              <w:rPr>
                <w:lang w:val="uk-UA"/>
              </w:rPr>
              <w:t>Кількість дітей дошкільного віку у НВК (дошкільний навчальний заклад-школа І ступеня)</w:t>
            </w:r>
          </w:p>
        </w:tc>
        <w:tc>
          <w:tcPr>
            <w:tcW w:w="1275" w:type="dxa"/>
            <w:vAlign w:val="center"/>
          </w:tcPr>
          <w:p w:rsidR="009464E0" w:rsidRDefault="009464E0" w:rsidP="0003654E">
            <w:pPr>
              <w:jc w:val="center"/>
              <w:rPr>
                <w:lang w:val="uk-UA"/>
              </w:rPr>
            </w:pPr>
            <w:r>
              <w:rPr>
                <w:lang w:val="uk-UA"/>
              </w:rPr>
              <w:t>осіб</w:t>
            </w:r>
          </w:p>
        </w:tc>
        <w:tc>
          <w:tcPr>
            <w:tcW w:w="993" w:type="dxa"/>
            <w:vAlign w:val="center"/>
          </w:tcPr>
          <w:p w:rsidR="009464E0" w:rsidRDefault="009464E0" w:rsidP="0003654E">
            <w:pPr>
              <w:jc w:val="center"/>
              <w:rPr>
                <w:lang w:val="uk-UA"/>
              </w:rPr>
            </w:pPr>
            <w:r>
              <w:rPr>
                <w:lang w:val="uk-UA"/>
              </w:rPr>
              <w:t>304</w:t>
            </w:r>
          </w:p>
        </w:tc>
        <w:tc>
          <w:tcPr>
            <w:tcW w:w="1701" w:type="dxa"/>
            <w:vAlign w:val="center"/>
          </w:tcPr>
          <w:p w:rsidR="009464E0" w:rsidRDefault="009464E0" w:rsidP="0003654E">
            <w:pPr>
              <w:jc w:val="center"/>
              <w:rPr>
                <w:lang w:val="uk-UA"/>
              </w:rPr>
            </w:pPr>
            <w:r>
              <w:rPr>
                <w:lang w:val="uk-UA"/>
              </w:rPr>
              <w:t>298</w:t>
            </w:r>
          </w:p>
        </w:tc>
        <w:tc>
          <w:tcPr>
            <w:tcW w:w="1292" w:type="dxa"/>
            <w:vAlign w:val="center"/>
          </w:tcPr>
          <w:p w:rsidR="009464E0" w:rsidRDefault="009464E0" w:rsidP="0003654E">
            <w:pPr>
              <w:jc w:val="center"/>
              <w:rPr>
                <w:lang w:val="uk-UA"/>
              </w:rPr>
            </w:pPr>
            <w:r>
              <w:rPr>
                <w:lang w:val="uk-UA"/>
              </w:rPr>
              <w:t>98,0</w:t>
            </w:r>
          </w:p>
        </w:tc>
      </w:tr>
      <w:tr w:rsidR="009464E0" w:rsidTr="008842D4">
        <w:trPr>
          <w:jc w:val="center"/>
        </w:trPr>
        <w:tc>
          <w:tcPr>
            <w:tcW w:w="3563" w:type="dxa"/>
            <w:shd w:val="clear" w:color="auto" w:fill="auto"/>
          </w:tcPr>
          <w:p w:rsidR="009464E0" w:rsidRPr="009464E0" w:rsidRDefault="009464E0" w:rsidP="0003654E">
            <w:pPr>
              <w:rPr>
                <w:b/>
                <w:lang w:val="uk-UA"/>
              </w:rPr>
            </w:pPr>
            <w:r w:rsidRPr="009464E0">
              <w:rPr>
                <w:b/>
                <w:lang w:val="uk-UA"/>
              </w:rPr>
              <w:t>Загальна середня освіта</w:t>
            </w:r>
          </w:p>
        </w:tc>
        <w:tc>
          <w:tcPr>
            <w:tcW w:w="1275" w:type="dxa"/>
            <w:vAlign w:val="center"/>
          </w:tcPr>
          <w:p w:rsidR="009464E0" w:rsidRDefault="009464E0" w:rsidP="0003654E">
            <w:pPr>
              <w:jc w:val="center"/>
              <w:rPr>
                <w:lang w:val="uk-UA"/>
              </w:rPr>
            </w:pPr>
          </w:p>
        </w:tc>
        <w:tc>
          <w:tcPr>
            <w:tcW w:w="993" w:type="dxa"/>
            <w:vAlign w:val="center"/>
          </w:tcPr>
          <w:p w:rsidR="009464E0" w:rsidRDefault="009464E0" w:rsidP="0003654E">
            <w:pPr>
              <w:jc w:val="center"/>
              <w:rPr>
                <w:lang w:val="uk-UA"/>
              </w:rPr>
            </w:pPr>
          </w:p>
        </w:tc>
        <w:tc>
          <w:tcPr>
            <w:tcW w:w="1701" w:type="dxa"/>
            <w:vAlign w:val="center"/>
          </w:tcPr>
          <w:p w:rsidR="009464E0" w:rsidRDefault="009464E0" w:rsidP="0003654E">
            <w:pPr>
              <w:jc w:val="center"/>
              <w:rPr>
                <w:lang w:val="uk-UA"/>
              </w:rPr>
            </w:pPr>
          </w:p>
        </w:tc>
        <w:tc>
          <w:tcPr>
            <w:tcW w:w="1292" w:type="dxa"/>
            <w:vAlign w:val="center"/>
          </w:tcPr>
          <w:p w:rsidR="009464E0" w:rsidRDefault="009464E0" w:rsidP="0003654E">
            <w:pPr>
              <w:jc w:val="center"/>
              <w:rPr>
                <w:lang w:val="uk-UA"/>
              </w:rPr>
            </w:pPr>
          </w:p>
        </w:tc>
      </w:tr>
      <w:tr w:rsidR="009464E0" w:rsidTr="008842D4">
        <w:trPr>
          <w:jc w:val="center"/>
        </w:trPr>
        <w:tc>
          <w:tcPr>
            <w:tcW w:w="3563" w:type="dxa"/>
            <w:shd w:val="clear" w:color="auto" w:fill="auto"/>
          </w:tcPr>
          <w:p w:rsidR="009464E0" w:rsidRPr="009464E0" w:rsidRDefault="009464E0" w:rsidP="0003654E">
            <w:pPr>
              <w:rPr>
                <w:lang w:val="uk-UA"/>
              </w:rPr>
            </w:pPr>
            <w:r w:rsidRPr="009464E0">
              <w:rPr>
                <w:lang w:val="uk-UA"/>
              </w:rPr>
              <w:t>Загальноосвітні  школи</w:t>
            </w:r>
          </w:p>
        </w:tc>
        <w:tc>
          <w:tcPr>
            <w:tcW w:w="1275" w:type="dxa"/>
            <w:vAlign w:val="center"/>
          </w:tcPr>
          <w:p w:rsidR="009464E0" w:rsidRDefault="009464E0" w:rsidP="0003654E">
            <w:pPr>
              <w:jc w:val="center"/>
              <w:rPr>
                <w:lang w:val="uk-UA"/>
              </w:rPr>
            </w:pPr>
            <w:r>
              <w:rPr>
                <w:lang w:val="uk-UA"/>
              </w:rPr>
              <w:t>одиниць</w:t>
            </w:r>
          </w:p>
        </w:tc>
        <w:tc>
          <w:tcPr>
            <w:tcW w:w="993" w:type="dxa"/>
            <w:vAlign w:val="center"/>
          </w:tcPr>
          <w:p w:rsidR="009464E0" w:rsidRDefault="009464E0" w:rsidP="0003654E">
            <w:pPr>
              <w:jc w:val="center"/>
              <w:rPr>
                <w:lang w:val="uk-UA"/>
              </w:rPr>
            </w:pPr>
            <w:r>
              <w:rPr>
                <w:lang w:val="uk-UA"/>
              </w:rPr>
              <w:t>8</w:t>
            </w:r>
          </w:p>
        </w:tc>
        <w:tc>
          <w:tcPr>
            <w:tcW w:w="1701" w:type="dxa"/>
            <w:vAlign w:val="center"/>
          </w:tcPr>
          <w:p w:rsidR="009464E0" w:rsidRDefault="009464E0" w:rsidP="0003654E">
            <w:pPr>
              <w:jc w:val="center"/>
              <w:rPr>
                <w:lang w:val="uk-UA"/>
              </w:rPr>
            </w:pPr>
            <w:r>
              <w:rPr>
                <w:lang w:val="uk-UA"/>
              </w:rPr>
              <w:t>8</w:t>
            </w:r>
          </w:p>
        </w:tc>
        <w:tc>
          <w:tcPr>
            <w:tcW w:w="1292" w:type="dxa"/>
            <w:vAlign w:val="center"/>
          </w:tcPr>
          <w:p w:rsidR="009464E0" w:rsidRDefault="009464E0" w:rsidP="0003654E">
            <w:pPr>
              <w:jc w:val="center"/>
              <w:rPr>
                <w:lang w:val="uk-UA"/>
              </w:rPr>
            </w:pPr>
            <w:r>
              <w:rPr>
                <w:lang w:val="uk-UA"/>
              </w:rPr>
              <w:t>0</w:t>
            </w:r>
          </w:p>
        </w:tc>
      </w:tr>
      <w:tr w:rsidR="009464E0" w:rsidTr="008842D4">
        <w:trPr>
          <w:jc w:val="center"/>
        </w:trPr>
        <w:tc>
          <w:tcPr>
            <w:tcW w:w="3563" w:type="dxa"/>
            <w:shd w:val="clear" w:color="auto" w:fill="auto"/>
          </w:tcPr>
          <w:p w:rsidR="009464E0" w:rsidRPr="009464E0" w:rsidRDefault="009464E0" w:rsidP="0003654E">
            <w:pPr>
              <w:rPr>
                <w:lang w:val="uk-UA"/>
              </w:rPr>
            </w:pPr>
            <w:r>
              <w:rPr>
                <w:lang w:val="uk-UA"/>
              </w:rPr>
              <w:t>Кількість учнів у денних загальноосвітніх навчальних закладах - всього</w:t>
            </w:r>
          </w:p>
        </w:tc>
        <w:tc>
          <w:tcPr>
            <w:tcW w:w="1275" w:type="dxa"/>
            <w:vAlign w:val="center"/>
          </w:tcPr>
          <w:p w:rsidR="009464E0" w:rsidRDefault="009464E0" w:rsidP="0003654E">
            <w:pPr>
              <w:jc w:val="center"/>
              <w:rPr>
                <w:lang w:val="uk-UA"/>
              </w:rPr>
            </w:pPr>
            <w:r>
              <w:rPr>
                <w:lang w:val="uk-UA"/>
              </w:rPr>
              <w:t>осіб</w:t>
            </w:r>
          </w:p>
        </w:tc>
        <w:tc>
          <w:tcPr>
            <w:tcW w:w="993" w:type="dxa"/>
            <w:vAlign w:val="center"/>
          </w:tcPr>
          <w:p w:rsidR="009464E0" w:rsidRDefault="009464E0" w:rsidP="0003654E">
            <w:pPr>
              <w:jc w:val="center"/>
              <w:rPr>
                <w:lang w:val="uk-UA"/>
              </w:rPr>
            </w:pPr>
            <w:r>
              <w:rPr>
                <w:lang w:val="uk-UA"/>
              </w:rPr>
              <w:t>5355</w:t>
            </w:r>
          </w:p>
        </w:tc>
        <w:tc>
          <w:tcPr>
            <w:tcW w:w="1701" w:type="dxa"/>
            <w:vAlign w:val="center"/>
          </w:tcPr>
          <w:p w:rsidR="009464E0" w:rsidRDefault="009464E0" w:rsidP="0003654E">
            <w:pPr>
              <w:jc w:val="center"/>
              <w:rPr>
                <w:lang w:val="uk-UA"/>
              </w:rPr>
            </w:pPr>
            <w:r>
              <w:rPr>
                <w:lang w:val="uk-UA"/>
              </w:rPr>
              <w:t>5496</w:t>
            </w:r>
          </w:p>
        </w:tc>
        <w:tc>
          <w:tcPr>
            <w:tcW w:w="1292" w:type="dxa"/>
            <w:vAlign w:val="center"/>
          </w:tcPr>
          <w:p w:rsidR="009464E0" w:rsidRDefault="009464E0" w:rsidP="0003654E">
            <w:pPr>
              <w:jc w:val="center"/>
              <w:rPr>
                <w:lang w:val="uk-UA"/>
              </w:rPr>
            </w:pPr>
            <w:r>
              <w:rPr>
                <w:lang w:val="uk-UA"/>
              </w:rPr>
              <w:t>102,6</w:t>
            </w:r>
          </w:p>
        </w:tc>
      </w:tr>
      <w:tr w:rsidR="009464E0" w:rsidTr="008842D4">
        <w:trPr>
          <w:jc w:val="center"/>
        </w:trPr>
        <w:tc>
          <w:tcPr>
            <w:tcW w:w="3563" w:type="dxa"/>
            <w:shd w:val="clear" w:color="auto" w:fill="auto"/>
          </w:tcPr>
          <w:p w:rsidR="009464E0" w:rsidRPr="009464E0" w:rsidRDefault="009464E0" w:rsidP="0003654E">
            <w:pPr>
              <w:rPr>
                <w:b/>
                <w:lang w:val="uk-UA"/>
              </w:rPr>
            </w:pPr>
            <w:r w:rsidRPr="009464E0">
              <w:rPr>
                <w:b/>
                <w:lang w:val="uk-UA"/>
              </w:rPr>
              <w:t>Позашкільна освіта</w:t>
            </w:r>
          </w:p>
        </w:tc>
        <w:tc>
          <w:tcPr>
            <w:tcW w:w="1275" w:type="dxa"/>
            <w:vAlign w:val="center"/>
          </w:tcPr>
          <w:p w:rsidR="009464E0" w:rsidRDefault="009464E0" w:rsidP="0003654E">
            <w:pPr>
              <w:jc w:val="center"/>
              <w:rPr>
                <w:lang w:val="uk-UA"/>
              </w:rPr>
            </w:pPr>
          </w:p>
        </w:tc>
        <w:tc>
          <w:tcPr>
            <w:tcW w:w="993" w:type="dxa"/>
            <w:vAlign w:val="center"/>
          </w:tcPr>
          <w:p w:rsidR="009464E0" w:rsidRDefault="009464E0" w:rsidP="0003654E">
            <w:pPr>
              <w:jc w:val="center"/>
              <w:rPr>
                <w:lang w:val="uk-UA"/>
              </w:rPr>
            </w:pPr>
          </w:p>
        </w:tc>
        <w:tc>
          <w:tcPr>
            <w:tcW w:w="1701" w:type="dxa"/>
            <w:vAlign w:val="center"/>
          </w:tcPr>
          <w:p w:rsidR="009464E0" w:rsidRDefault="009464E0" w:rsidP="0003654E">
            <w:pPr>
              <w:jc w:val="center"/>
              <w:rPr>
                <w:lang w:val="uk-UA"/>
              </w:rPr>
            </w:pPr>
          </w:p>
        </w:tc>
        <w:tc>
          <w:tcPr>
            <w:tcW w:w="1292" w:type="dxa"/>
            <w:vAlign w:val="center"/>
          </w:tcPr>
          <w:p w:rsidR="009464E0" w:rsidRDefault="009464E0" w:rsidP="0003654E">
            <w:pPr>
              <w:jc w:val="center"/>
              <w:rPr>
                <w:lang w:val="uk-UA"/>
              </w:rPr>
            </w:pPr>
          </w:p>
        </w:tc>
      </w:tr>
      <w:tr w:rsidR="009464E0" w:rsidTr="008842D4">
        <w:trPr>
          <w:jc w:val="center"/>
        </w:trPr>
        <w:tc>
          <w:tcPr>
            <w:tcW w:w="3563" w:type="dxa"/>
            <w:shd w:val="clear" w:color="auto" w:fill="auto"/>
          </w:tcPr>
          <w:p w:rsidR="009464E0" w:rsidRPr="009464E0" w:rsidRDefault="009464E0" w:rsidP="0003654E">
            <w:pPr>
              <w:rPr>
                <w:lang w:val="uk-UA"/>
              </w:rPr>
            </w:pPr>
            <w:r>
              <w:rPr>
                <w:lang w:val="uk-UA"/>
              </w:rPr>
              <w:t>Заклади позашкільної освіти</w:t>
            </w:r>
          </w:p>
        </w:tc>
        <w:tc>
          <w:tcPr>
            <w:tcW w:w="1275" w:type="dxa"/>
            <w:vAlign w:val="center"/>
          </w:tcPr>
          <w:p w:rsidR="009464E0" w:rsidRDefault="009464E0" w:rsidP="0003654E">
            <w:pPr>
              <w:jc w:val="center"/>
              <w:rPr>
                <w:lang w:val="uk-UA"/>
              </w:rPr>
            </w:pPr>
            <w:r>
              <w:rPr>
                <w:lang w:val="uk-UA"/>
              </w:rPr>
              <w:t>одиниць</w:t>
            </w:r>
          </w:p>
        </w:tc>
        <w:tc>
          <w:tcPr>
            <w:tcW w:w="993" w:type="dxa"/>
            <w:vAlign w:val="center"/>
          </w:tcPr>
          <w:p w:rsidR="009464E0" w:rsidRDefault="009464E0" w:rsidP="0003654E">
            <w:pPr>
              <w:jc w:val="center"/>
              <w:rPr>
                <w:lang w:val="uk-UA"/>
              </w:rPr>
            </w:pPr>
            <w:r>
              <w:rPr>
                <w:lang w:val="uk-UA"/>
              </w:rPr>
              <w:t>2</w:t>
            </w:r>
          </w:p>
        </w:tc>
        <w:tc>
          <w:tcPr>
            <w:tcW w:w="1701" w:type="dxa"/>
            <w:vAlign w:val="center"/>
          </w:tcPr>
          <w:p w:rsidR="009464E0" w:rsidRDefault="009464E0" w:rsidP="0003654E">
            <w:pPr>
              <w:jc w:val="center"/>
              <w:rPr>
                <w:lang w:val="uk-UA"/>
              </w:rPr>
            </w:pPr>
            <w:r>
              <w:rPr>
                <w:lang w:val="uk-UA"/>
              </w:rPr>
              <w:t>2</w:t>
            </w:r>
          </w:p>
        </w:tc>
        <w:tc>
          <w:tcPr>
            <w:tcW w:w="1292" w:type="dxa"/>
            <w:vAlign w:val="center"/>
          </w:tcPr>
          <w:p w:rsidR="009464E0" w:rsidRDefault="009464E0" w:rsidP="0003654E">
            <w:pPr>
              <w:jc w:val="center"/>
              <w:rPr>
                <w:lang w:val="uk-UA"/>
              </w:rPr>
            </w:pPr>
            <w:r>
              <w:rPr>
                <w:lang w:val="uk-UA"/>
              </w:rPr>
              <w:t>0</w:t>
            </w:r>
          </w:p>
        </w:tc>
      </w:tr>
      <w:tr w:rsidR="009464E0" w:rsidTr="008842D4">
        <w:trPr>
          <w:jc w:val="center"/>
        </w:trPr>
        <w:tc>
          <w:tcPr>
            <w:tcW w:w="3563" w:type="dxa"/>
            <w:shd w:val="clear" w:color="auto" w:fill="auto"/>
          </w:tcPr>
          <w:p w:rsidR="009464E0" w:rsidRDefault="009464E0" w:rsidP="0003654E">
            <w:pPr>
              <w:rPr>
                <w:lang w:val="uk-UA"/>
              </w:rPr>
            </w:pPr>
            <w:r>
              <w:rPr>
                <w:lang w:val="uk-UA"/>
              </w:rPr>
              <w:t xml:space="preserve">Кількість вихованців у закладах </w:t>
            </w:r>
            <w:r>
              <w:rPr>
                <w:lang w:val="uk-UA"/>
              </w:rPr>
              <w:lastRenderedPageBreak/>
              <w:t>позашкільної освіти - всього</w:t>
            </w:r>
          </w:p>
        </w:tc>
        <w:tc>
          <w:tcPr>
            <w:tcW w:w="1275" w:type="dxa"/>
            <w:vAlign w:val="center"/>
          </w:tcPr>
          <w:p w:rsidR="009464E0" w:rsidRDefault="009464E0" w:rsidP="0003654E">
            <w:pPr>
              <w:jc w:val="center"/>
              <w:rPr>
                <w:lang w:val="uk-UA"/>
              </w:rPr>
            </w:pPr>
            <w:r>
              <w:rPr>
                <w:lang w:val="uk-UA"/>
              </w:rPr>
              <w:lastRenderedPageBreak/>
              <w:t>осіб</w:t>
            </w:r>
          </w:p>
        </w:tc>
        <w:tc>
          <w:tcPr>
            <w:tcW w:w="993" w:type="dxa"/>
            <w:vAlign w:val="center"/>
          </w:tcPr>
          <w:p w:rsidR="009464E0" w:rsidRDefault="009464E0" w:rsidP="0003654E">
            <w:pPr>
              <w:jc w:val="center"/>
              <w:rPr>
                <w:lang w:val="uk-UA"/>
              </w:rPr>
            </w:pPr>
            <w:r>
              <w:rPr>
                <w:lang w:val="uk-UA"/>
              </w:rPr>
              <w:t>1492</w:t>
            </w:r>
          </w:p>
        </w:tc>
        <w:tc>
          <w:tcPr>
            <w:tcW w:w="1701" w:type="dxa"/>
            <w:vAlign w:val="center"/>
          </w:tcPr>
          <w:p w:rsidR="009464E0" w:rsidRDefault="009464E0" w:rsidP="0003654E">
            <w:pPr>
              <w:jc w:val="center"/>
              <w:rPr>
                <w:lang w:val="uk-UA"/>
              </w:rPr>
            </w:pPr>
            <w:r>
              <w:rPr>
                <w:lang w:val="uk-UA"/>
              </w:rPr>
              <w:t>1492</w:t>
            </w:r>
          </w:p>
        </w:tc>
        <w:tc>
          <w:tcPr>
            <w:tcW w:w="1292" w:type="dxa"/>
            <w:vAlign w:val="center"/>
          </w:tcPr>
          <w:p w:rsidR="009464E0" w:rsidRDefault="009464E0" w:rsidP="0003654E">
            <w:pPr>
              <w:jc w:val="center"/>
              <w:rPr>
                <w:lang w:val="uk-UA"/>
              </w:rPr>
            </w:pPr>
            <w:r>
              <w:rPr>
                <w:lang w:val="uk-UA"/>
              </w:rPr>
              <w:t>0</w:t>
            </w:r>
          </w:p>
        </w:tc>
      </w:tr>
    </w:tbl>
    <w:p w:rsidR="00521D91" w:rsidRPr="00E44F1C" w:rsidRDefault="00521D91" w:rsidP="004E36FE">
      <w:pPr>
        <w:ind w:left="-540" w:right="-185" w:firstLine="540"/>
        <w:jc w:val="center"/>
        <w:rPr>
          <w:b/>
        </w:rPr>
      </w:pPr>
      <w:r w:rsidRPr="00E44F1C">
        <w:rPr>
          <w:b/>
        </w:rPr>
        <w:lastRenderedPageBreak/>
        <w:t>7. ЗАЙНЯТІСТЬ І ДОХОДИ</w:t>
      </w:r>
    </w:p>
    <w:p w:rsidR="00521D91" w:rsidRPr="0055714D" w:rsidRDefault="00521D91" w:rsidP="00AF55CA">
      <w:pPr>
        <w:ind w:left="-540" w:right="-185" w:firstLine="540"/>
        <w:jc w:val="both"/>
        <w:rPr>
          <w:b/>
          <w:lang w:val="uk-UA"/>
        </w:rPr>
      </w:pPr>
      <w:r w:rsidRPr="0055714D">
        <w:rPr>
          <w:b/>
        </w:rPr>
        <w:t xml:space="preserve">7.1. Зайнятість </w:t>
      </w:r>
    </w:p>
    <w:p w:rsidR="008842D4" w:rsidRPr="0055714D" w:rsidRDefault="008842D4" w:rsidP="00EC384C">
      <w:pPr>
        <w:ind w:left="-540" w:right="-185" w:firstLine="540"/>
        <w:jc w:val="both"/>
        <w:rPr>
          <w:b/>
          <w:lang w:val="uk-UA"/>
        </w:rPr>
      </w:pPr>
    </w:p>
    <w:p w:rsidR="00E44F1C" w:rsidRDefault="00EC384C" w:rsidP="00EC384C">
      <w:pPr>
        <w:ind w:left="-540" w:right="-185" w:firstLine="540"/>
        <w:jc w:val="both"/>
        <w:rPr>
          <w:b/>
          <w:lang w:val="uk-UA"/>
        </w:rPr>
      </w:pPr>
      <w:r w:rsidRPr="0055714D">
        <w:rPr>
          <w:b/>
        </w:rPr>
        <w:t xml:space="preserve">Таблиця 7. Зайнятість за видами діяльності (по Рівненській області) </w:t>
      </w:r>
    </w:p>
    <w:p w:rsidR="00D17DAD" w:rsidRPr="00D17DAD" w:rsidRDefault="00D17DAD" w:rsidP="00EC384C">
      <w:pPr>
        <w:ind w:left="-540" w:right="-185" w:firstLine="540"/>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470"/>
        <w:gridCol w:w="1253"/>
        <w:gridCol w:w="1559"/>
        <w:gridCol w:w="1401"/>
      </w:tblGrid>
      <w:tr w:rsidR="00E44F1C">
        <w:tc>
          <w:tcPr>
            <w:tcW w:w="3888" w:type="dxa"/>
          </w:tcPr>
          <w:p w:rsidR="00E44F1C" w:rsidRDefault="00E44F1C" w:rsidP="00103C0C">
            <w:pPr>
              <w:ind w:right="-185"/>
              <w:jc w:val="both"/>
            </w:pPr>
          </w:p>
        </w:tc>
        <w:tc>
          <w:tcPr>
            <w:tcW w:w="2723" w:type="dxa"/>
            <w:gridSpan w:val="2"/>
          </w:tcPr>
          <w:p w:rsidR="00E44F1C" w:rsidRPr="00103C0C" w:rsidRDefault="00CF2436" w:rsidP="00103C0C">
            <w:pPr>
              <w:ind w:right="-185"/>
              <w:jc w:val="center"/>
              <w:rPr>
                <w:b/>
                <w:lang w:val="uk-UA"/>
              </w:rPr>
            </w:pPr>
            <w:r w:rsidRPr="00103C0C">
              <w:rPr>
                <w:b/>
                <w:lang w:val="uk-UA"/>
              </w:rPr>
              <w:t>201</w:t>
            </w:r>
            <w:r w:rsidR="003B230E">
              <w:rPr>
                <w:b/>
                <w:lang w:val="uk-UA"/>
              </w:rPr>
              <w:t>7</w:t>
            </w:r>
          </w:p>
        </w:tc>
        <w:tc>
          <w:tcPr>
            <w:tcW w:w="2960" w:type="dxa"/>
            <w:gridSpan w:val="2"/>
          </w:tcPr>
          <w:p w:rsidR="00E44F1C" w:rsidRPr="00103C0C" w:rsidRDefault="00CF2436" w:rsidP="00103C0C">
            <w:pPr>
              <w:ind w:right="-185"/>
              <w:jc w:val="center"/>
              <w:rPr>
                <w:b/>
                <w:lang w:val="uk-UA"/>
              </w:rPr>
            </w:pPr>
            <w:r w:rsidRPr="00103C0C">
              <w:rPr>
                <w:b/>
                <w:lang w:val="uk-UA"/>
              </w:rPr>
              <w:t>201</w:t>
            </w:r>
            <w:r w:rsidR="003B230E">
              <w:rPr>
                <w:b/>
                <w:lang w:val="uk-UA"/>
              </w:rPr>
              <w:t>8</w:t>
            </w:r>
          </w:p>
        </w:tc>
      </w:tr>
      <w:tr w:rsidR="00E44F1C" w:rsidTr="0003654E">
        <w:tc>
          <w:tcPr>
            <w:tcW w:w="3888" w:type="dxa"/>
          </w:tcPr>
          <w:p w:rsidR="00E44F1C" w:rsidRDefault="00E44F1C" w:rsidP="00103C0C">
            <w:pPr>
              <w:ind w:right="-185"/>
              <w:jc w:val="both"/>
            </w:pPr>
          </w:p>
        </w:tc>
        <w:tc>
          <w:tcPr>
            <w:tcW w:w="1470" w:type="dxa"/>
            <w:vAlign w:val="center"/>
          </w:tcPr>
          <w:p w:rsidR="00E44F1C" w:rsidRPr="0003654E" w:rsidRDefault="00E44F1C" w:rsidP="0003654E">
            <w:pPr>
              <w:ind w:left="-540" w:right="-185" w:firstLine="540"/>
              <w:jc w:val="center"/>
            </w:pPr>
            <w:r w:rsidRPr="0003654E">
              <w:t>Кількість</w:t>
            </w:r>
          </w:p>
          <w:p w:rsidR="00E44F1C" w:rsidRPr="0003654E" w:rsidRDefault="00E44F1C" w:rsidP="0003654E">
            <w:pPr>
              <w:ind w:left="-540" w:right="-185" w:firstLine="540"/>
              <w:jc w:val="center"/>
            </w:pPr>
            <w:r w:rsidRPr="0003654E">
              <w:t>працівників</w:t>
            </w:r>
          </w:p>
          <w:p w:rsidR="00E44F1C" w:rsidRPr="0003654E" w:rsidRDefault="00EC384C" w:rsidP="0003654E">
            <w:pPr>
              <w:ind w:right="-185"/>
              <w:jc w:val="center"/>
              <w:rPr>
                <w:lang w:val="uk-UA"/>
              </w:rPr>
            </w:pPr>
            <w:r w:rsidRPr="0003654E">
              <w:rPr>
                <w:lang w:val="uk-UA"/>
              </w:rPr>
              <w:t>(тис.</w:t>
            </w:r>
            <w:r w:rsidR="003B230E" w:rsidRPr="0003654E">
              <w:rPr>
                <w:lang w:val="uk-UA"/>
              </w:rPr>
              <w:t xml:space="preserve"> осіб</w:t>
            </w:r>
            <w:r w:rsidRPr="0003654E">
              <w:rPr>
                <w:lang w:val="uk-UA"/>
              </w:rPr>
              <w:t>)</w:t>
            </w:r>
          </w:p>
        </w:tc>
        <w:tc>
          <w:tcPr>
            <w:tcW w:w="1253" w:type="dxa"/>
            <w:vAlign w:val="center"/>
          </w:tcPr>
          <w:p w:rsidR="00E44F1C" w:rsidRPr="0003654E" w:rsidRDefault="00E44F1C" w:rsidP="0003654E">
            <w:pPr>
              <w:ind w:left="-540" w:right="-185" w:firstLine="540"/>
              <w:jc w:val="center"/>
            </w:pPr>
            <w:r w:rsidRPr="0003654E">
              <w:t>% від</w:t>
            </w:r>
          </w:p>
          <w:p w:rsidR="00E44F1C" w:rsidRPr="0003654E" w:rsidRDefault="00E44F1C" w:rsidP="0003654E">
            <w:pPr>
              <w:ind w:left="-540" w:right="-185" w:firstLine="540"/>
              <w:jc w:val="center"/>
            </w:pPr>
            <w:r w:rsidRPr="0003654E">
              <w:t>загальної</w:t>
            </w:r>
          </w:p>
          <w:p w:rsidR="00E44F1C" w:rsidRPr="008842D4" w:rsidRDefault="00E44F1C" w:rsidP="008842D4">
            <w:pPr>
              <w:ind w:left="-540" w:right="-185" w:firstLine="540"/>
              <w:jc w:val="center"/>
              <w:rPr>
                <w:lang w:val="uk-UA"/>
              </w:rPr>
            </w:pPr>
            <w:r w:rsidRPr="0003654E">
              <w:t>кількості</w:t>
            </w:r>
          </w:p>
        </w:tc>
        <w:tc>
          <w:tcPr>
            <w:tcW w:w="1559" w:type="dxa"/>
            <w:vAlign w:val="center"/>
          </w:tcPr>
          <w:p w:rsidR="00E44F1C" w:rsidRPr="0003654E" w:rsidRDefault="00E44F1C" w:rsidP="0003654E">
            <w:pPr>
              <w:ind w:left="-540" w:right="-185" w:firstLine="540"/>
              <w:jc w:val="center"/>
            </w:pPr>
            <w:r w:rsidRPr="0003654E">
              <w:t>Кількість</w:t>
            </w:r>
          </w:p>
          <w:p w:rsidR="00E44F1C" w:rsidRPr="0003654E" w:rsidRDefault="00E44F1C" w:rsidP="0003654E">
            <w:pPr>
              <w:ind w:left="-540" w:right="-185" w:firstLine="540"/>
              <w:jc w:val="center"/>
            </w:pPr>
            <w:r w:rsidRPr="0003654E">
              <w:t>працівників</w:t>
            </w:r>
          </w:p>
          <w:p w:rsidR="00E44F1C" w:rsidRPr="0003654E" w:rsidRDefault="00EC384C" w:rsidP="0003654E">
            <w:pPr>
              <w:ind w:right="-185"/>
              <w:jc w:val="center"/>
            </w:pPr>
            <w:r w:rsidRPr="0003654E">
              <w:rPr>
                <w:lang w:val="uk-UA"/>
              </w:rPr>
              <w:t>(тис.</w:t>
            </w:r>
            <w:r w:rsidR="003B230E" w:rsidRPr="0003654E">
              <w:rPr>
                <w:lang w:val="uk-UA"/>
              </w:rPr>
              <w:t>осіб</w:t>
            </w:r>
            <w:r w:rsidRPr="0003654E">
              <w:rPr>
                <w:lang w:val="uk-UA"/>
              </w:rPr>
              <w:t>)</w:t>
            </w:r>
          </w:p>
        </w:tc>
        <w:tc>
          <w:tcPr>
            <w:tcW w:w="1401" w:type="dxa"/>
            <w:vAlign w:val="center"/>
          </w:tcPr>
          <w:p w:rsidR="00E44F1C" w:rsidRPr="0003654E" w:rsidRDefault="00E44F1C" w:rsidP="0003654E">
            <w:pPr>
              <w:ind w:left="-540" w:right="-185" w:firstLine="540"/>
              <w:jc w:val="center"/>
            </w:pPr>
            <w:r w:rsidRPr="0003654E">
              <w:t>% від</w:t>
            </w:r>
          </w:p>
          <w:p w:rsidR="00E44F1C" w:rsidRPr="0003654E" w:rsidRDefault="00E44F1C" w:rsidP="0003654E">
            <w:pPr>
              <w:ind w:left="-540" w:right="-185" w:firstLine="540"/>
              <w:jc w:val="center"/>
            </w:pPr>
            <w:r w:rsidRPr="0003654E">
              <w:t>загальної</w:t>
            </w:r>
          </w:p>
          <w:p w:rsidR="00E44F1C" w:rsidRPr="008842D4" w:rsidRDefault="00E44F1C" w:rsidP="008842D4">
            <w:pPr>
              <w:ind w:left="-540" w:right="-185" w:firstLine="540"/>
              <w:jc w:val="center"/>
              <w:rPr>
                <w:lang w:val="uk-UA"/>
              </w:rPr>
            </w:pPr>
            <w:r w:rsidRPr="0003654E">
              <w:t>кількості</w:t>
            </w:r>
          </w:p>
        </w:tc>
      </w:tr>
      <w:tr w:rsidR="003B230E" w:rsidTr="0003654E">
        <w:tc>
          <w:tcPr>
            <w:tcW w:w="3888" w:type="dxa"/>
          </w:tcPr>
          <w:p w:rsidR="003B230E" w:rsidRPr="003B230E" w:rsidRDefault="003B230E" w:rsidP="00103C0C">
            <w:pPr>
              <w:ind w:right="-185"/>
              <w:jc w:val="both"/>
              <w:rPr>
                <w:b/>
                <w:lang w:val="uk-UA"/>
              </w:rPr>
            </w:pPr>
            <w:r w:rsidRPr="003B230E">
              <w:rPr>
                <w:b/>
                <w:lang w:val="uk-UA"/>
              </w:rPr>
              <w:t>Усього</w:t>
            </w:r>
          </w:p>
        </w:tc>
        <w:tc>
          <w:tcPr>
            <w:tcW w:w="1470" w:type="dxa"/>
            <w:vAlign w:val="center"/>
          </w:tcPr>
          <w:p w:rsidR="003B230E" w:rsidRPr="003B230E" w:rsidRDefault="003B230E" w:rsidP="0003654E">
            <w:pPr>
              <w:ind w:left="-540" w:right="-185" w:firstLine="540"/>
              <w:jc w:val="center"/>
              <w:rPr>
                <w:b/>
                <w:lang w:val="uk-UA"/>
              </w:rPr>
            </w:pPr>
            <w:r>
              <w:rPr>
                <w:b/>
                <w:lang w:val="uk-UA"/>
              </w:rPr>
              <w:t>460,2</w:t>
            </w:r>
          </w:p>
        </w:tc>
        <w:tc>
          <w:tcPr>
            <w:tcW w:w="1253" w:type="dxa"/>
            <w:vAlign w:val="center"/>
          </w:tcPr>
          <w:p w:rsidR="003B230E" w:rsidRPr="003B230E" w:rsidRDefault="003B230E" w:rsidP="0003654E">
            <w:pPr>
              <w:ind w:left="-540" w:right="-185" w:firstLine="540"/>
              <w:jc w:val="center"/>
              <w:rPr>
                <w:b/>
                <w:lang w:val="uk-UA"/>
              </w:rPr>
            </w:pPr>
            <w:r>
              <w:rPr>
                <w:b/>
                <w:lang w:val="uk-UA"/>
              </w:rPr>
              <w:t>100,0</w:t>
            </w:r>
          </w:p>
        </w:tc>
        <w:tc>
          <w:tcPr>
            <w:tcW w:w="1559" w:type="dxa"/>
            <w:vAlign w:val="center"/>
          </w:tcPr>
          <w:p w:rsidR="003B230E" w:rsidRPr="003B230E" w:rsidRDefault="003B230E" w:rsidP="0003654E">
            <w:pPr>
              <w:ind w:left="-540" w:right="-185" w:firstLine="540"/>
              <w:jc w:val="center"/>
              <w:rPr>
                <w:b/>
                <w:lang w:val="uk-UA"/>
              </w:rPr>
            </w:pPr>
            <w:r>
              <w:rPr>
                <w:b/>
                <w:lang w:val="uk-UA"/>
              </w:rPr>
              <w:t>473,6</w:t>
            </w:r>
          </w:p>
        </w:tc>
        <w:tc>
          <w:tcPr>
            <w:tcW w:w="1401" w:type="dxa"/>
            <w:vAlign w:val="center"/>
          </w:tcPr>
          <w:p w:rsidR="003B230E" w:rsidRPr="003B230E" w:rsidRDefault="003B230E" w:rsidP="0003654E">
            <w:pPr>
              <w:ind w:left="-540" w:right="-185" w:firstLine="540"/>
              <w:jc w:val="center"/>
              <w:rPr>
                <w:b/>
                <w:lang w:val="uk-UA"/>
              </w:rPr>
            </w:pPr>
            <w:r>
              <w:rPr>
                <w:b/>
                <w:lang w:val="uk-UA"/>
              </w:rPr>
              <w:t>100,0</w:t>
            </w:r>
          </w:p>
        </w:tc>
      </w:tr>
      <w:tr w:rsidR="00E44F1C" w:rsidTr="0003654E">
        <w:tc>
          <w:tcPr>
            <w:tcW w:w="3888" w:type="dxa"/>
          </w:tcPr>
          <w:p w:rsidR="00E44F1C" w:rsidRPr="003B230E" w:rsidRDefault="00E44F1C" w:rsidP="003B230E">
            <w:pPr>
              <w:ind w:left="-540" w:right="-185" w:firstLine="540"/>
              <w:rPr>
                <w:lang w:val="uk-UA"/>
              </w:rPr>
            </w:pPr>
            <w:r>
              <w:t>Сільс</w:t>
            </w:r>
            <w:r w:rsidR="003B230E">
              <w:t>ьке господарство,</w:t>
            </w:r>
            <w:r>
              <w:t xml:space="preserve"> лісове </w:t>
            </w:r>
            <w:r w:rsidR="003B230E">
              <w:rPr>
                <w:lang w:val="uk-UA"/>
              </w:rPr>
              <w:t>господарство та рибне господарство</w:t>
            </w:r>
          </w:p>
        </w:tc>
        <w:tc>
          <w:tcPr>
            <w:tcW w:w="1470" w:type="dxa"/>
            <w:vAlign w:val="center"/>
          </w:tcPr>
          <w:p w:rsidR="00E44F1C" w:rsidRPr="00103C0C" w:rsidRDefault="003B230E" w:rsidP="0003654E">
            <w:pPr>
              <w:ind w:right="-185"/>
              <w:jc w:val="center"/>
              <w:rPr>
                <w:lang w:val="uk-UA"/>
              </w:rPr>
            </w:pPr>
            <w:r>
              <w:rPr>
                <w:lang w:val="uk-UA"/>
              </w:rPr>
              <w:t>80,9</w:t>
            </w:r>
          </w:p>
        </w:tc>
        <w:tc>
          <w:tcPr>
            <w:tcW w:w="1253" w:type="dxa"/>
            <w:vAlign w:val="center"/>
          </w:tcPr>
          <w:p w:rsidR="00E44F1C" w:rsidRPr="00103C0C" w:rsidRDefault="003B230E" w:rsidP="0003654E">
            <w:pPr>
              <w:ind w:right="-185"/>
              <w:jc w:val="center"/>
              <w:rPr>
                <w:lang w:val="uk-UA"/>
              </w:rPr>
            </w:pPr>
            <w:r>
              <w:rPr>
                <w:lang w:val="uk-UA"/>
              </w:rPr>
              <w:t>17,6</w:t>
            </w:r>
          </w:p>
        </w:tc>
        <w:tc>
          <w:tcPr>
            <w:tcW w:w="1559" w:type="dxa"/>
            <w:vAlign w:val="center"/>
          </w:tcPr>
          <w:p w:rsidR="00E44F1C" w:rsidRPr="00103C0C" w:rsidRDefault="003B230E" w:rsidP="0003654E">
            <w:pPr>
              <w:ind w:right="-185"/>
              <w:jc w:val="center"/>
              <w:rPr>
                <w:lang w:val="uk-UA"/>
              </w:rPr>
            </w:pPr>
            <w:r>
              <w:rPr>
                <w:lang w:val="uk-UA"/>
              </w:rPr>
              <w:t>85,9</w:t>
            </w:r>
          </w:p>
        </w:tc>
        <w:tc>
          <w:tcPr>
            <w:tcW w:w="1401" w:type="dxa"/>
            <w:vAlign w:val="center"/>
          </w:tcPr>
          <w:p w:rsidR="00E44F1C" w:rsidRPr="00103C0C" w:rsidRDefault="003B230E" w:rsidP="0003654E">
            <w:pPr>
              <w:ind w:right="-185"/>
              <w:jc w:val="center"/>
              <w:rPr>
                <w:lang w:val="uk-UA"/>
              </w:rPr>
            </w:pPr>
            <w:r>
              <w:rPr>
                <w:lang w:val="uk-UA"/>
              </w:rPr>
              <w:t>18,1</w:t>
            </w:r>
          </w:p>
        </w:tc>
      </w:tr>
      <w:tr w:rsidR="00E44F1C" w:rsidTr="0003654E">
        <w:tc>
          <w:tcPr>
            <w:tcW w:w="3888" w:type="dxa"/>
          </w:tcPr>
          <w:p w:rsidR="00E44F1C" w:rsidRDefault="00E44F1C" w:rsidP="00103C0C">
            <w:pPr>
              <w:ind w:right="-185"/>
            </w:pPr>
            <w:r>
              <w:t>Промисловість</w:t>
            </w:r>
          </w:p>
        </w:tc>
        <w:tc>
          <w:tcPr>
            <w:tcW w:w="1470" w:type="dxa"/>
            <w:vAlign w:val="center"/>
          </w:tcPr>
          <w:p w:rsidR="00E44F1C" w:rsidRPr="00103C0C" w:rsidRDefault="003B230E" w:rsidP="0003654E">
            <w:pPr>
              <w:ind w:right="-185"/>
              <w:jc w:val="center"/>
              <w:rPr>
                <w:lang w:val="uk-UA"/>
              </w:rPr>
            </w:pPr>
            <w:r>
              <w:rPr>
                <w:lang w:val="uk-UA"/>
              </w:rPr>
              <w:t>62,1</w:t>
            </w:r>
          </w:p>
        </w:tc>
        <w:tc>
          <w:tcPr>
            <w:tcW w:w="1253" w:type="dxa"/>
            <w:vAlign w:val="center"/>
          </w:tcPr>
          <w:p w:rsidR="00E44F1C" w:rsidRPr="00103C0C" w:rsidRDefault="003B230E" w:rsidP="0003654E">
            <w:pPr>
              <w:ind w:right="-185"/>
              <w:jc w:val="center"/>
              <w:rPr>
                <w:lang w:val="uk-UA"/>
              </w:rPr>
            </w:pPr>
            <w:r>
              <w:rPr>
                <w:lang w:val="uk-UA"/>
              </w:rPr>
              <w:t>13,5</w:t>
            </w:r>
          </w:p>
        </w:tc>
        <w:tc>
          <w:tcPr>
            <w:tcW w:w="1559" w:type="dxa"/>
            <w:vAlign w:val="center"/>
          </w:tcPr>
          <w:p w:rsidR="00E44F1C" w:rsidRPr="00103C0C" w:rsidRDefault="003B230E" w:rsidP="0003654E">
            <w:pPr>
              <w:ind w:right="-185"/>
              <w:jc w:val="center"/>
              <w:rPr>
                <w:lang w:val="uk-UA"/>
              </w:rPr>
            </w:pPr>
            <w:r>
              <w:rPr>
                <w:lang w:val="uk-UA"/>
              </w:rPr>
              <w:t>62,7</w:t>
            </w:r>
          </w:p>
        </w:tc>
        <w:tc>
          <w:tcPr>
            <w:tcW w:w="1401" w:type="dxa"/>
            <w:vAlign w:val="center"/>
          </w:tcPr>
          <w:p w:rsidR="00E44F1C" w:rsidRPr="00103C0C" w:rsidRDefault="003B230E" w:rsidP="0003654E">
            <w:pPr>
              <w:ind w:right="-185"/>
              <w:jc w:val="center"/>
              <w:rPr>
                <w:lang w:val="uk-UA"/>
              </w:rPr>
            </w:pPr>
            <w:r>
              <w:rPr>
                <w:lang w:val="uk-UA"/>
              </w:rPr>
              <w:t>13,2</w:t>
            </w:r>
          </w:p>
        </w:tc>
      </w:tr>
      <w:tr w:rsidR="00E44F1C" w:rsidTr="0003654E">
        <w:tc>
          <w:tcPr>
            <w:tcW w:w="3888" w:type="dxa"/>
          </w:tcPr>
          <w:p w:rsidR="00E44F1C" w:rsidRDefault="00E44F1C" w:rsidP="00103C0C">
            <w:pPr>
              <w:ind w:right="-185"/>
            </w:pPr>
            <w:r>
              <w:t>Будівництво</w:t>
            </w:r>
          </w:p>
        </w:tc>
        <w:tc>
          <w:tcPr>
            <w:tcW w:w="1470" w:type="dxa"/>
            <w:vAlign w:val="center"/>
          </w:tcPr>
          <w:p w:rsidR="00E44F1C" w:rsidRPr="00103C0C" w:rsidRDefault="003B230E" w:rsidP="0003654E">
            <w:pPr>
              <w:ind w:right="-185"/>
              <w:jc w:val="center"/>
              <w:rPr>
                <w:lang w:val="uk-UA"/>
              </w:rPr>
            </w:pPr>
            <w:r>
              <w:rPr>
                <w:lang w:val="uk-UA"/>
              </w:rPr>
              <w:t>20,5</w:t>
            </w:r>
          </w:p>
        </w:tc>
        <w:tc>
          <w:tcPr>
            <w:tcW w:w="1253" w:type="dxa"/>
            <w:vAlign w:val="center"/>
          </w:tcPr>
          <w:p w:rsidR="00E44F1C" w:rsidRPr="00103C0C" w:rsidRDefault="003B230E" w:rsidP="0003654E">
            <w:pPr>
              <w:ind w:right="-185"/>
              <w:jc w:val="center"/>
              <w:rPr>
                <w:lang w:val="uk-UA"/>
              </w:rPr>
            </w:pPr>
            <w:r>
              <w:rPr>
                <w:lang w:val="uk-UA"/>
              </w:rPr>
              <w:t>4,5</w:t>
            </w:r>
          </w:p>
        </w:tc>
        <w:tc>
          <w:tcPr>
            <w:tcW w:w="1559" w:type="dxa"/>
            <w:vAlign w:val="center"/>
          </w:tcPr>
          <w:p w:rsidR="00E44F1C" w:rsidRPr="00103C0C" w:rsidRDefault="003B230E" w:rsidP="0003654E">
            <w:pPr>
              <w:ind w:right="-185"/>
              <w:jc w:val="center"/>
              <w:rPr>
                <w:lang w:val="uk-UA"/>
              </w:rPr>
            </w:pPr>
            <w:r>
              <w:rPr>
                <w:lang w:val="uk-UA"/>
              </w:rPr>
              <w:t>21,5</w:t>
            </w:r>
          </w:p>
        </w:tc>
        <w:tc>
          <w:tcPr>
            <w:tcW w:w="1401" w:type="dxa"/>
            <w:vAlign w:val="center"/>
          </w:tcPr>
          <w:p w:rsidR="00E44F1C" w:rsidRPr="00103C0C" w:rsidRDefault="003B230E" w:rsidP="0003654E">
            <w:pPr>
              <w:ind w:right="-185"/>
              <w:jc w:val="center"/>
              <w:rPr>
                <w:lang w:val="uk-UA"/>
              </w:rPr>
            </w:pPr>
            <w:r>
              <w:rPr>
                <w:lang w:val="uk-UA"/>
              </w:rPr>
              <w:t>4,6</w:t>
            </w:r>
          </w:p>
        </w:tc>
      </w:tr>
      <w:tr w:rsidR="00E44F1C" w:rsidTr="0003654E">
        <w:tc>
          <w:tcPr>
            <w:tcW w:w="3888" w:type="dxa"/>
          </w:tcPr>
          <w:p w:rsidR="00E44F1C" w:rsidRPr="000E4117" w:rsidRDefault="000E4117" w:rsidP="00103C0C">
            <w:pPr>
              <w:ind w:right="-185"/>
              <w:rPr>
                <w:lang w:val="uk-UA"/>
              </w:rPr>
            </w:pPr>
            <w:r>
              <w:t>Оптова та роздрібна торгівля</w:t>
            </w:r>
            <w:r>
              <w:rPr>
                <w:lang w:val="uk-UA"/>
              </w:rPr>
              <w:t>; ремонт автотрансортних засобів і мотоциклів</w:t>
            </w:r>
          </w:p>
        </w:tc>
        <w:tc>
          <w:tcPr>
            <w:tcW w:w="1470" w:type="dxa"/>
            <w:vAlign w:val="center"/>
          </w:tcPr>
          <w:p w:rsidR="00E44F1C" w:rsidRPr="00103C0C" w:rsidRDefault="000E4117" w:rsidP="0003654E">
            <w:pPr>
              <w:ind w:right="-185"/>
              <w:jc w:val="center"/>
              <w:rPr>
                <w:lang w:val="uk-UA"/>
              </w:rPr>
            </w:pPr>
            <w:r>
              <w:rPr>
                <w:lang w:val="uk-UA"/>
              </w:rPr>
              <w:t>117,5</w:t>
            </w:r>
          </w:p>
        </w:tc>
        <w:tc>
          <w:tcPr>
            <w:tcW w:w="1253" w:type="dxa"/>
            <w:vAlign w:val="center"/>
          </w:tcPr>
          <w:p w:rsidR="00E44F1C" w:rsidRPr="00103C0C" w:rsidRDefault="000E4117" w:rsidP="0003654E">
            <w:pPr>
              <w:ind w:right="-185"/>
              <w:jc w:val="center"/>
              <w:rPr>
                <w:lang w:val="uk-UA"/>
              </w:rPr>
            </w:pPr>
            <w:r>
              <w:rPr>
                <w:lang w:val="uk-UA"/>
              </w:rPr>
              <w:t>25,5</w:t>
            </w:r>
          </w:p>
        </w:tc>
        <w:tc>
          <w:tcPr>
            <w:tcW w:w="1559" w:type="dxa"/>
            <w:vAlign w:val="center"/>
          </w:tcPr>
          <w:p w:rsidR="00E44F1C" w:rsidRPr="00103C0C" w:rsidRDefault="000E4117" w:rsidP="0003654E">
            <w:pPr>
              <w:ind w:right="-185"/>
              <w:jc w:val="center"/>
              <w:rPr>
                <w:lang w:val="uk-UA"/>
              </w:rPr>
            </w:pPr>
            <w:r>
              <w:rPr>
                <w:lang w:val="uk-UA"/>
              </w:rPr>
              <w:t>124,6</w:t>
            </w:r>
          </w:p>
        </w:tc>
        <w:tc>
          <w:tcPr>
            <w:tcW w:w="1401" w:type="dxa"/>
            <w:vAlign w:val="center"/>
          </w:tcPr>
          <w:p w:rsidR="00E44F1C" w:rsidRPr="00103C0C" w:rsidRDefault="000E4117" w:rsidP="0003654E">
            <w:pPr>
              <w:ind w:right="-185"/>
              <w:jc w:val="center"/>
              <w:rPr>
                <w:lang w:val="uk-UA"/>
              </w:rPr>
            </w:pPr>
            <w:r>
              <w:rPr>
                <w:lang w:val="uk-UA"/>
              </w:rPr>
              <w:t>26,3</w:t>
            </w:r>
          </w:p>
        </w:tc>
      </w:tr>
      <w:tr w:rsidR="00E44F1C" w:rsidTr="0003654E">
        <w:tc>
          <w:tcPr>
            <w:tcW w:w="3888" w:type="dxa"/>
          </w:tcPr>
          <w:p w:rsidR="00E44F1C" w:rsidRDefault="000E4117" w:rsidP="00103C0C">
            <w:pPr>
              <w:ind w:right="-185"/>
            </w:pPr>
            <w:r>
              <w:rPr>
                <w:lang w:val="uk-UA"/>
              </w:rPr>
              <w:t>Транспорт, складське господарство, поштова та кур’єрська діяльність</w:t>
            </w:r>
            <w:r w:rsidR="00E44F1C">
              <w:t xml:space="preserve"> </w:t>
            </w:r>
          </w:p>
        </w:tc>
        <w:tc>
          <w:tcPr>
            <w:tcW w:w="1470" w:type="dxa"/>
            <w:vAlign w:val="center"/>
          </w:tcPr>
          <w:p w:rsidR="00E44F1C" w:rsidRPr="00103C0C" w:rsidRDefault="000E4117" w:rsidP="0003654E">
            <w:pPr>
              <w:ind w:right="-185"/>
              <w:jc w:val="center"/>
              <w:rPr>
                <w:lang w:val="uk-UA"/>
              </w:rPr>
            </w:pPr>
            <w:r>
              <w:rPr>
                <w:lang w:val="uk-UA"/>
              </w:rPr>
              <w:t>25,8</w:t>
            </w:r>
          </w:p>
        </w:tc>
        <w:tc>
          <w:tcPr>
            <w:tcW w:w="1253" w:type="dxa"/>
            <w:vAlign w:val="center"/>
          </w:tcPr>
          <w:p w:rsidR="00E44F1C" w:rsidRPr="00103C0C" w:rsidRDefault="000E4117" w:rsidP="0003654E">
            <w:pPr>
              <w:ind w:right="-185"/>
              <w:jc w:val="center"/>
              <w:rPr>
                <w:lang w:val="uk-UA"/>
              </w:rPr>
            </w:pPr>
            <w:r>
              <w:rPr>
                <w:lang w:val="uk-UA"/>
              </w:rPr>
              <w:t>5,6</w:t>
            </w:r>
          </w:p>
        </w:tc>
        <w:tc>
          <w:tcPr>
            <w:tcW w:w="1559" w:type="dxa"/>
            <w:vAlign w:val="center"/>
          </w:tcPr>
          <w:p w:rsidR="00E44F1C" w:rsidRPr="00103C0C" w:rsidRDefault="000E4117" w:rsidP="0003654E">
            <w:pPr>
              <w:ind w:right="-185"/>
              <w:jc w:val="center"/>
              <w:rPr>
                <w:lang w:val="uk-UA"/>
              </w:rPr>
            </w:pPr>
            <w:r>
              <w:rPr>
                <w:lang w:val="uk-UA"/>
              </w:rPr>
              <w:t>25,9</w:t>
            </w:r>
          </w:p>
        </w:tc>
        <w:tc>
          <w:tcPr>
            <w:tcW w:w="1401" w:type="dxa"/>
            <w:vAlign w:val="center"/>
          </w:tcPr>
          <w:p w:rsidR="00E44F1C" w:rsidRPr="00103C0C" w:rsidRDefault="000E4117" w:rsidP="0003654E">
            <w:pPr>
              <w:ind w:right="-185"/>
              <w:jc w:val="center"/>
              <w:rPr>
                <w:lang w:val="uk-UA"/>
              </w:rPr>
            </w:pPr>
            <w:r>
              <w:rPr>
                <w:lang w:val="uk-UA"/>
              </w:rPr>
              <w:t>5,5</w:t>
            </w:r>
          </w:p>
        </w:tc>
      </w:tr>
      <w:tr w:rsidR="00E44F1C" w:rsidTr="0003654E">
        <w:tc>
          <w:tcPr>
            <w:tcW w:w="3888" w:type="dxa"/>
          </w:tcPr>
          <w:p w:rsidR="00E44F1C" w:rsidRPr="000E4117" w:rsidRDefault="000E4117" w:rsidP="00103C0C">
            <w:pPr>
              <w:ind w:right="-185"/>
              <w:rPr>
                <w:lang w:val="uk-UA"/>
              </w:rPr>
            </w:pPr>
            <w:r>
              <w:rPr>
                <w:lang w:val="uk-UA"/>
              </w:rPr>
              <w:t>Тимчасове розміщування й організація харчування</w:t>
            </w:r>
          </w:p>
        </w:tc>
        <w:tc>
          <w:tcPr>
            <w:tcW w:w="1470" w:type="dxa"/>
            <w:vAlign w:val="center"/>
          </w:tcPr>
          <w:p w:rsidR="00E44F1C" w:rsidRPr="00103C0C" w:rsidRDefault="000E4117" w:rsidP="0003654E">
            <w:pPr>
              <w:ind w:right="-185"/>
              <w:jc w:val="center"/>
              <w:rPr>
                <w:lang w:val="uk-UA"/>
              </w:rPr>
            </w:pPr>
            <w:r>
              <w:rPr>
                <w:lang w:val="uk-UA"/>
              </w:rPr>
              <w:t>9,4</w:t>
            </w:r>
          </w:p>
        </w:tc>
        <w:tc>
          <w:tcPr>
            <w:tcW w:w="1253" w:type="dxa"/>
            <w:vAlign w:val="center"/>
          </w:tcPr>
          <w:p w:rsidR="00E44F1C" w:rsidRPr="00103C0C" w:rsidRDefault="000E4117" w:rsidP="0003654E">
            <w:pPr>
              <w:ind w:right="-185"/>
              <w:jc w:val="center"/>
              <w:rPr>
                <w:lang w:val="uk-UA"/>
              </w:rPr>
            </w:pPr>
            <w:r>
              <w:rPr>
                <w:lang w:val="uk-UA"/>
              </w:rPr>
              <w:t>2,0</w:t>
            </w:r>
          </w:p>
        </w:tc>
        <w:tc>
          <w:tcPr>
            <w:tcW w:w="1559" w:type="dxa"/>
            <w:vAlign w:val="center"/>
          </w:tcPr>
          <w:p w:rsidR="00E44F1C" w:rsidRPr="00103C0C" w:rsidRDefault="000E4117" w:rsidP="0003654E">
            <w:pPr>
              <w:ind w:right="-185"/>
              <w:jc w:val="center"/>
              <w:rPr>
                <w:lang w:val="uk-UA"/>
              </w:rPr>
            </w:pPr>
            <w:r>
              <w:rPr>
                <w:lang w:val="uk-UA"/>
              </w:rPr>
              <w:t>10,0</w:t>
            </w:r>
          </w:p>
        </w:tc>
        <w:tc>
          <w:tcPr>
            <w:tcW w:w="1401" w:type="dxa"/>
            <w:vAlign w:val="center"/>
          </w:tcPr>
          <w:p w:rsidR="00E44F1C" w:rsidRPr="00103C0C" w:rsidRDefault="000E4117" w:rsidP="0003654E">
            <w:pPr>
              <w:ind w:right="-185"/>
              <w:jc w:val="center"/>
              <w:rPr>
                <w:lang w:val="uk-UA"/>
              </w:rPr>
            </w:pPr>
            <w:r>
              <w:rPr>
                <w:lang w:val="uk-UA"/>
              </w:rPr>
              <w:t>2,1</w:t>
            </w:r>
          </w:p>
        </w:tc>
      </w:tr>
      <w:tr w:rsidR="00E44F1C" w:rsidTr="0003654E">
        <w:tc>
          <w:tcPr>
            <w:tcW w:w="3888" w:type="dxa"/>
          </w:tcPr>
          <w:p w:rsidR="00E44F1C" w:rsidRPr="000E4117" w:rsidRDefault="000E4117" w:rsidP="00103C0C">
            <w:pPr>
              <w:ind w:right="-185"/>
              <w:rPr>
                <w:lang w:val="uk-UA"/>
              </w:rPr>
            </w:pPr>
            <w:r>
              <w:rPr>
                <w:lang w:val="uk-UA"/>
              </w:rPr>
              <w:t>Інформація та телекомунікації</w:t>
            </w:r>
          </w:p>
        </w:tc>
        <w:tc>
          <w:tcPr>
            <w:tcW w:w="1470" w:type="dxa"/>
            <w:vAlign w:val="center"/>
          </w:tcPr>
          <w:p w:rsidR="00E44F1C" w:rsidRPr="00103C0C" w:rsidRDefault="000E4117" w:rsidP="0003654E">
            <w:pPr>
              <w:ind w:right="-185"/>
              <w:jc w:val="center"/>
              <w:rPr>
                <w:lang w:val="uk-UA"/>
              </w:rPr>
            </w:pPr>
            <w:r>
              <w:rPr>
                <w:lang w:val="uk-UA"/>
              </w:rPr>
              <w:t>5,0</w:t>
            </w:r>
          </w:p>
        </w:tc>
        <w:tc>
          <w:tcPr>
            <w:tcW w:w="1253" w:type="dxa"/>
            <w:vAlign w:val="center"/>
          </w:tcPr>
          <w:p w:rsidR="00E44F1C" w:rsidRPr="00103C0C" w:rsidRDefault="000E4117" w:rsidP="0003654E">
            <w:pPr>
              <w:ind w:right="-185"/>
              <w:jc w:val="center"/>
              <w:rPr>
                <w:lang w:val="uk-UA"/>
              </w:rPr>
            </w:pPr>
            <w:r>
              <w:rPr>
                <w:lang w:val="uk-UA"/>
              </w:rPr>
              <w:t>1,1</w:t>
            </w:r>
          </w:p>
        </w:tc>
        <w:tc>
          <w:tcPr>
            <w:tcW w:w="1559" w:type="dxa"/>
            <w:vAlign w:val="center"/>
          </w:tcPr>
          <w:p w:rsidR="00E44F1C" w:rsidRPr="00103C0C" w:rsidRDefault="000E4117" w:rsidP="0003654E">
            <w:pPr>
              <w:ind w:right="-185"/>
              <w:jc w:val="center"/>
              <w:rPr>
                <w:lang w:val="uk-UA"/>
              </w:rPr>
            </w:pPr>
            <w:r>
              <w:rPr>
                <w:lang w:val="uk-UA"/>
              </w:rPr>
              <w:t>5,1</w:t>
            </w:r>
          </w:p>
        </w:tc>
        <w:tc>
          <w:tcPr>
            <w:tcW w:w="1401" w:type="dxa"/>
            <w:vAlign w:val="center"/>
          </w:tcPr>
          <w:p w:rsidR="00E44F1C" w:rsidRPr="00103C0C" w:rsidRDefault="000E4117" w:rsidP="0003654E">
            <w:pPr>
              <w:ind w:right="-185"/>
              <w:jc w:val="center"/>
              <w:rPr>
                <w:lang w:val="uk-UA"/>
              </w:rPr>
            </w:pPr>
            <w:r>
              <w:rPr>
                <w:lang w:val="uk-UA"/>
              </w:rPr>
              <w:t>1,1</w:t>
            </w:r>
          </w:p>
        </w:tc>
      </w:tr>
      <w:tr w:rsidR="00E44F1C" w:rsidTr="008842D4">
        <w:trPr>
          <w:trHeight w:val="335"/>
        </w:trPr>
        <w:tc>
          <w:tcPr>
            <w:tcW w:w="3888" w:type="dxa"/>
          </w:tcPr>
          <w:p w:rsidR="00E44F1C" w:rsidRPr="007369ED" w:rsidRDefault="007369ED" w:rsidP="007369ED">
            <w:pPr>
              <w:ind w:left="-540" w:right="-185" w:firstLine="540"/>
              <w:rPr>
                <w:lang w:val="uk-UA"/>
              </w:rPr>
            </w:pPr>
            <w:r>
              <w:rPr>
                <w:lang w:val="uk-UA"/>
              </w:rPr>
              <w:t>Фінансова та страхова діяльність</w:t>
            </w:r>
          </w:p>
        </w:tc>
        <w:tc>
          <w:tcPr>
            <w:tcW w:w="1470" w:type="dxa"/>
            <w:vAlign w:val="center"/>
          </w:tcPr>
          <w:p w:rsidR="00E44F1C" w:rsidRPr="00103C0C" w:rsidRDefault="007369ED" w:rsidP="0003654E">
            <w:pPr>
              <w:ind w:right="-185"/>
              <w:jc w:val="center"/>
              <w:rPr>
                <w:lang w:val="uk-UA"/>
              </w:rPr>
            </w:pPr>
            <w:r>
              <w:rPr>
                <w:lang w:val="uk-UA"/>
              </w:rPr>
              <w:t>4,1</w:t>
            </w:r>
          </w:p>
        </w:tc>
        <w:tc>
          <w:tcPr>
            <w:tcW w:w="1253" w:type="dxa"/>
            <w:vAlign w:val="center"/>
          </w:tcPr>
          <w:p w:rsidR="00E44F1C" w:rsidRPr="00103C0C" w:rsidRDefault="007369ED" w:rsidP="0003654E">
            <w:pPr>
              <w:ind w:right="-185"/>
              <w:jc w:val="center"/>
              <w:rPr>
                <w:lang w:val="uk-UA"/>
              </w:rPr>
            </w:pPr>
            <w:r>
              <w:rPr>
                <w:lang w:val="uk-UA"/>
              </w:rPr>
              <w:t>0,9</w:t>
            </w:r>
          </w:p>
        </w:tc>
        <w:tc>
          <w:tcPr>
            <w:tcW w:w="1559" w:type="dxa"/>
            <w:vAlign w:val="center"/>
          </w:tcPr>
          <w:p w:rsidR="00E44F1C" w:rsidRPr="00103C0C" w:rsidRDefault="007369ED" w:rsidP="0003654E">
            <w:pPr>
              <w:ind w:right="-185"/>
              <w:jc w:val="center"/>
              <w:rPr>
                <w:lang w:val="uk-UA"/>
              </w:rPr>
            </w:pPr>
            <w:r>
              <w:rPr>
                <w:lang w:val="uk-UA"/>
              </w:rPr>
              <w:t>4,1</w:t>
            </w:r>
          </w:p>
        </w:tc>
        <w:tc>
          <w:tcPr>
            <w:tcW w:w="1401" w:type="dxa"/>
            <w:vAlign w:val="center"/>
          </w:tcPr>
          <w:p w:rsidR="00E44F1C" w:rsidRPr="00103C0C" w:rsidRDefault="007369ED" w:rsidP="0003654E">
            <w:pPr>
              <w:ind w:right="-185"/>
              <w:jc w:val="center"/>
              <w:rPr>
                <w:lang w:val="uk-UA"/>
              </w:rPr>
            </w:pPr>
            <w:r>
              <w:rPr>
                <w:lang w:val="uk-UA"/>
              </w:rPr>
              <w:t>0,9</w:t>
            </w:r>
          </w:p>
        </w:tc>
      </w:tr>
      <w:tr w:rsidR="00E44F1C" w:rsidTr="008842D4">
        <w:trPr>
          <w:trHeight w:val="357"/>
        </w:trPr>
        <w:tc>
          <w:tcPr>
            <w:tcW w:w="3888" w:type="dxa"/>
          </w:tcPr>
          <w:p w:rsidR="00E44F1C" w:rsidRPr="00103C0C" w:rsidRDefault="007369ED" w:rsidP="00103C0C">
            <w:pPr>
              <w:ind w:right="-185"/>
              <w:rPr>
                <w:lang w:val="uk-UA"/>
              </w:rPr>
            </w:pPr>
            <w:r>
              <w:rPr>
                <w:lang w:val="uk-UA"/>
              </w:rPr>
              <w:t>Операції з нерухомим майном</w:t>
            </w:r>
          </w:p>
        </w:tc>
        <w:tc>
          <w:tcPr>
            <w:tcW w:w="1470" w:type="dxa"/>
            <w:vAlign w:val="center"/>
          </w:tcPr>
          <w:p w:rsidR="00E44F1C" w:rsidRPr="00103C0C" w:rsidRDefault="007369ED" w:rsidP="0003654E">
            <w:pPr>
              <w:ind w:right="-185"/>
              <w:jc w:val="center"/>
              <w:rPr>
                <w:lang w:val="uk-UA"/>
              </w:rPr>
            </w:pPr>
            <w:r>
              <w:rPr>
                <w:lang w:val="uk-UA"/>
              </w:rPr>
              <w:t>4,0</w:t>
            </w:r>
          </w:p>
        </w:tc>
        <w:tc>
          <w:tcPr>
            <w:tcW w:w="1253" w:type="dxa"/>
            <w:vAlign w:val="center"/>
          </w:tcPr>
          <w:p w:rsidR="00E44F1C" w:rsidRPr="00103C0C" w:rsidRDefault="007369ED" w:rsidP="0003654E">
            <w:pPr>
              <w:ind w:right="-185"/>
              <w:jc w:val="center"/>
              <w:rPr>
                <w:lang w:val="uk-UA"/>
              </w:rPr>
            </w:pPr>
            <w:r>
              <w:rPr>
                <w:lang w:val="uk-UA"/>
              </w:rPr>
              <w:t>0,9</w:t>
            </w:r>
          </w:p>
        </w:tc>
        <w:tc>
          <w:tcPr>
            <w:tcW w:w="1559" w:type="dxa"/>
            <w:vAlign w:val="center"/>
          </w:tcPr>
          <w:p w:rsidR="00E44F1C" w:rsidRPr="00103C0C" w:rsidRDefault="007369ED" w:rsidP="0003654E">
            <w:pPr>
              <w:ind w:right="-185"/>
              <w:jc w:val="center"/>
              <w:rPr>
                <w:lang w:val="uk-UA"/>
              </w:rPr>
            </w:pPr>
            <w:r>
              <w:rPr>
                <w:lang w:val="uk-UA"/>
              </w:rPr>
              <w:t>3,9</w:t>
            </w:r>
          </w:p>
        </w:tc>
        <w:tc>
          <w:tcPr>
            <w:tcW w:w="1401" w:type="dxa"/>
            <w:vAlign w:val="center"/>
          </w:tcPr>
          <w:p w:rsidR="00E44F1C" w:rsidRPr="00103C0C" w:rsidRDefault="007369ED" w:rsidP="0003654E">
            <w:pPr>
              <w:ind w:right="-185"/>
              <w:jc w:val="center"/>
              <w:rPr>
                <w:lang w:val="uk-UA"/>
              </w:rPr>
            </w:pPr>
            <w:r>
              <w:rPr>
                <w:lang w:val="uk-UA"/>
              </w:rPr>
              <w:t>0,8</w:t>
            </w:r>
          </w:p>
        </w:tc>
      </w:tr>
      <w:tr w:rsidR="00E44F1C" w:rsidTr="0003654E">
        <w:trPr>
          <w:trHeight w:val="225"/>
        </w:trPr>
        <w:tc>
          <w:tcPr>
            <w:tcW w:w="3888" w:type="dxa"/>
          </w:tcPr>
          <w:p w:rsidR="00E44F1C" w:rsidRPr="007369ED" w:rsidRDefault="007369ED" w:rsidP="00103C0C">
            <w:pPr>
              <w:ind w:right="-185"/>
              <w:rPr>
                <w:lang w:val="uk-UA"/>
              </w:rPr>
            </w:pPr>
            <w:r w:rsidRPr="007369ED">
              <w:rPr>
                <w:lang w:val="uk-UA"/>
              </w:rPr>
              <w:t>Професійна, наукова та технічна діяльність</w:t>
            </w:r>
          </w:p>
        </w:tc>
        <w:tc>
          <w:tcPr>
            <w:tcW w:w="1470" w:type="dxa"/>
            <w:vAlign w:val="center"/>
          </w:tcPr>
          <w:p w:rsidR="00E44F1C" w:rsidRPr="00103C0C" w:rsidRDefault="007369ED" w:rsidP="0003654E">
            <w:pPr>
              <w:ind w:right="-185"/>
              <w:jc w:val="center"/>
              <w:rPr>
                <w:lang w:val="uk-UA"/>
              </w:rPr>
            </w:pPr>
            <w:r>
              <w:rPr>
                <w:lang w:val="uk-UA"/>
              </w:rPr>
              <w:t>6,6</w:t>
            </w:r>
          </w:p>
        </w:tc>
        <w:tc>
          <w:tcPr>
            <w:tcW w:w="1253" w:type="dxa"/>
            <w:vAlign w:val="center"/>
          </w:tcPr>
          <w:p w:rsidR="00E44F1C" w:rsidRPr="00103C0C" w:rsidRDefault="007369ED" w:rsidP="0003654E">
            <w:pPr>
              <w:ind w:right="-185"/>
              <w:jc w:val="center"/>
              <w:rPr>
                <w:lang w:val="uk-UA"/>
              </w:rPr>
            </w:pPr>
            <w:r>
              <w:rPr>
                <w:lang w:val="uk-UA"/>
              </w:rPr>
              <w:t>1,4</w:t>
            </w:r>
          </w:p>
        </w:tc>
        <w:tc>
          <w:tcPr>
            <w:tcW w:w="1559" w:type="dxa"/>
            <w:vAlign w:val="center"/>
          </w:tcPr>
          <w:p w:rsidR="00E44F1C" w:rsidRPr="00103C0C" w:rsidRDefault="007369ED" w:rsidP="0003654E">
            <w:pPr>
              <w:ind w:right="-185"/>
              <w:jc w:val="center"/>
              <w:rPr>
                <w:lang w:val="uk-UA"/>
              </w:rPr>
            </w:pPr>
            <w:r>
              <w:rPr>
                <w:lang w:val="uk-UA"/>
              </w:rPr>
              <w:t>6,5</w:t>
            </w:r>
          </w:p>
        </w:tc>
        <w:tc>
          <w:tcPr>
            <w:tcW w:w="1401" w:type="dxa"/>
            <w:vAlign w:val="center"/>
          </w:tcPr>
          <w:p w:rsidR="00E44F1C" w:rsidRPr="00103C0C" w:rsidRDefault="007369ED" w:rsidP="0003654E">
            <w:pPr>
              <w:ind w:right="-185"/>
              <w:jc w:val="center"/>
              <w:rPr>
                <w:lang w:val="uk-UA"/>
              </w:rPr>
            </w:pPr>
            <w:r>
              <w:rPr>
                <w:lang w:val="uk-UA"/>
              </w:rPr>
              <w:t>1,4</w:t>
            </w:r>
          </w:p>
        </w:tc>
      </w:tr>
      <w:tr w:rsidR="007369ED" w:rsidTr="0003654E">
        <w:trPr>
          <w:trHeight w:val="225"/>
        </w:trPr>
        <w:tc>
          <w:tcPr>
            <w:tcW w:w="3888" w:type="dxa"/>
          </w:tcPr>
          <w:p w:rsidR="007369ED" w:rsidRPr="007369ED" w:rsidRDefault="007369ED" w:rsidP="00103C0C">
            <w:pPr>
              <w:ind w:right="-185"/>
              <w:rPr>
                <w:lang w:val="uk-UA"/>
              </w:rPr>
            </w:pPr>
            <w:r>
              <w:rPr>
                <w:lang w:val="uk-UA"/>
              </w:rPr>
              <w:t>Діяльність у сфері адміністративного та допоміжного обслуговування</w:t>
            </w:r>
          </w:p>
        </w:tc>
        <w:tc>
          <w:tcPr>
            <w:tcW w:w="1470" w:type="dxa"/>
            <w:vAlign w:val="center"/>
          </w:tcPr>
          <w:p w:rsidR="007369ED" w:rsidRDefault="007369ED" w:rsidP="0003654E">
            <w:pPr>
              <w:ind w:right="-185"/>
              <w:jc w:val="center"/>
              <w:rPr>
                <w:lang w:val="uk-UA"/>
              </w:rPr>
            </w:pPr>
            <w:r>
              <w:rPr>
                <w:lang w:val="uk-UA"/>
              </w:rPr>
              <w:t>4,1</w:t>
            </w:r>
          </w:p>
        </w:tc>
        <w:tc>
          <w:tcPr>
            <w:tcW w:w="1253" w:type="dxa"/>
            <w:vAlign w:val="center"/>
          </w:tcPr>
          <w:p w:rsidR="007369ED" w:rsidRDefault="007369ED" w:rsidP="0003654E">
            <w:pPr>
              <w:ind w:right="-185"/>
              <w:jc w:val="center"/>
              <w:rPr>
                <w:lang w:val="uk-UA"/>
              </w:rPr>
            </w:pPr>
            <w:r>
              <w:rPr>
                <w:lang w:val="uk-UA"/>
              </w:rPr>
              <w:t>0,9</w:t>
            </w:r>
          </w:p>
        </w:tc>
        <w:tc>
          <w:tcPr>
            <w:tcW w:w="1559" w:type="dxa"/>
            <w:vAlign w:val="center"/>
          </w:tcPr>
          <w:p w:rsidR="007369ED" w:rsidRDefault="007369ED" w:rsidP="0003654E">
            <w:pPr>
              <w:ind w:right="-185"/>
              <w:jc w:val="center"/>
              <w:rPr>
                <w:lang w:val="uk-UA"/>
              </w:rPr>
            </w:pPr>
            <w:r>
              <w:rPr>
                <w:lang w:val="uk-UA"/>
              </w:rPr>
              <w:t>4,1</w:t>
            </w:r>
          </w:p>
        </w:tc>
        <w:tc>
          <w:tcPr>
            <w:tcW w:w="1401" w:type="dxa"/>
            <w:vAlign w:val="center"/>
          </w:tcPr>
          <w:p w:rsidR="007369ED" w:rsidRDefault="007369ED" w:rsidP="0003654E">
            <w:pPr>
              <w:ind w:right="-185"/>
              <w:jc w:val="center"/>
              <w:rPr>
                <w:lang w:val="uk-UA"/>
              </w:rPr>
            </w:pPr>
            <w:r>
              <w:rPr>
                <w:lang w:val="uk-UA"/>
              </w:rPr>
              <w:t>0,9</w:t>
            </w:r>
          </w:p>
        </w:tc>
      </w:tr>
      <w:tr w:rsidR="007369ED" w:rsidTr="0003654E">
        <w:trPr>
          <w:trHeight w:val="225"/>
        </w:trPr>
        <w:tc>
          <w:tcPr>
            <w:tcW w:w="3888" w:type="dxa"/>
          </w:tcPr>
          <w:p w:rsidR="007369ED" w:rsidRDefault="007369ED" w:rsidP="00103C0C">
            <w:pPr>
              <w:ind w:right="-185"/>
              <w:rPr>
                <w:lang w:val="uk-UA"/>
              </w:rPr>
            </w:pPr>
            <w:r>
              <w:rPr>
                <w:lang w:val="uk-UA"/>
              </w:rPr>
              <w:t>Державне управління й оборона; обовязкове соціальне страхування</w:t>
            </w:r>
          </w:p>
        </w:tc>
        <w:tc>
          <w:tcPr>
            <w:tcW w:w="1470" w:type="dxa"/>
            <w:vAlign w:val="center"/>
          </w:tcPr>
          <w:p w:rsidR="007369ED" w:rsidRDefault="007369ED" w:rsidP="0003654E">
            <w:pPr>
              <w:ind w:right="-185"/>
              <w:jc w:val="center"/>
              <w:rPr>
                <w:lang w:val="uk-UA"/>
              </w:rPr>
            </w:pPr>
            <w:r>
              <w:rPr>
                <w:lang w:val="uk-UA"/>
              </w:rPr>
              <w:t>21,6</w:t>
            </w:r>
          </w:p>
        </w:tc>
        <w:tc>
          <w:tcPr>
            <w:tcW w:w="1253" w:type="dxa"/>
            <w:vAlign w:val="center"/>
          </w:tcPr>
          <w:p w:rsidR="007369ED" w:rsidRDefault="007369ED" w:rsidP="0003654E">
            <w:pPr>
              <w:ind w:right="-185"/>
              <w:jc w:val="center"/>
              <w:rPr>
                <w:lang w:val="uk-UA"/>
              </w:rPr>
            </w:pPr>
            <w:r>
              <w:rPr>
                <w:lang w:val="uk-UA"/>
              </w:rPr>
              <w:t>4,7</w:t>
            </w:r>
          </w:p>
        </w:tc>
        <w:tc>
          <w:tcPr>
            <w:tcW w:w="1559" w:type="dxa"/>
            <w:vAlign w:val="center"/>
          </w:tcPr>
          <w:p w:rsidR="007369ED" w:rsidRDefault="007369ED" w:rsidP="0003654E">
            <w:pPr>
              <w:ind w:right="-185"/>
              <w:jc w:val="center"/>
              <w:rPr>
                <w:lang w:val="uk-UA"/>
              </w:rPr>
            </w:pPr>
            <w:r>
              <w:rPr>
                <w:lang w:val="uk-UA"/>
              </w:rPr>
              <w:t>21,3</w:t>
            </w:r>
          </w:p>
        </w:tc>
        <w:tc>
          <w:tcPr>
            <w:tcW w:w="1401" w:type="dxa"/>
            <w:vAlign w:val="center"/>
          </w:tcPr>
          <w:p w:rsidR="007369ED" w:rsidRDefault="007369ED" w:rsidP="0003654E">
            <w:pPr>
              <w:ind w:right="-185"/>
              <w:jc w:val="center"/>
              <w:rPr>
                <w:lang w:val="uk-UA"/>
              </w:rPr>
            </w:pPr>
            <w:r>
              <w:rPr>
                <w:lang w:val="uk-UA"/>
              </w:rPr>
              <w:t>4,5</w:t>
            </w:r>
          </w:p>
        </w:tc>
      </w:tr>
      <w:tr w:rsidR="007369ED" w:rsidTr="0003654E">
        <w:trPr>
          <w:trHeight w:val="225"/>
        </w:trPr>
        <w:tc>
          <w:tcPr>
            <w:tcW w:w="3888" w:type="dxa"/>
          </w:tcPr>
          <w:p w:rsidR="007369ED" w:rsidRDefault="007369ED" w:rsidP="00103C0C">
            <w:pPr>
              <w:ind w:right="-185"/>
              <w:rPr>
                <w:lang w:val="uk-UA"/>
              </w:rPr>
            </w:pPr>
            <w:r>
              <w:rPr>
                <w:lang w:val="uk-UA"/>
              </w:rPr>
              <w:t>Освіта</w:t>
            </w:r>
          </w:p>
        </w:tc>
        <w:tc>
          <w:tcPr>
            <w:tcW w:w="1470" w:type="dxa"/>
            <w:vAlign w:val="center"/>
          </w:tcPr>
          <w:p w:rsidR="007369ED" w:rsidRDefault="007369ED" w:rsidP="0003654E">
            <w:pPr>
              <w:ind w:right="-185"/>
              <w:jc w:val="center"/>
              <w:rPr>
                <w:lang w:val="uk-UA"/>
              </w:rPr>
            </w:pPr>
            <w:r>
              <w:rPr>
                <w:lang w:val="uk-UA"/>
              </w:rPr>
              <w:t>48,7</w:t>
            </w:r>
          </w:p>
        </w:tc>
        <w:tc>
          <w:tcPr>
            <w:tcW w:w="1253" w:type="dxa"/>
            <w:vAlign w:val="center"/>
          </w:tcPr>
          <w:p w:rsidR="007369ED" w:rsidRDefault="007369ED" w:rsidP="0003654E">
            <w:pPr>
              <w:ind w:right="-185"/>
              <w:jc w:val="center"/>
              <w:rPr>
                <w:lang w:val="uk-UA"/>
              </w:rPr>
            </w:pPr>
            <w:r>
              <w:rPr>
                <w:lang w:val="uk-UA"/>
              </w:rPr>
              <w:t>10,6</w:t>
            </w:r>
          </w:p>
        </w:tc>
        <w:tc>
          <w:tcPr>
            <w:tcW w:w="1559" w:type="dxa"/>
            <w:vAlign w:val="center"/>
          </w:tcPr>
          <w:p w:rsidR="007369ED" w:rsidRDefault="007369ED" w:rsidP="0003654E">
            <w:pPr>
              <w:ind w:right="-185"/>
              <w:jc w:val="center"/>
              <w:rPr>
                <w:lang w:val="uk-UA"/>
              </w:rPr>
            </w:pPr>
            <w:r>
              <w:rPr>
                <w:lang w:val="uk-UA"/>
              </w:rPr>
              <w:t>48,0</w:t>
            </w:r>
          </w:p>
        </w:tc>
        <w:tc>
          <w:tcPr>
            <w:tcW w:w="1401" w:type="dxa"/>
            <w:vAlign w:val="center"/>
          </w:tcPr>
          <w:p w:rsidR="007369ED" w:rsidRDefault="007369ED" w:rsidP="0003654E">
            <w:pPr>
              <w:ind w:right="-185"/>
              <w:jc w:val="center"/>
              <w:rPr>
                <w:lang w:val="uk-UA"/>
              </w:rPr>
            </w:pPr>
            <w:r>
              <w:rPr>
                <w:lang w:val="uk-UA"/>
              </w:rPr>
              <w:t>10,1</w:t>
            </w:r>
          </w:p>
        </w:tc>
      </w:tr>
      <w:tr w:rsidR="007369ED" w:rsidTr="0003654E">
        <w:trPr>
          <w:trHeight w:val="225"/>
        </w:trPr>
        <w:tc>
          <w:tcPr>
            <w:tcW w:w="3888" w:type="dxa"/>
          </w:tcPr>
          <w:p w:rsidR="007369ED" w:rsidRDefault="007369ED" w:rsidP="00103C0C">
            <w:pPr>
              <w:ind w:right="-185"/>
              <w:rPr>
                <w:lang w:val="uk-UA"/>
              </w:rPr>
            </w:pPr>
            <w:r>
              <w:rPr>
                <w:lang w:val="uk-UA"/>
              </w:rPr>
              <w:t>Охорона здоров’я та надання соціальної допомоги</w:t>
            </w:r>
          </w:p>
        </w:tc>
        <w:tc>
          <w:tcPr>
            <w:tcW w:w="1470" w:type="dxa"/>
            <w:vAlign w:val="center"/>
          </w:tcPr>
          <w:p w:rsidR="007369ED" w:rsidRDefault="007369ED" w:rsidP="0003654E">
            <w:pPr>
              <w:ind w:right="-185"/>
              <w:jc w:val="center"/>
              <w:rPr>
                <w:lang w:val="uk-UA"/>
              </w:rPr>
            </w:pPr>
            <w:r>
              <w:rPr>
                <w:lang w:val="uk-UA"/>
              </w:rPr>
              <w:t>31,4</w:t>
            </w:r>
          </w:p>
        </w:tc>
        <w:tc>
          <w:tcPr>
            <w:tcW w:w="1253" w:type="dxa"/>
            <w:vAlign w:val="center"/>
          </w:tcPr>
          <w:p w:rsidR="007369ED" w:rsidRDefault="007369ED" w:rsidP="0003654E">
            <w:pPr>
              <w:ind w:right="-185"/>
              <w:jc w:val="center"/>
              <w:rPr>
                <w:lang w:val="uk-UA"/>
              </w:rPr>
            </w:pPr>
            <w:r>
              <w:rPr>
                <w:lang w:val="uk-UA"/>
              </w:rPr>
              <w:t>6,8</w:t>
            </w:r>
          </w:p>
        </w:tc>
        <w:tc>
          <w:tcPr>
            <w:tcW w:w="1559" w:type="dxa"/>
            <w:vAlign w:val="center"/>
          </w:tcPr>
          <w:p w:rsidR="007369ED" w:rsidRDefault="007369ED" w:rsidP="0003654E">
            <w:pPr>
              <w:ind w:right="-185"/>
              <w:jc w:val="center"/>
              <w:rPr>
                <w:lang w:val="uk-UA"/>
              </w:rPr>
            </w:pPr>
            <w:r>
              <w:rPr>
                <w:lang w:val="uk-UA"/>
              </w:rPr>
              <w:t>31,2</w:t>
            </w:r>
          </w:p>
        </w:tc>
        <w:tc>
          <w:tcPr>
            <w:tcW w:w="1401" w:type="dxa"/>
            <w:vAlign w:val="center"/>
          </w:tcPr>
          <w:p w:rsidR="007369ED" w:rsidRDefault="007369ED" w:rsidP="0003654E">
            <w:pPr>
              <w:ind w:right="-185"/>
              <w:jc w:val="center"/>
              <w:rPr>
                <w:lang w:val="uk-UA"/>
              </w:rPr>
            </w:pPr>
            <w:r>
              <w:rPr>
                <w:lang w:val="uk-UA"/>
              </w:rPr>
              <w:t>6,6</w:t>
            </w:r>
          </w:p>
        </w:tc>
      </w:tr>
      <w:tr w:rsidR="007369ED" w:rsidTr="0003654E">
        <w:trPr>
          <w:trHeight w:val="225"/>
        </w:trPr>
        <w:tc>
          <w:tcPr>
            <w:tcW w:w="3888" w:type="dxa"/>
          </w:tcPr>
          <w:p w:rsidR="007369ED" w:rsidRDefault="007369ED" w:rsidP="00103C0C">
            <w:pPr>
              <w:ind w:right="-185"/>
              <w:rPr>
                <w:lang w:val="uk-UA"/>
              </w:rPr>
            </w:pPr>
            <w:r>
              <w:rPr>
                <w:lang w:val="uk-UA"/>
              </w:rPr>
              <w:t>Мистецтво, спорт, розваги та відпочинок</w:t>
            </w:r>
          </w:p>
        </w:tc>
        <w:tc>
          <w:tcPr>
            <w:tcW w:w="1470" w:type="dxa"/>
            <w:vAlign w:val="center"/>
          </w:tcPr>
          <w:p w:rsidR="007369ED" w:rsidRDefault="007369ED" w:rsidP="0003654E">
            <w:pPr>
              <w:ind w:right="-185"/>
              <w:jc w:val="center"/>
              <w:rPr>
                <w:lang w:val="uk-UA"/>
              </w:rPr>
            </w:pPr>
            <w:r>
              <w:rPr>
                <w:lang w:val="uk-UA"/>
              </w:rPr>
              <w:t>7,0</w:t>
            </w:r>
          </w:p>
        </w:tc>
        <w:tc>
          <w:tcPr>
            <w:tcW w:w="1253" w:type="dxa"/>
            <w:vAlign w:val="center"/>
          </w:tcPr>
          <w:p w:rsidR="007369ED" w:rsidRDefault="007369ED" w:rsidP="0003654E">
            <w:pPr>
              <w:ind w:right="-185"/>
              <w:jc w:val="center"/>
              <w:rPr>
                <w:lang w:val="uk-UA"/>
              </w:rPr>
            </w:pPr>
            <w:r>
              <w:rPr>
                <w:lang w:val="uk-UA"/>
              </w:rPr>
              <w:t>1,5</w:t>
            </w:r>
          </w:p>
        </w:tc>
        <w:tc>
          <w:tcPr>
            <w:tcW w:w="1559" w:type="dxa"/>
            <w:vAlign w:val="center"/>
          </w:tcPr>
          <w:p w:rsidR="007369ED" w:rsidRDefault="007369ED" w:rsidP="0003654E">
            <w:pPr>
              <w:ind w:right="-185"/>
              <w:jc w:val="center"/>
              <w:rPr>
                <w:lang w:val="uk-UA"/>
              </w:rPr>
            </w:pPr>
            <w:r>
              <w:rPr>
                <w:lang w:val="uk-UA"/>
              </w:rPr>
              <w:t>6,8</w:t>
            </w:r>
          </w:p>
        </w:tc>
        <w:tc>
          <w:tcPr>
            <w:tcW w:w="1401" w:type="dxa"/>
            <w:vAlign w:val="center"/>
          </w:tcPr>
          <w:p w:rsidR="007369ED" w:rsidRDefault="007369ED" w:rsidP="0003654E">
            <w:pPr>
              <w:ind w:right="-185"/>
              <w:jc w:val="center"/>
              <w:rPr>
                <w:lang w:val="uk-UA"/>
              </w:rPr>
            </w:pPr>
            <w:r>
              <w:rPr>
                <w:lang w:val="uk-UA"/>
              </w:rPr>
              <w:t>1,4</w:t>
            </w:r>
          </w:p>
        </w:tc>
      </w:tr>
      <w:tr w:rsidR="007369ED" w:rsidTr="008842D4">
        <w:trPr>
          <w:trHeight w:val="368"/>
        </w:trPr>
        <w:tc>
          <w:tcPr>
            <w:tcW w:w="3888" w:type="dxa"/>
          </w:tcPr>
          <w:p w:rsidR="007369ED" w:rsidRDefault="007369ED" w:rsidP="00103C0C">
            <w:pPr>
              <w:ind w:right="-185"/>
              <w:rPr>
                <w:lang w:val="uk-UA"/>
              </w:rPr>
            </w:pPr>
            <w:r>
              <w:rPr>
                <w:lang w:val="uk-UA"/>
              </w:rPr>
              <w:t>Інші види економічної діяльності</w:t>
            </w:r>
          </w:p>
        </w:tc>
        <w:tc>
          <w:tcPr>
            <w:tcW w:w="1470" w:type="dxa"/>
            <w:vAlign w:val="center"/>
          </w:tcPr>
          <w:p w:rsidR="007369ED" w:rsidRDefault="007369ED" w:rsidP="0003654E">
            <w:pPr>
              <w:ind w:right="-185"/>
              <w:jc w:val="center"/>
              <w:rPr>
                <w:lang w:val="uk-UA"/>
              </w:rPr>
            </w:pPr>
            <w:r>
              <w:rPr>
                <w:lang w:val="uk-UA"/>
              </w:rPr>
              <w:t>11,5</w:t>
            </w:r>
          </w:p>
        </w:tc>
        <w:tc>
          <w:tcPr>
            <w:tcW w:w="1253" w:type="dxa"/>
            <w:vAlign w:val="center"/>
          </w:tcPr>
          <w:p w:rsidR="007369ED" w:rsidRDefault="007369ED" w:rsidP="0003654E">
            <w:pPr>
              <w:ind w:right="-185"/>
              <w:jc w:val="center"/>
              <w:rPr>
                <w:lang w:val="uk-UA"/>
              </w:rPr>
            </w:pPr>
            <w:r>
              <w:rPr>
                <w:lang w:val="uk-UA"/>
              </w:rPr>
              <w:t>2,5</w:t>
            </w:r>
          </w:p>
        </w:tc>
        <w:tc>
          <w:tcPr>
            <w:tcW w:w="1559" w:type="dxa"/>
            <w:vAlign w:val="center"/>
          </w:tcPr>
          <w:p w:rsidR="007369ED" w:rsidRDefault="007369ED" w:rsidP="0003654E">
            <w:pPr>
              <w:ind w:right="-185"/>
              <w:jc w:val="center"/>
              <w:rPr>
                <w:lang w:val="uk-UA"/>
              </w:rPr>
            </w:pPr>
            <w:r>
              <w:rPr>
                <w:lang w:val="uk-UA"/>
              </w:rPr>
              <w:t>12,0</w:t>
            </w:r>
          </w:p>
        </w:tc>
        <w:tc>
          <w:tcPr>
            <w:tcW w:w="1401" w:type="dxa"/>
            <w:vAlign w:val="center"/>
          </w:tcPr>
          <w:p w:rsidR="007369ED" w:rsidRDefault="007369ED" w:rsidP="0003654E">
            <w:pPr>
              <w:ind w:right="-185"/>
              <w:jc w:val="center"/>
              <w:rPr>
                <w:lang w:val="uk-UA"/>
              </w:rPr>
            </w:pPr>
            <w:r>
              <w:rPr>
                <w:lang w:val="uk-UA"/>
              </w:rPr>
              <w:t>2,5</w:t>
            </w:r>
          </w:p>
        </w:tc>
      </w:tr>
    </w:tbl>
    <w:p w:rsidR="007369ED" w:rsidRPr="0055714D" w:rsidRDefault="007369ED" w:rsidP="00AF55CA">
      <w:pPr>
        <w:ind w:left="-540" w:right="-185" w:firstLine="540"/>
        <w:jc w:val="both"/>
        <w:rPr>
          <w:b/>
          <w:lang w:val="uk-UA"/>
        </w:rPr>
      </w:pPr>
    </w:p>
    <w:p w:rsidR="00521D91" w:rsidRPr="0055714D" w:rsidRDefault="00521D91" w:rsidP="00AF55CA">
      <w:pPr>
        <w:ind w:left="-540" w:right="-185" w:firstLine="540"/>
        <w:jc w:val="both"/>
        <w:rPr>
          <w:b/>
        </w:rPr>
      </w:pPr>
      <w:r w:rsidRPr="0055714D">
        <w:rPr>
          <w:b/>
        </w:rPr>
        <w:t xml:space="preserve">7.2. Заробітна плата </w:t>
      </w:r>
    </w:p>
    <w:p w:rsidR="008842D4" w:rsidRPr="0055714D" w:rsidRDefault="008842D4" w:rsidP="00AF55CA">
      <w:pPr>
        <w:ind w:left="-540" w:right="-185" w:firstLine="540"/>
        <w:jc w:val="both"/>
        <w:rPr>
          <w:b/>
          <w:lang w:val="uk-UA"/>
        </w:rPr>
      </w:pPr>
    </w:p>
    <w:p w:rsidR="00521D91" w:rsidRDefault="007369ED" w:rsidP="00AF55CA">
      <w:pPr>
        <w:ind w:left="-540" w:right="-185" w:firstLine="540"/>
        <w:jc w:val="both"/>
        <w:rPr>
          <w:b/>
          <w:lang w:val="uk-UA"/>
        </w:rPr>
      </w:pPr>
      <w:r w:rsidRPr="0055714D">
        <w:rPr>
          <w:b/>
        </w:rPr>
        <w:t>Таблиця 8. Середн</w:t>
      </w:r>
      <w:r w:rsidRPr="0055714D">
        <w:rPr>
          <w:b/>
          <w:lang w:val="uk-UA"/>
        </w:rPr>
        <w:t>ьомісячна заробітна плата</w:t>
      </w:r>
    </w:p>
    <w:p w:rsidR="00D17DAD" w:rsidRDefault="00D17DAD" w:rsidP="00AF55CA">
      <w:pPr>
        <w:ind w:left="-540" w:right="-185" w:firstLine="540"/>
        <w:jc w:val="both"/>
        <w:rPr>
          <w:b/>
          <w:lang w:val="uk-UA"/>
        </w:rPr>
      </w:pPr>
    </w:p>
    <w:p w:rsidR="007369ED" w:rsidRPr="007369ED" w:rsidRDefault="007369ED" w:rsidP="00AF55CA">
      <w:pPr>
        <w:ind w:left="-540" w:right="-185" w:firstLine="540"/>
        <w:jc w:val="both"/>
        <w:rPr>
          <w:sz w:val="22"/>
          <w:szCs w:val="22"/>
          <w:lang w:val="uk-UA"/>
        </w:rPr>
      </w:pPr>
      <w:r w:rsidRPr="007369ED">
        <w:rPr>
          <w:sz w:val="22"/>
          <w:szCs w:val="22"/>
          <w:lang w:val="uk-UA"/>
        </w:rPr>
        <w:t>(Дані наведено по юридичних особах та відокремлених підрозділах юридичних осіб із кількістю найманих працівників 10 і більше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428"/>
        <w:gridCol w:w="1025"/>
        <w:gridCol w:w="2676"/>
        <w:gridCol w:w="2218"/>
      </w:tblGrid>
      <w:tr w:rsidR="00A00947" w:rsidTr="00F126BC">
        <w:trPr>
          <w:trHeight w:val="315"/>
        </w:trPr>
        <w:tc>
          <w:tcPr>
            <w:tcW w:w="2224" w:type="dxa"/>
            <w:vMerge w:val="restart"/>
          </w:tcPr>
          <w:p w:rsidR="00A00947" w:rsidRPr="007369ED" w:rsidRDefault="00A00947" w:rsidP="00103C0C">
            <w:pPr>
              <w:jc w:val="both"/>
              <w:rPr>
                <w:lang w:val="uk-UA"/>
              </w:rPr>
            </w:pPr>
            <w:r w:rsidRPr="007369ED">
              <w:rPr>
                <w:lang w:val="uk-UA"/>
              </w:rPr>
              <w:t xml:space="preserve"> </w:t>
            </w:r>
          </w:p>
        </w:tc>
        <w:tc>
          <w:tcPr>
            <w:tcW w:w="2453" w:type="dxa"/>
            <w:gridSpan w:val="2"/>
          </w:tcPr>
          <w:p w:rsidR="00A00947" w:rsidRPr="00103C0C" w:rsidRDefault="00A00947" w:rsidP="00103C0C">
            <w:pPr>
              <w:jc w:val="both"/>
              <w:rPr>
                <w:lang w:val="uk-UA"/>
              </w:rPr>
            </w:pPr>
            <w:r>
              <w:t xml:space="preserve">Номінальні величини, грн.  </w:t>
            </w:r>
          </w:p>
        </w:tc>
        <w:tc>
          <w:tcPr>
            <w:tcW w:w="4894" w:type="dxa"/>
            <w:gridSpan w:val="2"/>
          </w:tcPr>
          <w:p w:rsidR="00A00947" w:rsidRPr="00103C0C" w:rsidRDefault="00A00947" w:rsidP="00103C0C">
            <w:pPr>
              <w:jc w:val="both"/>
              <w:rPr>
                <w:lang w:val="uk-UA"/>
              </w:rPr>
            </w:pPr>
            <w:r>
              <w:rPr>
                <w:lang w:val="uk-UA"/>
              </w:rPr>
              <w:t>Темп зростання (зменшення) розміру середньомісячної заробітної плати до попереднього року, %</w:t>
            </w:r>
          </w:p>
        </w:tc>
      </w:tr>
      <w:tr w:rsidR="00A00947" w:rsidTr="00F126BC">
        <w:trPr>
          <w:trHeight w:val="225"/>
        </w:trPr>
        <w:tc>
          <w:tcPr>
            <w:tcW w:w="2224" w:type="dxa"/>
            <w:vMerge/>
          </w:tcPr>
          <w:p w:rsidR="00A00947" w:rsidRDefault="00A00947" w:rsidP="00103C0C">
            <w:pPr>
              <w:jc w:val="both"/>
            </w:pPr>
          </w:p>
        </w:tc>
        <w:tc>
          <w:tcPr>
            <w:tcW w:w="1428" w:type="dxa"/>
          </w:tcPr>
          <w:p w:rsidR="00A00947" w:rsidRPr="00A00947" w:rsidRDefault="00A00947" w:rsidP="00A00947">
            <w:pPr>
              <w:jc w:val="center"/>
              <w:rPr>
                <w:b/>
                <w:lang w:val="uk-UA"/>
              </w:rPr>
            </w:pPr>
            <w:r w:rsidRPr="00A00947">
              <w:rPr>
                <w:b/>
                <w:lang w:val="uk-UA"/>
              </w:rPr>
              <w:t>2017</w:t>
            </w:r>
          </w:p>
        </w:tc>
        <w:tc>
          <w:tcPr>
            <w:tcW w:w="1025" w:type="dxa"/>
          </w:tcPr>
          <w:p w:rsidR="00A00947" w:rsidRPr="00A00947" w:rsidRDefault="00A00947" w:rsidP="00A00947">
            <w:pPr>
              <w:jc w:val="center"/>
              <w:rPr>
                <w:b/>
                <w:lang w:val="uk-UA"/>
              </w:rPr>
            </w:pPr>
            <w:r w:rsidRPr="00A00947">
              <w:rPr>
                <w:b/>
                <w:lang w:val="uk-UA"/>
              </w:rPr>
              <w:t>2018</w:t>
            </w:r>
          </w:p>
        </w:tc>
        <w:tc>
          <w:tcPr>
            <w:tcW w:w="2676" w:type="dxa"/>
          </w:tcPr>
          <w:p w:rsidR="00A00947" w:rsidRPr="00A00947" w:rsidRDefault="00A00947" w:rsidP="00A00947">
            <w:pPr>
              <w:jc w:val="center"/>
              <w:rPr>
                <w:b/>
                <w:lang w:val="uk-UA"/>
              </w:rPr>
            </w:pPr>
            <w:r w:rsidRPr="00A00947">
              <w:rPr>
                <w:b/>
                <w:lang w:val="uk-UA"/>
              </w:rPr>
              <w:t>2017</w:t>
            </w:r>
          </w:p>
        </w:tc>
        <w:tc>
          <w:tcPr>
            <w:tcW w:w="2218" w:type="dxa"/>
          </w:tcPr>
          <w:p w:rsidR="00A00947" w:rsidRPr="00A00947" w:rsidRDefault="00A00947" w:rsidP="00A00947">
            <w:pPr>
              <w:jc w:val="center"/>
              <w:rPr>
                <w:b/>
                <w:lang w:val="uk-UA"/>
              </w:rPr>
            </w:pPr>
            <w:r w:rsidRPr="00A00947">
              <w:rPr>
                <w:b/>
                <w:lang w:val="uk-UA"/>
              </w:rPr>
              <w:t>2018</w:t>
            </w:r>
          </w:p>
        </w:tc>
      </w:tr>
      <w:tr w:rsidR="00A00947" w:rsidTr="00F126BC">
        <w:trPr>
          <w:trHeight w:val="70"/>
        </w:trPr>
        <w:tc>
          <w:tcPr>
            <w:tcW w:w="2224" w:type="dxa"/>
          </w:tcPr>
          <w:p w:rsidR="00A00947" w:rsidRPr="00103C0C" w:rsidRDefault="00A00947" w:rsidP="00103C0C">
            <w:pPr>
              <w:jc w:val="both"/>
              <w:rPr>
                <w:lang w:val="uk-UA"/>
              </w:rPr>
            </w:pPr>
            <w:r w:rsidRPr="00103C0C">
              <w:rPr>
                <w:lang w:val="uk-UA"/>
              </w:rPr>
              <w:t>м. Вараш</w:t>
            </w:r>
          </w:p>
        </w:tc>
        <w:tc>
          <w:tcPr>
            <w:tcW w:w="1428" w:type="dxa"/>
          </w:tcPr>
          <w:p w:rsidR="00A00947" w:rsidRPr="00A00947" w:rsidRDefault="00A00947" w:rsidP="00A00947">
            <w:pPr>
              <w:jc w:val="center"/>
              <w:rPr>
                <w:lang w:val="uk-UA"/>
              </w:rPr>
            </w:pPr>
            <w:r>
              <w:rPr>
                <w:lang w:val="uk-UA"/>
              </w:rPr>
              <w:t>11892</w:t>
            </w:r>
          </w:p>
        </w:tc>
        <w:tc>
          <w:tcPr>
            <w:tcW w:w="1025" w:type="dxa"/>
          </w:tcPr>
          <w:p w:rsidR="00A00947" w:rsidRPr="00A00947" w:rsidRDefault="00A00947" w:rsidP="00A00947">
            <w:pPr>
              <w:jc w:val="center"/>
              <w:rPr>
                <w:lang w:val="uk-UA"/>
              </w:rPr>
            </w:pPr>
            <w:r>
              <w:rPr>
                <w:lang w:val="uk-UA"/>
              </w:rPr>
              <w:t>15742</w:t>
            </w:r>
          </w:p>
        </w:tc>
        <w:tc>
          <w:tcPr>
            <w:tcW w:w="2676" w:type="dxa"/>
          </w:tcPr>
          <w:p w:rsidR="00A00947" w:rsidRPr="00A00947" w:rsidRDefault="00A00947" w:rsidP="00A00947">
            <w:pPr>
              <w:jc w:val="center"/>
              <w:rPr>
                <w:lang w:val="uk-UA"/>
              </w:rPr>
            </w:pPr>
            <w:r>
              <w:rPr>
                <w:lang w:val="uk-UA"/>
              </w:rPr>
              <w:t>122,0</w:t>
            </w:r>
          </w:p>
        </w:tc>
        <w:tc>
          <w:tcPr>
            <w:tcW w:w="2218" w:type="dxa"/>
          </w:tcPr>
          <w:p w:rsidR="00A00947" w:rsidRPr="00A00947" w:rsidRDefault="00A00947" w:rsidP="00A00947">
            <w:pPr>
              <w:jc w:val="center"/>
              <w:rPr>
                <w:lang w:val="uk-UA"/>
              </w:rPr>
            </w:pPr>
            <w:r>
              <w:rPr>
                <w:lang w:val="uk-UA"/>
              </w:rPr>
              <w:t>132,4</w:t>
            </w:r>
          </w:p>
        </w:tc>
      </w:tr>
      <w:tr w:rsidR="00A00947" w:rsidTr="00F126BC">
        <w:trPr>
          <w:trHeight w:val="537"/>
        </w:trPr>
        <w:tc>
          <w:tcPr>
            <w:tcW w:w="2224" w:type="dxa"/>
          </w:tcPr>
          <w:p w:rsidR="00A00947" w:rsidRDefault="00A00947" w:rsidP="00103C0C">
            <w:pPr>
              <w:jc w:val="both"/>
            </w:pPr>
            <w:r>
              <w:lastRenderedPageBreak/>
              <w:t xml:space="preserve">м. Рівне (обласний </w:t>
            </w:r>
          </w:p>
          <w:p w:rsidR="00A00947" w:rsidRPr="00F126BC" w:rsidRDefault="00A00947" w:rsidP="00103C0C">
            <w:pPr>
              <w:jc w:val="both"/>
              <w:rPr>
                <w:lang w:val="uk-UA"/>
              </w:rPr>
            </w:pPr>
            <w:r>
              <w:t xml:space="preserve">центр) </w:t>
            </w:r>
          </w:p>
        </w:tc>
        <w:tc>
          <w:tcPr>
            <w:tcW w:w="1428" w:type="dxa"/>
            <w:tcBorders>
              <w:top w:val="nil"/>
            </w:tcBorders>
          </w:tcPr>
          <w:p w:rsidR="00A00947" w:rsidRPr="00103C0C" w:rsidRDefault="00A00947" w:rsidP="00103C0C">
            <w:pPr>
              <w:jc w:val="center"/>
              <w:rPr>
                <w:lang w:val="uk-UA"/>
              </w:rPr>
            </w:pPr>
            <w:r>
              <w:rPr>
                <w:lang w:val="uk-UA"/>
              </w:rPr>
              <w:t>6029</w:t>
            </w:r>
          </w:p>
        </w:tc>
        <w:tc>
          <w:tcPr>
            <w:tcW w:w="1025" w:type="dxa"/>
            <w:tcBorders>
              <w:top w:val="nil"/>
            </w:tcBorders>
          </w:tcPr>
          <w:p w:rsidR="00A00947" w:rsidRPr="00103C0C" w:rsidRDefault="00A00947" w:rsidP="00103C0C">
            <w:pPr>
              <w:jc w:val="center"/>
              <w:rPr>
                <w:lang w:val="uk-UA"/>
              </w:rPr>
            </w:pPr>
            <w:r>
              <w:rPr>
                <w:lang w:val="uk-UA"/>
              </w:rPr>
              <w:t>7233</w:t>
            </w:r>
          </w:p>
        </w:tc>
        <w:tc>
          <w:tcPr>
            <w:tcW w:w="2676" w:type="dxa"/>
            <w:tcBorders>
              <w:top w:val="nil"/>
            </w:tcBorders>
          </w:tcPr>
          <w:p w:rsidR="00A00947" w:rsidRPr="00103C0C" w:rsidRDefault="00A00947" w:rsidP="00103C0C">
            <w:pPr>
              <w:jc w:val="center"/>
              <w:rPr>
                <w:lang w:val="uk-UA"/>
              </w:rPr>
            </w:pPr>
            <w:r>
              <w:rPr>
                <w:lang w:val="uk-UA"/>
              </w:rPr>
              <w:t>137,7</w:t>
            </w:r>
          </w:p>
        </w:tc>
        <w:tc>
          <w:tcPr>
            <w:tcW w:w="2218" w:type="dxa"/>
            <w:tcBorders>
              <w:top w:val="nil"/>
            </w:tcBorders>
          </w:tcPr>
          <w:p w:rsidR="00A00947" w:rsidRPr="00103C0C" w:rsidRDefault="00A00947" w:rsidP="00103C0C">
            <w:pPr>
              <w:jc w:val="center"/>
              <w:rPr>
                <w:lang w:val="uk-UA"/>
              </w:rPr>
            </w:pPr>
            <w:r>
              <w:rPr>
                <w:lang w:val="uk-UA"/>
              </w:rPr>
              <w:t>120,0</w:t>
            </w:r>
          </w:p>
        </w:tc>
      </w:tr>
      <w:tr w:rsidR="00A00947" w:rsidTr="00F126BC">
        <w:tc>
          <w:tcPr>
            <w:tcW w:w="2224" w:type="dxa"/>
          </w:tcPr>
          <w:p w:rsidR="00A00947" w:rsidRDefault="00A00947" w:rsidP="00103C0C">
            <w:pPr>
              <w:jc w:val="both"/>
            </w:pPr>
            <w:r>
              <w:t xml:space="preserve">Рівненська область  </w:t>
            </w:r>
          </w:p>
        </w:tc>
        <w:tc>
          <w:tcPr>
            <w:tcW w:w="1428" w:type="dxa"/>
            <w:tcBorders>
              <w:right w:val="nil"/>
            </w:tcBorders>
          </w:tcPr>
          <w:p w:rsidR="00A00947" w:rsidRPr="00103C0C" w:rsidRDefault="00A00947" w:rsidP="00A00947">
            <w:pPr>
              <w:jc w:val="center"/>
              <w:rPr>
                <w:lang w:val="uk-UA"/>
              </w:rPr>
            </w:pPr>
            <w:r>
              <w:rPr>
                <w:lang w:val="uk-UA"/>
              </w:rPr>
              <w:t>6013</w:t>
            </w:r>
          </w:p>
        </w:tc>
        <w:tc>
          <w:tcPr>
            <w:tcW w:w="1025" w:type="dxa"/>
            <w:tcBorders>
              <w:right w:val="nil"/>
            </w:tcBorders>
          </w:tcPr>
          <w:p w:rsidR="00A00947" w:rsidRPr="00103C0C" w:rsidRDefault="00A00947" w:rsidP="00A00947">
            <w:pPr>
              <w:jc w:val="center"/>
              <w:rPr>
                <w:lang w:val="uk-UA"/>
              </w:rPr>
            </w:pPr>
            <w:r>
              <w:rPr>
                <w:lang w:val="uk-UA"/>
              </w:rPr>
              <w:t>7469</w:t>
            </w:r>
          </w:p>
        </w:tc>
        <w:tc>
          <w:tcPr>
            <w:tcW w:w="2676" w:type="dxa"/>
            <w:tcBorders>
              <w:right w:val="nil"/>
            </w:tcBorders>
          </w:tcPr>
          <w:p w:rsidR="00A00947" w:rsidRPr="00103C0C" w:rsidRDefault="00A00947" w:rsidP="00A00947">
            <w:pPr>
              <w:jc w:val="center"/>
              <w:rPr>
                <w:lang w:val="uk-UA"/>
              </w:rPr>
            </w:pPr>
            <w:r>
              <w:rPr>
                <w:lang w:val="uk-UA"/>
              </w:rPr>
              <w:t>137,8</w:t>
            </w:r>
          </w:p>
        </w:tc>
        <w:tc>
          <w:tcPr>
            <w:tcW w:w="2218" w:type="dxa"/>
            <w:tcBorders>
              <w:right w:val="nil"/>
            </w:tcBorders>
          </w:tcPr>
          <w:p w:rsidR="00A00947" w:rsidRPr="00103C0C" w:rsidRDefault="00A00947" w:rsidP="00A00947">
            <w:pPr>
              <w:jc w:val="center"/>
              <w:rPr>
                <w:lang w:val="uk-UA"/>
              </w:rPr>
            </w:pPr>
            <w:r>
              <w:rPr>
                <w:lang w:val="uk-UA"/>
              </w:rPr>
              <w:t>124,2</w:t>
            </w:r>
          </w:p>
        </w:tc>
      </w:tr>
      <w:tr w:rsidR="00A00947" w:rsidTr="00F126BC">
        <w:tc>
          <w:tcPr>
            <w:tcW w:w="2224" w:type="dxa"/>
          </w:tcPr>
          <w:p w:rsidR="00A00947" w:rsidRDefault="00A00947" w:rsidP="00103C0C">
            <w:pPr>
              <w:jc w:val="both"/>
            </w:pPr>
            <w:r>
              <w:t>Україна</w:t>
            </w:r>
          </w:p>
        </w:tc>
        <w:tc>
          <w:tcPr>
            <w:tcW w:w="1428" w:type="dxa"/>
            <w:tcBorders>
              <w:right w:val="nil"/>
            </w:tcBorders>
          </w:tcPr>
          <w:p w:rsidR="00A00947" w:rsidRPr="00103C0C" w:rsidRDefault="00A00947" w:rsidP="00103C0C">
            <w:pPr>
              <w:jc w:val="center"/>
              <w:rPr>
                <w:lang w:val="uk-UA"/>
              </w:rPr>
            </w:pPr>
            <w:r>
              <w:rPr>
                <w:lang w:val="uk-UA"/>
              </w:rPr>
              <w:t>7104</w:t>
            </w:r>
          </w:p>
        </w:tc>
        <w:tc>
          <w:tcPr>
            <w:tcW w:w="1025" w:type="dxa"/>
            <w:tcBorders>
              <w:right w:val="nil"/>
            </w:tcBorders>
          </w:tcPr>
          <w:p w:rsidR="00A00947" w:rsidRPr="00103C0C" w:rsidRDefault="00A00947" w:rsidP="00103C0C">
            <w:pPr>
              <w:jc w:val="center"/>
              <w:rPr>
                <w:lang w:val="uk-UA"/>
              </w:rPr>
            </w:pPr>
            <w:r>
              <w:rPr>
                <w:lang w:val="uk-UA"/>
              </w:rPr>
              <w:t>8865</w:t>
            </w:r>
          </w:p>
        </w:tc>
        <w:tc>
          <w:tcPr>
            <w:tcW w:w="2676" w:type="dxa"/>
            <w:tcBorders>
              <w:right w:val="nil"/>
            </w:tcBorders>
          </w:tcPr>
          <w:p w:rsidR="00A00947" w:rsidRPr="00103C0C" w:rsidRDefault="00A00947" w:rsidP="00103C0C">
            <w:pPr>
              <w:jc w:val="center"/>
              <w:rPr>
                <w:lang w:val="uk-UA"/>
              </w:rPr>
            </w:pPr>
            <w:r>
              <w:rPr>
                <w:lang w:val="uk-UA"/>
              </w:rPr>
              <w:t>137,1</w:t>
            </w:r>
          </w:p>
        </w:tc>
        <w:tc>
          <w:tcPr>
            <w:tcW w:w="2218" w:type="dxa"/>
            <w:tcBorders>
              <w:right w:val="nil"/>
            </w:tcBorders>
          </w:tcPr>
          <w:p w:rsidR="00A00947" w:rsidRPr="00103C0C" w:rsidRDefault="00A00947" w:rsidP="00103C0C">
            <w:pPr>
              <w:jc w:val="center"/>
              <w:rPr>
                <w:lang w:val="uk-UA"/>
              </w:rPr>
            </w:pPr>
            <w:r>
              <w:rPr>
                <w:lang w:val="uk-UA"/>
              </w:rPr>
              <w:t>124,8</w:t>
            </w:r>
          </w:p>
        </w:tc>
      </w:tr>
    </w:tbl>
    <w:p w:rsidR="00D17DAD" w:rsidRDefault="00D17DAD" w:rsidP="00AF55CA">
      <w:pPr>
        <w:ind w:left="-540" w:right="-185" w:firstLine="540"/>
        <w:jc w:val="both"/>
        <w:rPr>
          <w:b/>
          <w:lang w:val="uk-UA"/>
        </w:rPr>
      </w:pPr>
    </w:p>
    <w:p w:rsidR="00521D91" w:rsidRPr="0055714D" w:rsidRDefault="00521D91" w:rsidP="00AF55CA">
      <w:pPr>
        <w:ind w:left="-540" w:right="-185" w:firstLine="540"/>
        <w:jc w:val="both"/>
        <w:rPr>
          <w:b/>
          <w:lang w:val="uk-UA"/>
        </w:rPr>
      </w:pPr>
      <w:r w:rsidRPr="0055714D">
        <w:rPr>
          <w:b/>
        </w:rPr>
        <w:t xml:space="preserve">Графік </w:t>
      </w:r>
      <w:r w:rsidR="001B56CF" w:rsidRPr="0055714D">
        <w:rPr>
          <w:b/>
          <w:lang w:val="uk-UA"/>
        </w:rPr>
        <w:t>4</w:t>
      </w:r>
      <w:r w:rsidRPr="0055714D">
        <w:rPr>
          <w:b/>
        </w:rPr>
        <w:t xml:space="preserve">. Середня заробітна плата, грн. </w:t>
      </w:r>
    </w:p>
    <w:p w:rsidR="00D17DAD" w:rsidRPr="0003654E" w:rsidRDefault="00D17DAD" w:rsidP="00AF55CA">
      <w:pPr>
        <w:ind w:left="-540" w:right="-185" w:firstLine="540"/>
        <w:jc w:val="both"/>
        <w:rPr>
          <w:lang w:val="uk-UA"/>
        </w:rPr>
      </w:pPr>
    </w:p>
    <w:p w:rsidR="00521D91" w:rsidRDefault="0003654E" w:rsidP="00EC384C">
      <w:pPr>
        <w:ind w:left="-540" w:right="-185" w:firstLine="540"/>
        <w:jc w:val="center"/>
      </w:pPr>
      <w:r w:rsidRPr="0003654E">
        <w:rPr>
          <w:noProof/>
          <w:lang w:val="uk-UA" w:eastAsia="uk-UA"/>
        </w:rPr>
        <w:drawing>
          <wp:inline distT="0" distB="0" distL="0" distR="0">
            <wp:extent cx="4572000" cy="2743200"/>
            <wp:effectExtent l="19050" t="0" r="1905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21D91">
        <w:t xml:space="preserve"> </w:t>
      </w:r>
    </w:p>
    <w:p w:rsidR="0003654E" w:rsidRDefault="0003654E" w:rsidP="00945C53">
      <w:pPr>
        <w:ind w:left="-540" w:right="-185" w:firstLine="540"/>
        <w:jc w:val="both"/>
        <w:rPr>
          <w:lang w:val="uk-UA"/>
        </w:rPr>
      </w:pPr>
    </w:p>
    <w:p w:rsidR="00521D91" w:rsidRPr="008842D4" w:rsidRDefault="00521D91" w:rsidP="00F126BC">
      <w:pPr>
        <w:ind w:right="-1" w:firstLine="540"/>
        <w:jc w:val="both"/>
      </w:pPr>
      <w:r>
        <w:t>Головними  складовими  підвищення  добробуту  населення  є  зростання середньомісячної  заробітної  плати,  пенсій.  Так,  середньомісячна  заробітна  плата</w:t>
      </w:r>
      <w:r w:rsidR="0003654E">
        <w:rPr>
          <w:lang w:val="uk-UA"/>
        </w:rPr>
        <w:t xml:space="preserve"> по місту Вараш</w:t>
      </w:r>
      <w:r>
        <w:t>, нарахована на о</w:t>
      </w:r>
      <w:r w:rsidR="00CF748C">
        <w:t xml:space="preserve">дного штатного працівника </w:t>
      </w:r>
      <w:r w:rsidR="00CF748C" w:rsidRPr="00FC766E">
        <w:t>у 201</w:t>
      </w:r>
      <w:r w:rsidR="0003654E" w:rsidRPr="00FC766E">
        <w:rPr>
          <w:lang w:val="uk-UA"/>
        </w:rPr>
        <w:t>8</w:t>
      </w:r>
      <w:r w:rsidR="00CF748C" w:rsidRPr="00FC766E">
        <w:t xml:space="preserve"> році порівняно з 201</w:t>
      </w:r>
      <w:r w:rsidR="0003654E" w:rsidRPr="00FC766E">
        <w:rPr>
          <w:lang w:val="uk-UA"/>
        </w:rPr>
        <w:t>7</w:t>
      </w:r>
      <w:r w:rsidRPr="00FC766E">
        <w:t xml:space="preserve"> роком зросла на </w:t>
      </w:r>
      <w:r w:rsidR="0003654E" w:rsidRPr="00FC766E">
        <w:rPr>
          <w:lang w:val="uk-UA"/>
        </w:rPr>
        <w:t>3850</w:t>
      </w:r>
      <w:r w:rsidR="00A8135F" w:rsidRPr="00FC766E">
        <w:t xml:space="preserve"> грн. або на </w:t>
      </w:r>
      <w:r w:rsidR="00FC766E" w:rsidRPr="00FC766E">
        <w:rPr>
          <w:lang w:val="uk-UA"/>
        </w:rPr>
        <w:t>132,4</w:t>
      </w:r>
      <w:r w:rsidRPr="00FC766E">
        <w:t xml:space="preserve">% і становила </w:t>
      </w:r>
      <w:r w:rsidR="00A8135F" w:rsidRPr="00FC766E">
        <w:t>1</w:t>
      </w:r>
      <w:r w:rsidR="00FC766E" w:rsidRPr="00FC766E">
        <w:rPr>
          <w:lang w:val="uk-UA"/>
        </w:rPr>
        <w:t>5742</w:t>
      </w:r>
      <w:r w:rsidRPr="00FC766E">
        <w:t xml:space="preserve"> грн.</w:t>
      </w:r>
      <w:r w:rsidRPr="00A8135F">
        <w:rPr>
          <w:b/>
        </w:rPr>
        <w:t xml:space="preserve"> </w:t>
      </w:r>
    </w:p>
    <w:p w:rsidR="008D3D57" w:rsidRPr="0055714D" w:rsidRDefault="008D3D57" w:rsidP="00F126BC">
      <w:pPr>
        <w:ind w:right="-1" w:firstLine="540"/>
        <w:jc w:val="both"/>
        <w:rPr>
          <w:b/>
          <w:i/>
          <w:lang w:val="uk-UA"/>
        </w:rPr>
      </w:pPr>
    </w:p>
    <w:p w:rsidR="00C12F69" w:rsidRPr="0055714D" w:rsidRDefault="00521D91" w:rsidP="00F126BC">
      <w:pPr>
        <w:ind w:right="-1"/>
        <w:jc w:val="both"/>
        <w:rPr>
          <w:b/>
          <w:lang w:val="uk-UA"/>
        </w:rPr>
      </w:pPr>
      <w:r w:rsidRPr="0055714D">
        <w:rPr>
          <w:b/>
          <w:i/>
        </w:rPr>
        <w:t xml:space="preserve"> </w:t>
      </w:r>
      <w:r w:rsidR="008D3D57" w:rsidRPr="0055714D">
        <w:rPr>
          <w:b/>
        </w:rPr>
        <w:t>Таблиця 9. Заробітна плата за видами діяльності, грн. (по Рівненській області)</w:t>
      </w:r>
    </w:p>
    <w:p w:rsidR="00BD78C8" w:rsidRPr="007369ED" w:rsidRDefault="00BD78C8" w:rsidP="00F126BC">
      <w:pPr>
        <w:ind w:right="-1" w:firstLine="540"/>
        <w:jc w:val="both"/>
        <w:rPr>
          <w:sz w:val="22"/>
          <w:szCs w:val="22"/>
          <w:lang w:val="uk-UA"/>
        </w:rPr>
      </w:pPr>
      <w:r w:rsidRPr="007369ED">
        <w:rPr>
          <w:sz w:val="22"/>
          <w:szCs w:val="22"/>
          <w:lang w:val="uk-UA"/>
        </w:rPr>
        <w:t>(Дані наведено по юридичних особах та відокремлених підрозділах юридичних осіб із кількістю найманих працівників 10 і більше осіб)</w:t>
      </w:r>
    </w:p>
    <w:p w:rsidR="00BD78C8" w:rsidRPr="00BD78C8" w:rsidRDefault="00BD78C8" w:rsidP="008D3D57">
      <w:pPr>
        <w:ind w:left="-540" w:right="-185" w:firstLine="540"/>
        <w:jc w:val="both"/>
        <w:rPr>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620"/>
        <w:gridCol w:w="1260"/>
        <w:gridCol w:w="1440"/>
        <w:gridCol w:w="1352"/>
      </w:tblGrid>
      <w:tr w:rsidR="00BD78C8" w:rsidTr="001C39EB">
        <w:trPr>
          <w:trHeight w:val="495"/>
        </w:trPr>
        <w:tc>
          <w:tcPr>
            <w:tcW w:w="2033" w:type="pct"/>
            <w:vMerge w:val="restart"/>
          </w:tcPr>
          <w:p w:rsidR="00BD78C8" w:rsidRPr="0073764F" w:rsidRDefault="00BD78C8" w:rsidP="00103C0C">
            <w:pPr>
              <w:jc w:val="both"/>
              <w:rPr>
                <w:lang w:val="uk-UA"/>
              </w:rPr>
            </w:pPr>
          </w:p>
        </w:tc>
        <w:tc>
          <w:tcPr>
            <w:tcW w:w="1506" w:type="pct"/>
            <w:gridSpan w:val="2"/>
          </w:tcPr>
          <w:p w:rsidR="00BD78C8" w:rsidRPr="00103C0C" w:rsidRDefault="00BD78C8" w:rsidP="00103C0C">
            <w:pPr>
              <w:jc w:val="both"/>
              <w:rPr>
                <w:lang w:val="uk-UA"/>
              </w:rPr>
            </w:pPr>
            <w:r>
              <w:t>Номінальні величини</w:t>
            </w:r>
            <w:r>
              <w:rPr>
                <w:lang w:val="uk-UA"/>
              </w:rPr>
              <w:t>,</w:t>
            </w:r>
            <w:r w:rsidRPr="00103C0C">
              <w:rPr>
                <w:lang w:val="uk-UA"/>
              </w:rPr>
              <w:t xml:space="preserve"> </w:t>
            </w:r>
            <w:r>
              <w:t xml:space="preserve">грн.  </w:t>
            </w:r>
          </w:p>
        </w:tc>
        <w:tc>
          <w:tcPr>
            <w:tcW w:w="1460" w:type="pct"/>
            <w:gridSpan w:val="2"/>
          </w:tcPr>
          <w:p w:rsidR="00BD78C8" w:rsidRPr="00103C0C" w:rsidRDefault="00BD78C8" w:rsidP="00BD78C8">
            <w:pPr>
              <w:jc w:val="both"/>
              <w:rPr>
                <w:lang w:val="uk-UA"/>
              </w:rPr>
            </w:pPr>
            <w:r>
              <w:rPr>
                <w:lang w:val="uk-UA"/>
              </w:rPr>
              <w:t>Темп зростання (зменшення) розміру середньомісячної заробітної плати до попереднього року, %</w:t>
            </w:r>
          </w:p>
        </w:tc>
      </w:tr>
      <w:tr w:rsidR="001C39EB" w:rsidTr="00FC766E">
        <w:trPr>
          <w:trHeight w:val="495"/>
        </w:trPr>
        <w:tc>
          <w:tcPr>
            <w:tcW w:w="2033" w:type="pct"/>
            <w:vMerge/>
          </w:tcPr>
          <w:p w:rsidR="001C39EB" w:rsidRDefault="001C39EB" w:rsidP="00103C0C">
            <w:pPr>
              <w:jc w:val="both"/>
            </w:pPr>
          </w:p>
        </w:tc>
        <w:tc>
          <w:tcPr>
            <w:tcW w:w="847" w:type="pct"/>
            <w:vAlign w:val="center"/>
          </w:tcPr>
          <w:p w:rsidR="001C39EB" w:rsidRPr="00BD78C8" w:rsidRDefault="001C39EB" w:rsidP="00FC766E">
            <w:pPr>
              <w:jc w:val="center"/>
              <w:rPr>
                <w:b/>
                <w:lang w:val="uk-UA"/>
              </w:rPr>
            </w:pPr>
            <w:r>
              <w:rPr>
                <w:b/>
                <w:lang w:val="uk-UA"/>
              </w:rPr>
              <w:t>2017</w:t>
            </w:r>
          </w:p>
        </w:tc>
        <w:tc>
          <w:tcPr>
            <w:tcW w:w="659" w:type="pct"/>
            <w:vAlign w:val="center"/>
          </w:tcPr>
          <w:p w:rsidR="001C39EB" w:rsidRPr="00BD78C8" w:rsidRDefault="001C39EB" w:rsidP="00FC766E">
            <w:pPr>
              <w:jc w:val="center"/>
              <w:rPr>
                <w:b/>
                <w:lang w:val="uk-UA"/>
              </w:rPr>
            </w:pPr>
            <w:r>
              <w:rPr>
                <w:b/>
                <w:lang w:val="uk-UA"/>
              </w:rPr>
              <w:t>2018</w:t>
            </w:r>
          </w:p>
        </w:tc>
        <w:tc>
          <w:tcPr>
            <w:tcW w:w="753" w:type="pct"/>
            <w:vAlign w:val="center"/>
          </w:tcPr>
          <w:p w:rsidR="001C39EB" w:rsidRPr="00BD78C8" w:rsidRDefault="001C39EB" w:rsidP="00FC766E">
            <w:pPr>
              <w:jc w:val="center"/>
              <w:rPr>
                <w:b/>
                <w:lang w:val="uk-UA"/>
              </w:rPr>
            </w:pPr>
            <w:r>
              <w:rPr>
                <w:b/>
                <w:lang w:val="uk-UA"/>
              </w:rPr>
              <w:t>2017</w:t>
            </w:r>
          </w:p>
        </w:tc>
        <w:tc>
          <w:tcPr>
            <w:tcW w:w="707" w:type="pct"/>
            <w:vAlign w:val="center"/>
          </w:tcPr>
          <w:p w:rsidR="001C39EB" w:rsidRPr="00BD78C8" w:rsidRDefault="001C39EB" w:rsidP="00FC766E">
            <w:pPr>
              <w:jc w:val="center"/>
              <w:rPr>
                <w:b/>
                <w:lang w:val="uk-UA"/>
              </w:rPr>
            </w:pPr>
            <w:r>
              <w:rPr>
                <w:b/>
                <w:lang w:val="uk-UA"/>
              </w:rPr>
              <w:t>2018</w:t>
            </w:r>
          </w:p>
        </w:tc>
      </w:tr>
      <w:tr w:rsidR="00BD78C8" w:rsidTr="00FC766E">
        <w:trPr>
          <w:trHeight w:val="398"/>
        </w:trPr>
        <w:tc>
          <w:tcPr>
            <w:tcW w:w="2033" w:type="pct"/>
          </w:tcPr>
          <w:p w:rsidR="00BD78C8" w:rsidRPr="003B230E" w:rsidRDefault="00BD78C8" w:rsidP="00C6315C">
            <w:pPr>
              <w:ind w:right="-185"/>
              <w:jc w:val="both"/>
              <w:rPr>
                <w:b/>
                <w:lang w:val="uk-UA"/>
              </w:rPr>
            </w:pPr>
            <w:r w:rsidRPr="003B230E">
              <w:rPr>
                <w:b/>
                <w:lang w:val="uk-UA"/>
              </w:rPr>
              <w:t>Усього</w:t>
            </w:r>
          </w:p>
        </w:tc>
        <w:tc>
          <w:tcPr>
            <w:tcW w:w="847" w:type="pct"/>
            <w:vAlign w:val="center"/>
          </w:tcPr>
          <w:p w:rsidR="00BD78C8" w:rsidRPr="001C39EB" w:rsidRDefault="001C39EB" w:rsidP="00FC766E">
            <w:pPr>
              <w:jc w:val="center"/>
              <w:rPr>
                <w:b/>
                <w:lang w:val="uk-UA"/>
              </w:rPr>
            </w:pPr>
            <w:r w:rsidRPr="001C39EB">
              <w:rPr>
                <w:b/>
                <w:lang w:val="uk-UA"/>
              </w:rPr>
              <w:t>6013</w:t>
            </w:r>
          </w:p>
        </w:tc>
        <w:tc>
          <w:tcPr>
            <w:tcW w:w="659" w:type="pct"/>
            <w:vAlign w:val="center"/>
          </w:tcPr>
          <w:p w:rsidR="00BD78C8" w:rsidRPr="001C39EB" w:rsidRDefault="001C39EB" w:rsidP="00FC766E">
            <w:pPr>
              <w:jc w:val="center"/>
              <w:rPr>
                <w:b/>
                <w:lang w:val="uk-UA"/>
              </w:rPr>
            </w:pPr>
            <w:r w:rsidRPr="001C39EB">
              <w:rPr>
                <w:b/>
                <w:lang w:val="uk-UA"/>
              </w:rPr>
              <w:t>7469</w:t>
            </w:r>
          </w:p>
        </w:tc>
        <w:tc>
          <w:tcPr>
            <w:tcW w:w="753" w:type="pct"/>
            <w:vAlign w:val="center"/>
          </w:tcPr>
          <w:p w:rsidR="00BD78C8" w:rsidRPr="001C39EB" w:rsidRDefault="001C39EB" w:rsidP="00FC766E">
            <w:pPr>
              <w:jc w:val="center"/>
              <w:rPr>
                <w:b/>
                <w:lang w:val="uk-UA"/>
              </w:rPr>
            </w:pPr>
            <w:r w:rsidRPr="001C39EB">
              <w:rPr>
                <w:b/>
                <w:lang w:val="uk-UA"/>
              </w:rPr>
              <w:t>137,8</w:t>
            </w:r>
          </w:p>
        </w:tc>
        <w:tc>
          <w:tcPr>
            <w:tcW w:w="707" w:type="pct"/>
            <w:vAlign w:val="center"/>
          </w:tcPr>
          <w:p w:rsidR="00BD78C8" w:rsidRPr="001C39EB" w:rsidRDefault="001C39EB" w:rsidP="00FC766E">
            <w:pPr>
              <w:jc w:val="center"/>
              <w:rPr>
                <w:b/>
                <w:lang w:val="uk-UA"/>
              </w:rPr>
            </w:pPr>
            <w:r w:rsidRPr="001C39EB">
              <w:rPr>
                <w:b/>
                <w:lang w:val="uk-UA"/>
              </w:rPr>
              <w:t>124,2</w:t>
            </w:r>
          </w:p>
        </w:tc>
      </w:tr>
      <w:tr w:rsidR="00BD78C8" w:rsidTr="00FC766E">
        <w:trPr>
          <w:trHeight w:val="611"/>
        </w:trPr>
        <w:tc>
          <w:tcPr>
            <w:tcW w:w="2033" w:type="pct"/>
          </w:tcPr>
          <w:p w:rsidR="00BD78C8" w:rsidRPr="003B230E" w:rsidRDefault="00BD78C8" w:rsidP="00C6315C">
            <w:pPr>
              <w:ind w:left="-540" w:right="-185" w:firstLine="540"/>
              <w:rPr>
                <w:lang w:val="uk-UA"/>
              </w:rPr>
            </w:pPr>
            <w:r>
              <w:t xml:space="preserve">Сільське господарство, лісове </w:t>
            </w:r>
            <w:r>
              <w:rPr>
                <w:lang w:val="uk-UA"/>
              </w:rPr>
              <w:t>господарство та рибне господарство</w:t>
            </w:r>
          </w:p>
        </w:tc>
        <w:tc>
          <w:tcPr>
            <w:tcW w:w="847" w:type="pct"/>
            <w:vAlign w:val="center"/>
          </w:tcPr>
          <w:p w:rsidR="00BD78C8" w:rsidRPr="00103C0C" w:rsidRDefault="001C39EB" w:rsidP="00FC766E">
            <w:pPr>
              <w:jc w:val="center"/>
              <w:rPr>
                <w:lang w:val="uk-UA"/>
              </w:rPr>
            </w:pPr>
            <w:r>
              <w:rPr>
                <w:lang w:val="uk-UA"/>
              </w:rPr>
              <w:t>6486</w:t>
            </w:r>
          </w:p>
        </w:tc>
        <w:tc>
          <w:tcPr>
            <w:tcW w:w="659" w:type="pct"/>
            <w:vAlign w:val="center"/>
          </w:tcPr>
          <w:p w:rsidR="00BD78C8" w:rsidRPr="00103C0C" w:rsidRDefault="001C39EB" w:rsidP="00FC766E">
            <w:pPr>
              <w:jc w:val="center"/>
              <w:rPr>
                <w:lang w:val="uk-UA"/>
              </w:rPr>
            </w:pPr>
            <w:r>
              <w:rPr>
                <w:lang w:val="uk-UA"/>
              </w:rPr>
              <w:t>8626</w:t>
            </w:r>
          </w:p>
        </w:tc>
        <w:tc>
          <w:tcPr>
            <w:tcW w:w="753" w:type="pct"/>
            <w:vAlign w:val="center"/>
          </w:tcPr>
          <w:p w:rsidR="00BD78C8" w:rsidRPr="00103C0C" w:rsidRDefault="001C39EB" w:rsidP="00FC766E">
            <w:pPr>
              <w:jc w:val="center"/>
              <w:rPr>
                <w:lang w:val="uk-UA"/>
              </w:rPr>
            </w:pPr>
            <w:r>
              <w:rPr>
                <w:lang w:val="uk-UA"/>
              </w:rPr>
              <w:t>121,5</w:t>
            </w:r>
          </w:p>
        </w:tc>
        <w:tc>
          <w:tcPr>
            <w:tcW w:w="707" w:type="pct"/>
            <w:vAlign w:val="center"/>
          </w:tcPr>
          <w:p w:rsidR="00BD78C8" w:rsidRPr="00103C0C" w:rsidRDefault="001C39EB" w:rsidP="00FC766E">
            <w:pPr>
              <w:jc w:val="center"/>
              <w:rPr>
                <w:lang w:val="uk-UA"/>
              </w:rPr>
            </w:pPr>
            <w:r>
              <w:rPr>
                <w:lang w:val="uk-UA"/>
              </w:rPr>
              <w:t>133,0</w:t>
            </w:r>
          </w:p>
        </w:tc>
      </w:tr>
      <w:tr w:rsidR="00BD78C8" w:rsidTr="00D17DAD">
        <w:trPr>
          <w:trHeight w:val="289"/>
        </w:trPr>
        <w:tc>
          <w:tcPr>
            <w:tcW w:w="2033" w:type="pct"/>
          </w:tcPr>
          <w:p w:rsidR="00BD78C8" w:rsidRDefault="00BD78C8" w:rsidP="00C6315C">
            <w:pPr>
              <w:ind w:right="-185"/>
            </w:pPr>
            <w:r>
              <w:t>Промисловість</w:t>
            </w:r>
          </w:p>
        </w:tc>
        <w:tc>
          <w:tcPr>
            <w:tcW w:w="847" w:type="pct"/>
            <w:vAlign w:val="center"/>
          </w:tcPr>
          <w:p w:rsidR="00BD78C8" w:rsidRPr="00103C0C" w:rsidRDefault="001C39EB" w:rsidP="00FC766E">
            <w:pPr>
              <w:jc w:val="center"/>
              <w:rPr>
                <w:lang w:val="uk-UA"/>
              </w:rPr>
            </w:pPr>
            <w:r>
              <w:rPr>
                <w:lang w:val="uk-UA"/>
              </w:rPr>
              <w:t>7892</w:t>
            </w:r>
          </w:p>
        </w:tc>
        <w:tc>
          <w:tcPr>
            <w:tcW w:w="659" w:type="pct"/>
            <w:vAlign w:val="center"/>
          </w:tcPr>
          <w:p w:rsidR="00BD78C8" w:rsidRPr="00103C0C" w:rsidRDefault="001C39EB" w:rsidP="00FC766E">
            <w:pPr>
              <w:jc w:val="center"/>
              <w:rPr>
                <w:lang w:val="uk-UA"/>
              </w:rPr>
            </w:pPr>
            <w:r>
              <w:rPr>
                <w:lang w:val="uk-UA"/>
              </w:rPr>
              <w:t>9972</w:t>
            </w:r>
          </w:p>
        </w:tc>
        <w:tc>
          <w:tcPr>
            <w:tcW w:w="753" w:type="pct"/>
            <w:vAlign w:val="center"/>
          </w:tcPr>
          <w:p w:rsidR="00BD78C8" w:rsidRPr="00103C0C" w:rsidRDefault="001C39EB" w:rsidP="00FC766E">
            <w:pPr>
              <w:jc w:val="center"/>
              <w:rPr>
                <w:lang w:val="uk-UA"/>
              </w:rPr>
            </w:pPr>
            <w:r>
              <w:rPr>
                <w:lang w:val="uk-UA"/>
              </w:rPr>
              <w:t>125,1</w:t>
            </w:r>
          </w:p>
        </w:tc>
        <w:tc>
          <w:tcPr>
            <w:tcW w:w="707" w:type="pct"/>
            <w:vAlign w:val="center"/>
          </w:tcPr>
          <w:p w:rsidR="00BD78C8" w:rsidRPr="00103C0C" w:rsidRDefault="001C39EB" w:rsidP="00FC766E">
            <w:pPr>
              <w:jc w:val="center"/>
              <w:rPr>
                <w:lang w:val="uk-UA"/>
              </w:rPr>
            </w:pPr>
            <w:r>
              <w:rPr>
                <w:lang w:val="uk-UA"/>
              </w:rPr>
              <w:t>126,4</w:t>
            </w:r>
          </w:p>
        </w:tc>
      </w:tr>
      <w:tr w:rsidR="00BD78C8" w:rsidTr="00FC766E">
        <w:trPr>
          <w:trHeight w:val="352"/>
        </w:trPr>
        <w:tc>
          <w:tcPr>
            <w:tcW w:w="2033" w:type="pct"/>
          </w:tcPr>
          <w:p w:rsidR="00BD78C8" w:rsidRDefault="00BD78C8" w:rsidP="00C6315C">
            <w:pPr>
              <w:ind w:right="-185"/>
            </w:pPr>
            <w:r>
              <w:t>Будівництво</w:t>
            </w:r>
          </w:p>
        </w:tc>
        <w:tc>
          <w:tcPr>
            <w:tcW w:w="847" w:type="pct"/>
            <w:vAlign w:val="center"/>
          </w:tcPr>
          <w:p w:rsidR="00BD78C8" w:rsidRPr="00103C0C" w:rsidRDefault="001C39EB" w:rsidP="00FC766E">
            <w:pPr>
              <w:jc w:val="center"/>
              <w:rPr>
                <w:lang w:val="uk-UA"/>
              </w:rPr>
            </w:pPr>
            <w:r>
              <w:rPr>
                <w:lang w:val="uk-UA"/>
              </w:rPr>
              <w:t>5142</w:t>
            </w:r>
          </w:p>
        </w:tc>
        <w:tc>
          <w:tcPr>
            <w:tcW w:w="659" w:type="pct"/>
            <w:vAlign w:val="center"/>
          </w:tcPr>
          <w:p w:rsidR="00BD78C8" w:rsidRPr="00103C0C" w:rsidRDefault="001C39EB" w:rsidP="00FC766E">
            <w:pPr>
              <w:jc w:val="center"/>
              <w:rPr>
                <w:lang w:val="uk-UA"/>
              </w:rPr>
            </w:pPr>
            <w:r>
              <w:rPr>
                <w:lang w:val="uk-UA"/>
              </w:rPr>
              <w:t>6460</w:t>
            </w:r>
          </w:p>
        </w:tc>
        <w:tc>
          <w:tcPr>
            <w:tcW w:w="753" w:type="pct"/>
            <w:vAlign w:val="center"/>
          </w:tcPr>
          <w:p w:rsidR="00BD78C8" w:rsidRPr="00103C0C" w:rsidRDefault="001C39EB" w:rsidP="00FC766E">
            <w:pPr>
              <w:jc w:val="center"/>
              <w:rPr>
                <w:lang w:val="uk-UA"/>
              </w:rPr>
            </w:pPr>
            <w:r>
              <w:rPr>
                <w:lang w:val="uk-UA"/>
              </w:rPr>
              <w:t>115,0</w:t>
            </w:r>
          </w:p>
        </w:tc>
        <w:tc>
          <w:tcPr>
            <w:tcW w:w="707" w:type="pct"/>
            <w:vAlign w:val="center"/>
          </w:tcPr>
          <w:p w:rsidR="00BD78C8" w:rsidRPr="00103C0C" w:rsidRDefault="001C39EB" w:rsidP="00FC766E">
            <w:pPr>
              <w:jc w:val="center"/>
              <w:rPr>
                <w:lang w:val="uk-UA"/>
              </w:rPr>
            </w:pPr>
            <w:r>
              <w:rPr>
                <w:lang w:val="uk-UA"/>
              </w:rPr>
              <w:t>125,7</w:t>
            </w:r>
          </w:p>
        </w:tc>
      </w:tr>
      <w:tr w:rsidR="00BD78C8" w:rsidTr="00FC766E">
        <w:trPr>
          <w:trHeight w:val="785"/>
        </w:trPr>
        <w:tc>
          <w:tcPr>
            <w:tcW w:w="2033" w:type="pct"/>
          </w:tcPr>
          <w:p w:rsidR="00BD78C8" w:rsidRPr="000E4117" w:rsidRDefault="00BD78C8" w:rsidP="00C6315C">
            <w:pPr>
              <w:ind w:right="-185"/>
              <w:rPr>
                <w:lang w:val="uk-UA"/>
              </w:rPr>
            </w:pPr>
            <w:r>
              <w:t>Оптова та роздрібна торгівля</w:t>
            </w:r>
            <w:r>
              <w:rPr>
                <w:lang w:val="uk-UA"/>
              </w:rPr>
              <w:t>; ремонт автотрансортних засобів і мотоциклів</w:t>
            </w:r>
          </w:p>
        </w:tc>
        <w:tc>
          <w:tcPr>
            <w:tcW w:w="847" w:type="pct"/>
            <w:vAlign w:val="center"/>
          </w:tcPr>
          <w:p w:rsidR="00BD78C8" w:rsidRPr="00103C0C" w:rsidRDefault="001C39EB" w:rsidP="00FC766E">
            <w:pPr>
              <w:jc w:val="center"/>
              <w:rPr>
                <w:lang w:val="uk-UA"/>
              </w:rPr>
            </w:pPr>
            <w:r>
              <w:rPr>
                <w:lang w:val="uk-UA"/>
              </w:rPr>
              <w:t>4479</w:t>
            </w:r>
          </w:p>
        </w:tc>
        <w:tc>
          <w:tcPr>
            <w:tcW w:w="659" w:type="pct"/>
            <w:vAlign w:val="center"/>
          </w:tcPr>
          <w:p w:rsidR="00BD78C8" w:rsidRPr="00103C0C" w:rsidRDefault="001C39EB" w:rsidP="00FC766E">
            <w:pPr>
              <w:jc w:val="center"/>
              <w:rPr>
                <w:lang w:val="uk-UA"/>
              </w:rPr>
            </w:pPr>
            <w:r>
              <w:rPr>
                <w:lang w:val="uk-UA"/>
              </w:rPr>
              <w:t>5452</w:t>
            </w:r>
          </w:p>
        </w:tc>
        <w:tc>
          <w:tcPr>
            <w:tcW w:w="753" w:type="pct"/>
            <w:vAlign w:val="center"/>
          </w:tcPr>
          <w:p w:rsidR="00BD78C8" w:rsidRPr="00103C0C" w:rsidRDefault="001C39EB" w:rsidP="00FC766E">
            <w:pPr>
              <w:jc w:val="center"/>
              <w:rPr>
                <w:lang w:val="uk-UA"/>
              </w:rPr>
            </w:pPr>
            <w:r>
              <w:rPr>
                <w:lang w:val="uk-UA"/>
              </w:rPr>
              <w:t>136,9</w:t>
            </w:r>
          </w:p>
        </w:tc>
        <w:tc>
          <w:tcPr>
            <w:tcW w:w="707" w:type="pct"/>
            <w:vAlign w:val="center"/>
          </w:tcPr>
          <w:p w:rsidR="00BD78C8" w:rsidRPr="00103C0C" w:rsidRDefault="001C39EB" w:rsidP="00FC766E">
            <w:pPr>
              <w:jc w:val="center"/>
              <w:rPr>
                <w:lang w:val="uk-UA"/>
              </w:rPr>
            </w:pPr>
            <w:r>
              <w:rPr>
                <w:lang w:val="uk-UA"/>
              </w:rPr>
              <w:t>121,7</w:t>
            </w:r>
          </w:p>
        </w:tc>
      </w:tr>
      <w:tr w:rsidR="00BD78C8" w:rsidTr="00FC766E">
        <w:trPr>
          <w:trHeight w:val="529"/>
        </w:trPr>
        <w:tc>
          <w:tcPr>
            <w:tcW w:w="2033" w:type="pct"/>
          </w:tcPr>
          <w:p w:rsidR="00BD78C8" w:rsidRDefault="00BD78C8" w:rsidP="00C6315C">
            <w:pPr>
              <w:ind w:right="-185"/>
            </w:pPr>
            <w:r>
              <w:rPr>
                <w:lang w:val="uk-UA"/>
              </w:rPr>
              <w:t>Транспорт, складське господарство, поштова та кур’єрська діяльність</w:t>
            </w:r>
            <w:r>
              <w:t xml:space="preserve"> </w:t>
            </w:r>
          </w:p>
        </w:tc>
        <w:tc>
          <w:tcPr>
            <w:tcW w:w="847" w:type="pct"/>
            <w:vAlign w:val="center"/>
          </w:tcPr>
          <w:p w:rsidR="00BD78C8" w:rsidRPr="00103C0C" w:rsidRDefault="001C39EB" w:rsidP="00FC766E">
            <w:pPr>
              <w:jc w:val="center"/>
              <w:rPr>
                <w:lang w:val="uk-UA"/>
              </w:rPr>
            </w:pPr>
            <w:r>
              <w:rPr>
                <w:lang w:val="uk-UA"/>
              </w:rPr>
              <w:t>6027</w:t>
            </w:r>
          </w:p>
        </w:tc>
        <w:tc>
          <w:tcPr>
            <w:tcW w:w="659" w:type="pct"/>
            <w:vAlign w:val="center"/>
          </w:tcPr>
          <w:p w:rsidR="00BD78C8" w:rsidRPr="00103C0C" w:rsidRDefault="001C39EB" w:rsidP="00FC766E">
            <w:pPr>
              <w:jc w:val="center"/>
              <w:rPr>
                <w:lang w:val="uk-UA"/>
              </w:rPr>
            </w:pPr>
            <w:r>
              <w:rPr>
                <w:lang w:val="uk-UA"/>
              </w:rPr>
              <w:t>7629</w:t>
            </w:r>
          </w:p>
        </w:tc>
        <w:tc>
          <w:tcPr>
            <w:tcW w:w="753" w:type="pct"/>
            <w:vAlign w:val="center"/>
          </w:tcPr>
          <w:p w:rsidR="00BD78C8" w:rsidRPr="00103C0C" w:rsidRDefault="001C39EB" w:rsidP="00FC766E">
            <w:pPr>
              <w:jc w:val="center"/>
              <w:rPr>
                <w:lang w:val="uk-UA"/>
              </w:rPr>
            </w:pPr>
            <w:r>
              <w:rPr>
                <w:lang w:val="uk-UA"/>
              </w:rPr>
              <w:t>136,5</w:t>
            </w:r>
          </w:p>
        </w:tc>
        <w:tc>
          <w:tcPr>
            <w:tcW w:w="707" w:type="pct"/>
            <w:vAlign w:val="center"/>
          </w:tcPr>
          <w:p w:rsidR="00BD78C8" w:rsidRPr="00103C0C" w:rsidRDefault="001C39EB" w:rsidP="00FC766E">
            <w:pPr>
              <w:jc w:val="center"/>
              <w:rPr>
                <w:lang w:val="uk-UA"/>
              </w:rPr>
            </w:pPr>
            <w:r>
              <w:rPr>
                <w:lang w:val="uk-UA"/>
              </w:rPr>
              <w:t>126,6</w:t>
            </w:r>
          </w:p>
        </w:tc>
      </w:tr>
      <w:tr w:rsidR="00BD78C8" w:rsidTr="00FC766E">
        <w:trPr>
          <w:trHeight w:val="561"/>
        </w:trPr>
        <w:tc>
          <w:tcPr>
            <w:tcW w:w="2033" w:type="pct"/>
          </w:tcPr>
          <w:p w:rsidR="00BD78C8" w:rsidRPr="000E4117" w:rsidRDefault="00BD78C8" w:rsidP="00C6315C">
            <w:pPr>
              <w:ind w:right="-185"/>
              <w:rPr>
                <w:lang w:val="uk-UA"/>
              </w:rPr>
            </w:pPr>
            <w:r>
              <w:rPr>
                <w:lang w:val="uk-UA"/>
              </w:rPr>
              <w:lastRenderedPageBreak/>
              <w:t>Тимчасове розміщування й організація харчування</w:t>
            </w:r>
          </w:p>
        </w:tc>
        <w:tc>
          <w:tcPr>
            <w:tcW w:w="847" w:type="pct"/>
            <w:vAlign w:val="center"/>
          </w:tcPr>
          <w:p w:rsidR="00BD78C8" w:rsidRPr="00103C0C" w:rsidRDefault="001C39EB" w:rsidP="00FC766E">
            <w:pPr>
              <w:jc w:val="center"/>
              <w:rPr>
                <w:lang w:val="uk-UA"/>
              </w:rPr>
            </w:pPr>
            <w:r>
              <w:rPr>
                <w:lang w:val="uk-UA"/>
              </w:rPr>
              <w:t>3735</w:t>
            </w:r>
          </w:p>
        </w:tc>
        <w:tc>
          <w:tcPr>
            <w:tcW w:w="659" w:type="pct"/>
            <w:vAlign w:val="center"/>
          </w:tcPr>
          <w:p w:rsidR="00BD78C8" w:rsidRPr="00103C0C" w:rsidRDefault="001C39EB" w:rsidP="00FC766E">
            <w:pPr>
              <w:jc w:val="center"/>
              <w:rPr>
                <w:lang w:val="uk-UA"/>
              </w:rPr>
            </w:pPr>
            <w:r>
              <w:rPr>
                <w:lang w:val="uk-UA"/>
              </w:rPr>
              <w:t>4163</w:t>
            </w:r>
          </w:p>
        </w:tc>
        <w:tc>
          <w:tcPr>
            <w:tcW w:w="753" w:type="pct"/>
            <w:vAlign w:val="center"/>
          </w:tcPr>
          <w:p w:rsidR="00BD78C8" w:rsidRPr="00103C0C" w:rsidRDefault="001C39EB" w:rsidP="00FC766E">
            <w:pPr>
              <w:jc w:val="center"/>
              <w:rPr>
                <w:lang w:val="uk-UA"/>
              </w:rPr>
            </w:pPr>
            <w:r>
              <w:rPr>
                <w:lang w:val="uk-UA"/>
              </w:rPr>
              <w:t>176,1</w:t>
            </w:r>
          </w:p>
        </w:tc>
        <w:tc>
          <w:tcPr>
            <w:tcW w:w="707" w:type="pct"/>
            <w:vAlign w:val="center"/>
          </w:tcPr>
          <w:p w:rsidR="00BD78C8" w:rsidRPr="00103C0C" w:rsidRDefault="001C39EB" w:rsidP="00FC766E">
            <w:pPr>
              <w:jc w:val="center"/>
              <w:rPr>
                <w:lang w:val="uk-UA"/>
              </w:rPr>
            </w:pPr>
            <w:r>
              <w:rPr>
                <w:lang w:val="uk-UA"/>
              </w:rPr>
              <w:t>111,4</w:t>
            </w:r>
          </w:p>
        </w:tc>
      </w:tr>
      <w:tr w:rsidR="00BD78C8" w:rsidTr="00FC766E">
        <w:trPr>
          <w:trHeight w:val="309"/>
        </w:trPr>
        <w:tc>
          <w:tcPr>
            <w:tcW w:w="2033" w:type="pct"/>
          </w:tcPr>
          <w:p w:rsidR="00BD78C8" w:rsidRPr="000E4117" w:rsidRDefault="00BD78C8" w:rsidP="00C6315C">
            <w:pPr>
              <w:ind w:right="-185"/>
              <w:rPr>
                <w:lang w:val="uk-UA"/>
              </w:rPr>
            </w:pPr>
            <w:r>
              <w:rPr>
                <w:lang w:val="uk-UA"/>
              </w:rPr>
              <w:t>Інформація та телекомунікації</w:t>
            </w:r>
          </w:p>
        </w:tc>
        <w:tc>
          <w:tcPr>
            <w:tcW w:w="847" w:type="pct"/>
            <w:vAlign w:val="center"/>
          </w:tcPr>
          <w:p w:rsidR="00BD78C8" w:rsidRPr="00103C0C" w:rsidRDefault="001C39EB" w:rsidP="00FC766E">
            <w:pPr>
              <w:jc w:val="center"/>
              <w:rPr>
                <w:lang w:val="uk-UA"/>
              </w:rPr>
            </w:pPr>
            <w:r>
              <w:rPr>
                <w:lang w:val="uk-UA"/>
              </w:rPr>
              <w:t>5927</w:t>
            </w:r>
          </w:p>
        </w:tc>
        <w:tc>
          <w:tcPr>
            <w:tcW w:w="659" w:type="pct"/>
            <w:vAlign w:val="center"/>
          </w:tcPr>
          <w:p w:rsidR="00BD78C8" w:rsidRPr="00103C0C" w:rsidRDefault="001C39EB" w:rsidP="00FC766E">
            <w:pPr>
              <w:jc w:val="center"/>
              <w:rPr>
                <w:lang w:val="uk-UA"/>
              </w:rPr>
            </w:pPr>
            <w:r>
              <w:rPr>
                <w:lang w:val="uk-UA"/>
              </w:rPr>
              <w:t>6283</w:t>
            </w:r>
          </w:p>
        </w:tc>
        <w:tc>
          <w:tcPr>
            <w:tcW w:w="753" w:type="pct"/>
            <w:vAlign w:val="center"/>
          </w:tcPr>
          <w:p w:rsidR="00BD78C8" w:rsidRPr="00103C0C" w:rsidRDefault="001C39EB" w:rsidP="00FC766E">
            <w:pPr>
              <w:jc w:val="center"/>
              <w:rPr>
                <w:lang w:val="uk-UA"/>
              </w:rPr>
            </w:pPr>
            <w:r>
              <w:rPr>
                <w:lang w:val="uk-UA"/>
              </w:rPr>
              <w:t>144,5</w:t>
            </w:r>
          </w:p>
        </w:tc>
        <w:tc>
          <w:tcPr>
            <w:tcW w:w="707" w:type="pct"/>
            <w:vAlign w:val="center"/>
          </w:tcPr>
          <w:p w:rsidR="00BD78C8" w:rsidRPr="00103C0C" w:rsidRDefault="001C39EB" w:rsidP="00FC766E">
            <w:pPr>
              <w:jc w:val="center"/>
              <w:rPr>
                <w:lang w:val="uk-UA"/>
              </w:rPr>
            </w:pPr>
            <w:r>
              <w:rPr>
                <w:lang w:val="uk-UA"/>
              </w:rPr>
              <w:t>106,0</w:t>
            </w:r>
          </w:p>
        </w:tc>
      </w:tr>
      <w:tr w:rsidR="00BD78C8" w:rsidTr="00FC766E">
        <w:trPr>
          <w:trHeight w:val="348"/>
        </w:trPr>
        <w:tc>
          <w:tcPr>
            <w:tcW w:w="2033" w:type="pct"/>
          </w:tcPr>
          <w:p w:rsidR="00BD78C8" w:rsidRPr="007369ED" w:rsidRDefault="00BD78C8" w:rsidP="00C6315C">
            <w:pPr>
              <w:ind w:left="-540" w:right="-185" w:firstLine="540"/>
              <w:rPr>
                <w:lang w:val="uk-UA"/>
              </w:rPr>
            </w:pPr>
            <w:r>
              <w:rPr>
                <w:lang w:val="uk-UA"/>
              </w:rPr>
              <w:t>Фінансова та страхова діяльність</w:t>
            </w:r>
          </w:p>
        </w:tc>
        <w:tc>
          <w:tcPr>
            <w:tcW w:w="847" w:type="pct"/>
            <w:vAlign w:val="center"/>
          </w:tcPr>
          <w:p w:rsidR="00BD78C8" w:rsidRPr="00103C0C" w:rsidRDefault="001C39EB" w:rsidP="00FC766E">
            <w:pPr>
              <w:jc w:val="center"/>
              <w:rPr>
                <w:lang w:val="uk-UA"/>
              </w:rPr>
            </w:pPr>
            <w:r>
              <w:rPr>
                <w:lang w:val="uk-UA"/>
              </w:rPr>
              <w:t>8247</w:t>
            </w:r>
          </w:p>
        </w:tc>
        <w:tc>
          <w:tcPr>
            <w:tcW w:w="659" w:type="pct"/>
            <w:vAlign w:val="center"/>
          </w:tcPr>
          <w:p w:rsidR="00BD78C8" w:rsidRPr="00103C0C" w:rsidRDefault="001C39EB" w:rsidP="00FC766E">
            <w:pPr>
              <w:jc w:val="center"/>
              <w:rPr>
                <w:lang w:val="uk-UA"/>
              </w:rPr>
            </w:pPr>
            <w:r>
              <w:rPr>
                <w:lang w:val="uk-UA"/>
              </w:rPr>
              <w:t>10798</w:t>
            </w:r>
          </w:p>
        </w:tc>
        <w:tc>
          <w:tcPr>
            <w:tcW w:w="753" w:type="pct"/>
            <w:vAlign w:val="center"/>
          </w:tcPr>
          <w:p w:rsidR="00BD78C8" w:rsidRPr="00103C0C" w:rsidRDefault="001C39EB" w:rsidP="00FC766E">
            <w:pPr>
              <w:jc w:val="center"/>
              <w:rPr>
                <w:lang w:val="uk-UA"/>
              </w:rPr>
            </w:pPr>
            <w:r>
              <w:rPr>
                <w:lang w:val="uk-UA"/>
              </w:rPr>
              <w:t>134,2</w:t>
            </w:r>
          </w:p>
        </w:tc>
        <w:tc>
          <w:tcPr>
            <w:tcW w:w="707" w:type="pct"/>
            <w:vAlign w:val="center"/>
          </w:tcPr>
          <w:p w:rsidR="00BD78C8" w:rsidRPr="00103C0C" w:rsidRDefault="001C39EB" w:rsidP="00FC766E">
            <w:pPr>
              <w:jc w:val="center"/>
              <w:rPr>
                <w:lang w:val="uk-UA"/>
              </w:rPr>
            </w:pPr>
            <w:r>
              <w:rPr>
                <w:lang w:val="uk-UA"/>
              </w:rPr>
              <w:t>130,9</w:t>
            </w:r>
          </w:p>
        </w:tc>
      </w:tr>
      <w:tr w:rsidR="00BD78C8" w:rsidTr="00FC766E">
        <w:trPr>
          <w:trHeight w:val="343"/>
        </w:trPr>
        <w:tc>
          <w:tcPr>
            <w:tcW w:w="2033" w:type="pct"/>
          </w:tcPr>
          <w:p w:rsidR="00BD78C8" w:rsidRPr="00103C0C" w:rsidRDefault="00BD78C8" w:rsidP="00C6315C">
            <w:pPr>
              <w:ind w:right="-185"/>
              <w:rPr>
                <w:lang w:val="uk-UA"/>
              </w:rPr>
            </w:pPr>
            <w:r>
              <w:rPr>
                <w:lang w:val="uk-UA"/>
              </w:rPr>
              <w:t>Операції з нерухомим майном</w:t>
            </w:r>
          </w:p>
        </w:tc>
        <w:tc>
          <w:tcPr>
            <w:tcW w:w="847" w:type="pct"/>
            <w:vAlign w:val="center"/>
          </w:tcPr>
          <w:p w:rsidR="00BD78C8" w:rsidRPr="00103C0C" w:rsidRDefault="001C39EB" w:rsidP="00FC766E">
            <w:pPr>
              <w:jc w:val="center"/>
              <w:rPr>
                <w:lang w:val="uk-UA"/>
              </w:rPr>
            </w:pPr>
            <w:r>
              <w:rPr>
                <w:lang w:val="uk-UA"/>
              </w:rPr>
              <w:t>4975</w:t>
            </w:r>
          </w:p>
        </w:tc>
        <w:tc>
          <w:tcPr>
            <w:tcW w:w="659" w:type="pct"/>
            <w:vAlign w:val="center"/>
          </w:tcPr>
          <w:p w:rsidR="00BD78C8" w:rsidRPr="00103C0C" w:rsidRDefault="001C39EB" w:rsidP="00FC766E">
            <w:pPr>
              <w:jc w:val="center"/>
              <w:rPr>
                <w:lang w:val="uk-UA"/>
              </w:rPr>
            </w:pPr>
            <w:r>
              <w:rPr>
                <w:lang w:val="uk-UA"/>
              </w:rPr>
              <w:t>7067</w:t>
            </w:r>
          </w:p>
        </w:tc>
        <w:tc>
          <w:tcPr>
            <w:tcW w:w="753" w:type="pct"/>
            <w:vAlign w:val="center"/>
          </w:tcPr>
          <w:p w:rsidR="00BD78C8" w:rsidRPr="00103C0C" w:rsidRDefault="001C39EB" w:rsidP="00FC766E">
            <w:pPr>
              <w:jc w:val="center"/>
              <w:rPr>
                <w:lang w:val="uk-UA"/>
              </w:rPr>
            </w:pPr>
            <w:r>
              <w:rPr>
                <w:lang w:val="uk-UA"/>
              </w:rPr>
              <w:t>139,8</w:t>
            </w:r>
          </w:p>
        </w:tc>
        <w:tc>
          <w:tcPr>
            <w:tcW w:w="707" w:type="pct"/>
            <w:vAlign w:val="center"/>
          </w:tcPr>
          <w:p w:rsidR="00BD78C8" w:rsidRPr="00103C0C" w:rsidRDefault="001C39EB" w:rsidP="00FC766E">
            <w:pPr>
              <w:jc w:val="center"/>
              <w:rPr>
                <w:lang w:val="uk-UA"/>
              </w:rPr>
            </w:pPr>
            <w:r>
              <w:rPr>
                <w:lang w:val="uk-UA"/>
              </w:rPr>
              <w:t>142,0</w:t>
            </w:r>
          </w:p>
        </w:tc>
      </w:tr>
      <w:tr w:rsidR="00BD78C8" w:rsidTr="00FC766E">
        <w:trPr>
          <w:trHeight w:val="519"/>
        </w:trPr>
        <w:tc>
          <w:tcPr>
            <w:tcW w:w="2033" w:type="pct"/>
          </w:tcPr>
          <w:p w:rsidR="00BD78C8" w:rsidRPr="007369ED" w:rsidRDefault="00BD78C8" w:rsidP="00C6315C">
            <w:pPr>
              <w:ind w:right="-185"/>
              <w:rPr>
                <w:lang w:val="uk-UA"/>
              </w:rPr>
            </w:pPr>
            <w:r w:rsidRPr="007369ED">
              <w:rPr>
                <w:lang w:val="uk-UA"/>
              </w:rPr>
              <w:t>Професійна, наукова та технічна діяльність</w:t>
            </w:r>
          </w:p>
        </w:tc>
        <w:tc>
          <w:tcPr>
            <w:tcW w:w="847" w:type="pct"/>
            <w:vAlign w:val="center"/>
          </w:tcPr>
          <w:p w:rsidR="00BD78C8" w:rsidRPr="00103C0C" w:rsidRDefault="001C39EB" w:rsidP="00FC766E">
            <w:pPr>
              <w:jc w:val="center"/>
              <w:rPr>
                <w:lang w:val="uk-UA"/>
              </w:rPr>
            </w:pPr>
            <w:r>
              <w:rPr>
                <w:lang w:val="uk-UA"/>
              </w:rPr>
              <w:t>5535</w:t>
            </w:r>
          </w:p>
        </w:tc>
        <w:tc>
          <w:tcPr>
            <w:tcW w:w="659" w:type="pct"/>
            <w:vAlign w:val="center"/>
          </w:tcPr>
          <w:p w:rsidR="00BD78C8" w:rsidRPr="00103C0C" w:rsidRDefault="001C39EB" w:rsidP="00FC766E">
            <w:pPr>
              <w:jc w:val="center"/>
              <w:rPr>
                <w:lang w:val="uk-UA"/>
              </w:rPr>
            </w:pPr>
            <w:r>
              <w:rPr>
                <w:lang w:val="uk-UA"/>
              </w:rPr>
              <w:t>6953</w:t>
            </w:r>
          </w:p>
        </w:tc>
        <w:tc>
          <w:tcPr>
            <w:tcW w:w="753" w:type="pct"/>
            <w:vAlign w:val="center"/>
          </w:tcPr>
          <w:p w:rsidR="00BD78C8" w:rsidRPr="00103C0C" w:rsidRDefault="001C39EB" w:rsidP="00FC766E">
            <w:pPr>
              <w:jc w:val="center"/>
              <w:rPr>
                <w:lang w:val="uk-UA"/>
              </w:rPr>
            </w:pPr>
            <w:r>
              <w:rPr>
                <w:lang w:val="uk-UA"/>
              </w:rPr>
              <w:t>136,2</w:t>
            </w:r>
          </w:p>
        </w:tc>
        <w:tc>
          <w:tcPr>
            <w:tcW w:w="707" w:type="pct"/>
            <w:vAlign w:val="center"/>
          </w:tcPr>
          <w:p w:rsidR="00BD78C8" w:rsidRPr="00103C0C" w:rsidRDefault="001C39EB" w:rsidP="00FC766E">
            <w:pPr>
              <w:jc w:val="center"/>
              <w:rPr>
                <w:lang w:val="uk-UA"/>
              </w:rPr>
            </w:pPr>
            <w:r>
              <w:rPr>
                <w:lang w:val="uk-UA"/>
              </w:rPr>
              <w:t>125,6</w:t>
            </w:r>
          </w:p>
        </w:tc>
      </w:tr>
      <w:tr w:rsidR="00BD78C8" w:rsidTr="00FC766E">
        <w:trPr>
          <w:trHeight w:val="513"/>
        </w:trPr>
        <w:tc>
          <w:tcPr>
            <w:tcW w:w="2033" w:type="pct"/>
          </w:tcPr>
          <w:p w:rsidR="00BD78C8" w:rsidRPr="007369ED" w:rsidRDefault="00BD78C8" w:rsidP="00C6315C">
            <w:pPr>
              <w:ind w:right="-185"/>
              <w:rPr>
                <w:lang w:val="uk-UA"/>
              </w:rPr>
            </w:pPr>
            <w:r>
              <w:rPr>
                <w:lang w:val="uk-UA"/>
              </w:rPr>
              <w:t>Діяльність у сфері адміністративного та допоміжного обслуговування</w:t>
            </w:r>
          </w:p>
        </w:tc>
        <w:tc>
          <w:tcPr>
            <w:tcW w:w="847" w:type="pct"/>
            <w:vAlign w:val="center"/>
          </w:tcPr>
          <w:p w:rsidR="00BD78C8" w:rsidRPr="00103C0C" w:rsidRDefault="001C39EB" w:rsidP="00FC766E">
            <w:pPr>
              <w:jc w:val="center"/>
              <w:rPr>
                <w:lang w:val="uk-UA"/>
              </w:rPr>
            </w:pPr>
            <w:r>
              <w:rPr>
                <w:lang w:val="uk-UA"/>
              </w:rPr>
              <w:t>5034</w:t>
            </w:r>
          </w:p>
        </w:tc>
        <w:tc>
          <w:tcPr>
            <w:tcW w:w="659" w:type="pct"/>
            <w:vAlign w:val="center"/>
          </w:tcPr>
          <w:p w:rsidR="00BD78C8" w:rsidRPr="00103C0C" w:rsidRDefault="001C39EB" w:rsidP="00FC766E">
            <w:pPr>
              <w:jc w:val="center"/>
              <w:rPr>
                <w:lang w:val="uk-UA"/>
              </w:rPr>
            </w:pPr>
            <w:r>
              <w:rPr>
                <w:lang w:val="uk-UA"/>
              </w:rPr>
              <w:t>7022</w:t>
            </w:r>
          </w:p>
        </w:tc>
        <w:tc>
          <w:tcPr>
            <w:tcW w:w="753" w:type="pct"/>
            <w:vAlign w:val="center"/>
          </w:tcPr>
          <w:p w:rsidR="00BD78C8" w:rsidRPr="00103C0C" w:rsidRDefault="001C39EB" w:rsidP="00FC766E">
            <w:pPr>
              <w:jc w:val="center"/>
              <w:rPr>
                <w:lang w:val="uk-UA"/>
              </w:rPr>
            </w:pPr>
            <w:r>
              <w:rPr>
                <w:lang w:val="uk-UA"/>
              </w:rPr>
              <w:t>153,6</w:t>
            </w:r>
          </w:p>
        </w:tc>
        <w:tc>
          <w:tcPr>
            <w:tcW w:w="707" w:type="pct"/>
            <w:vAlign w:val="center"/>
          </w:tcPr>
          <w:p w:rsidR="00BD78C8" w:rsidRPr="00103C0C" w:rsidRDefault="001C39EB" w:rsidP="00FC766E">
            <w:pPr>
              <w:jc w:val="center"/>
              <w:rPr>
                <w:lang w:val="uk-UA"/>
              </w:rPr>
            </w:pPr>
            <w:r>
              <w:rPr>
                <w:lang w:val="uk-UA"/>
              </w:rPr>
              <w:t>139,5</w:t>
            </w:r>
          </w:p>
        </w:tc>
      </w:tr>
      <w:tr w:rsidR="00BD78C8" w:rsidTr="00FC766E">
        <w:trPr>
          <w:trHeight w:val="479"/>
        </w:trPr>
        <w:tc>
          <w:tcPr>
            <w:tcW w:w="2033" w:type="pct"/>
          </w:tcPr>
          <w:p w:rsidR="00BD78C8" w:rsidRDefault="00BD78C8" w:rsidP="00C6315C">
            <w:pPr>
              <w:ind w:right="-185"/>
              <w:rPr>
                <w:lang w:val="uk-UA"/>
              </w:rPr>
            </w:pPr>
            <w:r>
              <w:rPr>
                <w:lang w:val="uk-UA"/>
              </w:rPr>
              <w:t>Державне управління й оборона; обовязкове соціальне страхування</w:t>
            </w:r>
          </w:p>
        </w:tc>
        <w:tc>
          <w:tcPr>
            <w:tcW w:w="847" w:type="pct"/>
            <w:vAlign w:val="center"/>
          </w:tcPr>
          <w:p w:rsidR="00BD78C8" w:rsidRPr="00103C0C" w:rsidRDefault="001C39EB" w:rsidP="00FC766E">
            <w:pPr>
              <w:jc w:val="center"/>
              <w:rPr>
                <w:lang w:val="uk-UA"/>
              </w:rPr>
            </w:pPr>
            <w:r>
              <w:rPr>
                <w:lang w:val="uk-UA"/>
              </w:rPr>
              <w:t>7258</w:t>
            </w:r>
          </w:p>
        </w:tc>
        <w:tc>
          <w:tcPr>
            <w:tcW w:w="659" w:type="pct"/>
            <w:vAlign w:val="center"/>
          </w:tcPr>
          <w:p w:rsidR="00BD78C8" w:rsidRPr="00103C0C" w:rsidRDefault="001C39EB" w:rsidP="00FC766E">
            <w:pPr>
              <w:jc w:val="center"/>
              <w:rPr>
                <w:lang w:val="uk-UA"/>
              </w:rPr>
            </w:pPr>
            <w:r>
              <w:rPr>
                <w:lang w:val="uk-UA"/>
              </w:rPr>
              <w:t>9924</w:t>
            </w:r>
          </w:p>
        </w:tc>
        <w:tc>
          <w:tcPr>
            <w:tcW w:w="753" w:type="pct"/>
            <w:vAlign w:val="center"/>
          </w:tcPr>
          <w:p w:rsidR="00BD78C8" w:rsidRPr="00103C0C" w:rsidRDefault="001C39EB" w:rsidP="00FC766E">
            <w:pPr>
              <w:jc w:val="center"/>
              <w:rPr>
                <w:lang w:val="uk-UA"/>
              </w:rPr>
            </w:pPr>
            <w:r>
              <w:rPr>
                <w:lang w:val="uk-UA"/>
              </w:rPr>
              <w:t>149,5</w:t>
            </w:r>
          </w:p>
        </w:tc>
        <w:tc>
          <w:tcPr>
            <w:tcW w:w="707" w:type="pct"/>
            <w:vAlign w:val="center"/>
          </w:tcPr>
          <w:p w:rsidR="00BD78C8" w:rsidRPr="00103C0C" w:rsidRDefault="001C39EB" w:rsidP="00FC766E">
            <w:pPr>
              <w:jc w:val="center"/>
              <w:rPr>
                <w:lang w:val="uk-UA"/>
              </w:rPr>
            </w:pPr>
            <w:r>
              <w:rPr>
                <w:lang w:val="uk-UA"/>
              </w:rPr>
              <w:t>136,7</w:t>
            </w:r>
          </w:p>
        </w:tc>
      </w:tr>
      <w:tr w:rsidR="00BD78C8" w:rsidTr="00FC766E">
        <w:trPr>
          <w:trHeight w:val="280"/>
        </w:trPr>
        <w:tc>
          <w:tcPr>
            <w:tcW w:w="2033" w:type="pct"/>
          </w:tcPr>
          <w:p w:rsidR="00BD78C8" w:rsidRDefault="00BD78C8" w:rsidP="00C6315C">
            <w:pPr>
              <w:ind w:right="-185"/>
              <w:rPr>
                <w:lang w:val="uk-UA"/>
              </w:rPr>
            </w:pPr>
            <w:r>
              <w:rPr>
                <w:lang w:val="uk-UA"/>
              </w:rPr>
              <w:t>Освіта</w:t>
            </w:r>
          </w:p>
        </w:tc>
        <w:tc>
          <w:tcPr>
            <w:tcW w:w="847" w:type="pct"/>
            <w:vAlign w:val="center"/>
          </w:tcPr>
          <w:p w:rsidR="00BD78C8" w:rsidRPr="00103C0C" w:rsidRDefault="001C39EB" w:rsidP="00FC766E">
            <w:pPr>
              <w:jc w:val="center"/>
              <w:rPr>
                <w:lang w:val="uk-UA"/>
              </w:rPr>
            </w:pPr>
            <w:r>
              <w:rPr>
                <w:lang w:val="uk-UA"/>
              </w:rPr>
              <w:t>5483</w:t>
            </w:r>
          </w:p>
        </w:tc>
        <w:tc>
          <w:tcPr>
            <w:tcW w:w="659" w:type="pct"/>
            <w:vAlign w:val="center"/>
          </w:tcPr>
          <w:p w:rsidR="00BD78C8" w:rsidRPr="00103C0C" w:rsidRDefault="001C39EB" w:rsidP="00FC766E">
            <w:pPr>
              <w:jc w:val="center"/>
              <w:rPr>
                <w:lang w:val="uk-UA"/>
              </w:rPr>
            </w:pPr>
            <w:r>
              <w:rPr>
                <w:lang w:val="uk-UA"/>
              </w:rPr>
              <w:t>6527</w:t>
            </w:r>
          </w:p>
        </w:tc>
        <w:tc>
          <w:tcPr>
            <w:tcW w:w="753" w:type="pct"/>
            <w:vAlign w:val="center"/>
          </w:tcPr>
          <w:p w:rsidR="00BD78C8" w:rsidRPr="00103C0C" w:rsidRDefault="001C39EB" w:rsidP="00FC766E">
            <w:pPr>
              <w:jc w:val="center"/>
              <w:rPr>
                <w:lang w:val="uk-UA"/>
              </w:rPr>
            </w:pPr>
            <w:r>
              <w:rPr>
                <w:lang w:val="uk-UA"/>
              </w:rPr>
              <w:t>159,2</w:t>
            </w:r>
          </w:p>
        </w:tc>
        <w:tc>
          <w:tcPr>
            <w:tcW w:w="707" w:type="pct"/>
            <w:vAlign w:val="center"/>
          </w:tcPr>
          <w:p w:rsidR="00BD78C8" w:rsidRPr="00103C0C" w:rsidRDefault="001C39EB" w:rsidP="00FC766E">
            <w:pPr>
              <w:jc w:val="center"/>
              <w:rPr>
                <w:lang w:val="uk-UA"/>
              </w:rPr>
            </w:pPr>
            <w:r>
              <w:rPr>
                <w:lang w:val="uk-UA"/>
              </w:rPr>
              <w:t>119,0</w:t>
            </w:r>
          </w:p>
        </w:tc>
      </w:tr>
      <w:tr w:rsidR="00BD78C8" w:rsidTr="00FC766E">
        <w:trPr>
          <w:trHeight w:val="525"/>
        </w:trPr>
        <w:tc>
          <w:tcPr>
            <w:tcW w:w="2033" w:type="pct"/>
          </w:tcPr>
          <w:p w:rsidR="00BD78C8" w:rsidRDefault="00BD78C8" w:rsidP="00C6315C">
            <w:pPr>
              <w:ind w:right="-185"/>
              <w:rPr>
                <w:lang w:val="uk-UA"/>
              </w:rPr>
            </w:pPr>
            <w:r>
              <w:rPr>
                <w:lang w:val="uk-UA"/>
              </w:rPr>
              <w:t>Охорона здоров’я та надання соціальної допомоги</w:t>
            </w:r>
          </w:p>
        </w:tc>
        <w:tc>
          <w:tcPr>
            <w:tcW w:w="847" w:type="pct"/>
            <w:vAlign w:val="center"/>
          </w:tcPr>
          <w:p w:rsidR="00BD78C8" w:rsidRPr="00103C0C" w:rsidRDefault="001C39EB" w:rsidP="00FC766E">
            <w:pPr>
              <w:jc w:val="center"/>
              <w:rPr>
                <w:lang w:val="uk-UA"/>
              </w:rPr>
            </w:pPr>
            <w:r>
              <w:rPr>
                <w:lang w:val="uk-UA"/>
              </w:rPr>
              <w:t>4478</w:t>
            </w:r>
          </w:p>
        </w:tc>
        <w:tc>
          <w:tcPr>
            <w:tcW w:w="659" w:type="pct"/>
            <w:vAlign w:val="center"/>
          </w:tcPr>
          <w:p w:rsidR="00BD78C8" w:rsidRPr="00103C0C" w:rsidRDefault="001C39EB" w:rsidP="00FC766E">
            <w:pPr>
              <w:jc w:val="center"/>
              <w:rPr>
                <w:lang w:val="uk-UA"/>
              </w:rPr>
            </w:pPr>
            <w:r>
              <w:rPr>
                <w:lang w:val="uk-UA"/>
              </w:rPr>
              <w:t>5205</w:t>
            </w:r>
          </w:p>
        </w:tc>
        <w:tc>
          <w:tcPr>
            <w:tcW w:w="753" w:type="pct"/>
            <w:vAlign w:val="center"/>
          </w:tcPr>
          <w:p w:rsidR="00BD78C8" w:rsidRPr="00103C0C" w:rsidRDefault="001C39EB" w:rsidP="00FC766E">
            <w:pPr>
              <w:jc w:val="center"/>
              <w:rPr>
                <w:lang w:val="uk-UA"/>
              </w:rPr>
            </w:pPr>
            <w:r>
              <w:rPr>
                <w:lang w:val="uk-UA"/>
              </w:rPr>
              <w:t>146,1</w:t>
            </w:r>
          </w:p>
        </w:tc>
        <w:tc>
          <w:tcPr>
            <w:tcW w:w="707" w:type="pct"/>
            <w:vAlign w:val="center"/>
          </w:tcPr>
          <w:p w:rsidR="00BD78C8" w:rsidRPr="00103C0C" w:rsidRDefault="001C39EB" w:rsidP="00FC766E">
            <w:pPr>
              <w:jc w:val="center"/>
              <w:rPr>
                <w:lang w:val="uk-UA"/>
              </w:rPr>
            </w:pPr>
            <w:r>
              <w:rPr>
                <w:lang w:val="uk-UA"/>
              </w:rPr>
              <w:t>116,2</w:t>
            </w:r>
          </w:p>
        </w:tc>
      </w:tr>
      <w:tr w:rsidR="00BD78C8" w:rsidTr="00FC766E">
        <w:trPr>
          <w:trHeight w:val="505"/>
        </w:trPr>
        <w:tc>
          <w:tcPr>
            <w:tcW w:w="2033" w:type="pct"/>
          </w:tcPr>
          <w:p w:rsidR="00BD78C8" w:rsidRDefault="00BD78C8" w:rsidP="00C6315C">
            <w:pPr>
              <w:ind w:right="-185"/>
              <w:rPr>
                <w:lang w:val="uk-UA"/>
              </w:rPr>
            </w:pPr>
            <w:r>
              <w:rPr>
                <w:lang w:val="uk-UA"/>
              </w:rPr>
              <w:t>Мистецтво, спорт, розваги та відпочинок</w:t>
            </w:r>
          </w:p>
        </w:tc>
        <w:tc>
          <w:tcPr>
            <w:tcW w:w="847" w:type="pct"/>
            <w:vAlign w:val="center"/>
          </w:tcPr>
          <w:p w:rsidR="00BD78C8" w:rsidRPr="00103C0C" w:rsidRDefault="001C39EB" w:rsidP="00FC766E">
            <w:pPr>
              <w:jc w:val="center"/>
              <w:rPr>
                <w:lang w:val="uk-UA"/>
              </w:rPr>
            </w:pPr>
            <w:r>
              <w:rPr>
                <w:lang w:val="uk-UA"/>
              </w:rPr>
              <w:t>4458</w:t>
            </w:r>
          </w:p>
        </w:tc>
        <w:tc>
          <w:tcPr>
            <w:tcW w:w="659" w:type="pct"/>
            <w:vAlign w:val="center"/>
          </w:tcPr>
          <w:p w:rsidR="00BD78C8" w:rsidRPr="00103C0C" w:rsidRDefault="001C39EB" w:rsidP="00FC766E">
            <w:pPr>
              <w:jc w:val="center"/>
              <w:rPr>
                <w:lang w:val="uk-UA"/>
              </w:rPr>
            </w:pPr>
            <w:r>
              <w:rPr>
                <w:lang w:val="uk-UA"/>
              </w:rPr>
              <w:t>5367</w:t>
            </w:r>
          </w:p>
        </w:tc>
        <w:tc>
          <w:tcPr>
            <w:tcW w:w="753" w:type="pct"/>
            <w:vAlign w:val="center"/>
          </w:tcPr>
          <w:p w:rsidR="00BD78C8" w:rsidRPr="00103C0C" w:rsidRDefault="001C39EB" w:rsidP="00FC766E">
            <w:pPr>
              <w:jc w:val="center"/>
              <w:rPr>
                <w:lang w:val="uk-UA"/>
              </w:rPr>
            </w:pPr>
            <w:r>
              <w:rPr>
                <w:lang w:val="uk-UA"/>
              </w:rPr>
              <w:t>137,8</w:t>
            </w:r>
          </w:p>
        </w:tc>
        <w:tc>
          <w:tcPr>
            <w:tcW w:w="707" w:type="pct"/>
            <w:vAlign w:val="center"/>
          </w:tcPr>
          <w:p w:rsidR="00BD78C8" w:rsidRPr="00103C0C" w:rsidRDefault="001C39EB" w:rsidP="00FC766E">
            <w:pPr>
              <w:jc w:val="center"/>
              <w:rPr>
                <w:lang w:val="uk-UA"/>
              </w:rPr>
            </w:pPr>
            <w:r>
              <w:rPr>
                <w:lang w:val="uk-UA"/>
              </w:rPr>
              <w:t>120,4</w:t>
            </w:r>
          </w:p>
        </w:tc>
      </w:tr>
      <w:tr w:rsidR="00BD78C8" w:rsidTr="00FC766E">
        <w:trPr>
          <w:trHeight w:val="293"/>
        </w:trPr>
        <w:tc>
          <w:tcPr>
            <w:tcW w:w="2033" w:type="pct"/>
          </w:tcPr>
          <w:p w:rsidR="00BD78C8" w:rsidRDefault="00BD78C8" w:rsidP="00C6315C">
            <w:pPr>
              <w:ind w:right="-185"/>
              <w:rPr>
                <w:lang w:val="uk-UA"/>
              </w:rPr>
            </w:pPr>
            <w:r>
              <w:rPr>
                <w:lang w:val="uk-UA"/>
              </w:rPr>
              <w:t>Інші види економічної діяльності</w:t>
            </w:r>
          </w:p>
        </w:tc>
        <w:tc>
          <w:tcPr>
            <w:tcW w:w="847" w:type="pct"/>
            <w:vAlign w:val="center"/>
          </w:tcPr>
          <w:p w:rsidR="00BD78C8" w:rsidRPr="00103C0C" w:rsidRDefault="001C39EB" w:rsidP="00FC766E">
            <w:pPr>
              <w:jc w:val="center"/>
              <w:rPr>
                <w:lang w:val="uk-UA"/>
              </w:rPr>
            </w:pPr>
            <w:r>
              <w:rPr>
                <w:lang w:val="uk-UA"/>
              </w:rPr>
              <w:t>3521</w:t>
            </w:r>
          </w:p>
        </w:tc>
        <w:tc>
          <w:tcPr>
            <w:tcW w:w="659" w:type="pct"/>
            <w:vAlign w:val="center"/>
          </w:tcPr>
          <w:p w:rsidR="00BD78C8" w:rsidRPr="00103C0C" w:rsidRDefault="001C39EB" w:rsidP="00FC766E">
            <w:pPr>
              <w:jc w:val="center"/>
              <w:rPr>
                <w:lang w:val="uk-UA"/>
              </w:rPr>
            </w:pPr>
            <w:r>
              <w:rPr>
                <w:lang w:val="uk-UA"/>
              </w:rPr>
              <w:t>5599</w:t>
            </w:r>
          </w:p>
        </w:tc>
        <w:tc>
          <w:tcPr>
            <w:tcW w:w="753" w:type="pct"/>
            <w:vAlign w:val="center"/>
          </w:tcPr>
          <w:p w:rsidR="00BD78C8" w:rsidRPr="00103C0C" w:rsidRDefault="001C39EB" w:rsidP="00FC766E">
            <w:pPr>
              <w:jc w:val="center"/>
              <w:rPr>
                <w:lang w:val="uk-UA"/>
              </w:rPr>
            </w:pPr>
            <w:r>
              <w:rPr>
                <w:lang w:val="uk-UA"/>
              </w:rPr>
              <w:t>148,2</w:t>
            </w:r>
          </w:p>
        </w:tc>
        <w:tc>
          <w:tcPr>
            <w:tcW w:w="707" w:type="pct"/>
            <w:vAlign w:val="center"/>
          </w:tcPr>
          <w:p w:rsidR="00BD78C8" w:rsidRPr="00103C0C" w:rsidRDefault="001C39EB" w:rsidP="00FC766E">
            <w:pPr>
              <w:jc w:val="center"/>
              <w:rPr>
                <w:lang w:val="uk-UA"/>
              </w:rPr>
            </w:pPr>
            <w:r>
              <w:rPr>
                <w:lang w:val="uk-UA"/>
              </w:rPr>
              <w:t>159,0</w:t>
            </w:r>
          </w:p>
        </w:tc>
      </w:tr>
    </w:tbl>
    <w:p w:rsidR="00521D91" w:rsidRDefault="00521D91" w:rsidP="00F126BC">
      <w:pPr>
        <w:ind w:right="-1" w:firstLine="540"/>
        <w:jc w:val="both"/>
      </w:pPr>
      <w:r>
        <w:t xml:space="preserve">  </w:t>
      </w:r>
    </w:p>
    <w:p w:rsidR="00E7158E" w:rsidRPr="0055714D" w:rsidRDefault="00521D91" w:rsidP="00F126BC">
      <w:pPr>
        <w:ind w:right="-1" w:firstLine="540"/>
        <w:jc w:val="both"/>
        <w:rPr>
          <w:b/>
          <w:lang w:val="uk-UA"/>
        </w:rPr>
      </w:pPr>
      <w:r w:rsidRPr="0055714D">
        <w:rPr>
          <w:b/>
        </w:rPr>
        <w:t xml:space="preserve">9.3. Безробіття </w:t>
      </w:r>
    </w:p>
    <w:p w:rsidR="008842D4" w:rsidRPr="008842D4" w:rsidRDefault="008842D4" w:rsidP="00F126BC">
      <w:pPr>
        <w:ind w:right="-1" w:firstLine="540"/>
        <w:jc w:val="both"/>
        <w:rPr>
          <w:lang w:val="uk-UA"/>
        </w:rPr>
      </w:pPr>
    </w:p>
    <w:p w:rsidR="00521D91" w:rsidRDefault="0026183A" w:rsidP="00F126BC">
      <w:pPr>
        <w:ind w:right="-1" w:firstLine="540"/>
        <w:jc w:val="both"/>
      </w:pPr>
      <w:r>
        <w:t xml:space="preserve">Станом  на  </w:t>
      </w:r>
      <w:r w:rsidRPr="00CF2372">
        <w:rPr>
          <w:b/>
        </w:rPr>
        <w:t>01.01.201</w:t>
      </w:r>
      <w:r w:rsidR="006E6CDD">
        <w:rPr>
          <w:b/>
          <w:lang w:val="uk-UA"/>
        </w:rPr>
        <w:t>9</w:t>
      </w:r>
      <w:r w:rsidR="00521D91">
        <w:t xml:space="preserve"> року  на  обліку  в  центрі  зайнятості  в  пошуках  роботи </w:t>
      </w:r>
    </w:p>
    <w:p w:rsidR="00521D91" w:rsidRPr="006E6CDD" w:rsidRDefault="0026183A" w:rsidP="00F126BC">
      <w:pPr>
        <w:ind w:right="-1"/>
        <w:jc w:val="both"/>
      </w:pPr>
      <w:r>
        <w:t xml:space="preserve">перебувало </w:t>
      </w:r>
      <w:r w:rsidRPr="0026183A">
        <w:rPr>
          <w:b/>
          <w:lang w:val="uk-UA"/>
        </w:rPr>
        <w:t>4</w:t>
      </w:r>
      <w:r w:rsidR="006E6CDD">
        <w:rPr>
          <w:b/>
          <w:lang w:val="uk-UA"/>
        </w:rPr>
        <w:t>41</w:t>
      </w:r>
      <w:r w:rsidR="00521D91">
        <w:t xml:space="preserve"> чол., що мають статус безробітного, з яких жінки </w:t>
      </w:r>
      <w:r w:rsidR="006E6CDD" w:rsidRPr="006E6CDD">
        <w:rPr>
          <w:b/>
          <w:lang w:val="uk-UA"/>
        </w:rPr>
        <w:t>299 чол</w:t>
      </w:r>
      <w:r w:rsidR="00521D91">
        <w:t xml:space="preserve">, молодь у віці до 35 років – </w:t>
      </w:r>
      <w:r w:rsidR="006E6CDD">
        <w:rPr>
          <w:b/>
          <w:lang w:val="uk-UA"/>
        </w:rPr>
        <w:t>205 чол.</w:t>
      </w:r>
      <w:r w:rsidR="00521D91">
        <w:t xml:space="preserve"> та особи, що мають додаткові гарантії </w:t>
      </w:r>
      <w:r w:rsidR="006E6CDD">
        <w:t xml:space="preserve">у сприянні працевлаштуванню - </w:t>
      </w:r>
      <w:r w:rsidR="00CF2372" w:rsidRPr="00CF2372">
        <w:rPr>
          <w:b/>
        </w:rPr>
        <w:t>1</w:t>
      </w:r>
      <w:r w:rsidR="006E6CDD">
        <w:rPr>
          <w:b/>
          <w:lang w:val="uk-UA"/>
        </w:rPr>
        <w:t>81</w:t>
      </w:r>
      <w:r w:rsidR="00521D91" w:rsidRPr="00CF2372">
        <w:rPr>
          <w:b/>
        </w:rPr>
        <w:t xml:space="preserve"> </w:t>
      </w:r>
      <w:r w:rsidR="00521D91">
        <w:t xml:space="preserve">чол. </w:t>
      </w:r>
    </w:p>
    <w:p w:rsidR="00E7158E" w:rsidRDefault="00E7158E" w:rsidP="00AF55CA">
      <w:pPr>
        <w:ind w:left="-540" w:right="-185" w:firstLine="540"/>
        <w:jc w:val="both"/>
        <w:rPr>
          <w:lang w:val="uk-UA"/>
        </w:rPr>
      </w:pPr>
    </w:p>
    <w:p w:rsidR="00E7158E" w:rsidRPr="0055714D" w:rsidRDefault="00521D91" w:rsidP="004E36FE">
      <w:pPr>
        <w:ind w:left="-540" w:right="-185" w:firstLine="540"/>
        <w:jc w:val="both"/>
        <w:rPr>
          <w:b/>
          <w:lang w:val="uk-UA"/>
        </w:rPr>
      </w:pPr>
      <w:r w:rsidRPr="0055714D">
        <w:rPr>
          <w:b/>
        </w:rPr>
        <w:t xml:space="preserve">Таблиця </w:t>
      </w:r>
      <w:r w:rsidR="001C39EB" w:rsidRPr="0055714D">
        <w:rPr>
          <w:b/>
        </w:rPr>
        <w:t xml:space="preserve">10. </w:t>
      </w:r>
      <w:r w:rsidR="001C39EB" w:rsidRPr="0055714D">
        <w:rPr>
          <w:b/>
          <w:lang w:val="uk-UA"/>
        </w:rPr>
        <w:t>Кількість зареєстрованих безробітних</w:t>
      </w:r>
    </w:p>
    <w:p w:rsidR="00145C8F" w:rsidRPr="001C39EB" w:rsidRDefault="00145C8F" w:rsidP="004E36FE">
      <w:pPr>
        <w:ind w:left="-540" w:right="-185" w:firstLine="540"/>
        <w:jc w:val="both"/>
        <w:rPr>
          <w:lang w:val="uk-UA"/>
        </w:rPr>
      </w:pPr>
      <w:r>
        <w:rPr>
          <w:lang w:val="uk-UA"/>
        </w:rPr>
        <w:t>(</w:t>
      </w:r>
      <w:r w:rsidRPr="00145C8F">
        <w:rPr>
          <w:sz w:val="22"/>
          <w:szCs w:val="22"/>
          <w:lang w:val="uk-UA"/>
        </w:rPr>
        <w:t>За даними Рівненського обласного центру зайнятості)</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0"/>
        <w:gridCol w:w="1440"/>
        <w:gridCol w:w="1440"/>
        <w:gridCol w:w="1440"/>
        <w:gridCol w:w="1080"/>
      </w:tblGrid>
      <w:tr w:rsidR="006E6CDD" w:rsidRPr="00103C0C" w:rsidTr="00FC766E">
        <w:tc>
          <w:tcPr>
            <w:tcW w:w="2628" w:type="dxa"/>
          </w:tcPr>
          <w:p w:rsidR="006E6CDD" w:rsidRPr="00103C0C" w:rsidRDefault="006E6CDD" w:rsidP="00103C0C">
            <w:pPr>
              <w:ind w:right="-185"/>
              <w:jc w:val="both"/>
              <w:rPr>
                <w:lang w:val="uk-UA"/>
              </w:rPr>
            </w:pPr>
          </w:p>
        </w:tc>
        <w:tc>
          <w:tcPr>
            <w:tcW w:w="1080" w:type="dxa"/>
            <w:vAlign w:val="center"/>
          </w:tcPr>
          <w:p w:rsidR="006E6CDD" w:rsidRPr="00103C0C" w:rsidRDefault="006E6CDD" w:rsidP="00FC766E">
            <w:pPr>
              <w:ind w:right="-185"/>
              <w:jc w:val="center"/>
              <w:rPr>
                <w:b/>
                <w:lang w:val="uk-UA"/>
              </w:rPr>
            </w:pPr>
            <w:r w:rsidRPr="00103C0C">
              <w:rPr>
                <w:b/>
                <w:lang w:val="uk-UA"/>
              </w:rPr>
              <w:t>2014</w:t>
            </w:r>
          </w:p>
        </w:tc>
        <w:tc>
          <w:tcPr>
            <w:tcW w:w="1440" w:type="dxa"/>
            <w:vAlign w:val="center"/>
          </w:tcPr>
          <w:p w:rsidR="006E6CDD" w:rsidRPr="00103C0C" w:rsidRDefault="006E6CDD" w:rsidP="00FC766E">
            <w:pPr>
              <w:ind w:right="-185"/>
              <w:jc w:val="center"/>
              <w:rPr>
                <w:b/>
                <w:lang w:val="uk-UA"/>
              </w:rPr>
            </w:pPr>
            <w:r w:rsidRPr="00103C0C">
              <w:rPr>
                <w:b/>
                <w:lang w:val="uk-UA"/>
              </w:rPr>
              <w:t>2015</w:t>
            </w:r>
          </w:p>
        </w:tc>
        <w:tc>
          <w:tcPr>
            <w:tcW w:w="1440" w:type="dxa"/>
            <w:vAlign w:val="center"/>
          </w:tcPr>
          <w:p w:rsidR="006E6CDD" w:rsidRPr="00103C0C" w:rsidRDefault="006E6CDD" w:rsidP="00FC766E">
            <w:pPr>
              <w:ind w:right="-185"/>
              <w:jc w:val="center"/>
              <w:rPr>
                <w:b/>
                <w:lang w:val="uk-UA"/>
              </w:rPr>
            </w:pPr>
            <w:r w:rsidRPr="00103C0C">
              <w:rPr>
                <w:b/>
                <w:lang w:val="uk-UA"/>
              </w:rPr>
              <w:t>2016</w:t>
            </w:r>
          </w:p>
        </w:tc>
        <w:tc>
          <w:tcPr>
            <w:tcW w:w="1440" w:type="dxa"/>
            <w:vAlign w:val="center"/>
          </w:tcPr>
          <w:p w:rsidR="006E6CDD" w:rsidRPr="00103C0C" w:rsidRDefault="006E6CDD" w:rsidP="00FC766E">
            <w:pPr>
              <w:ind w:right="-185"/>
              <w:jc w:val="center"/>
              <w:rPr>
                <w:b/>
                <w:lang w:val="uk-UA"/>
              </w:rPr>
            </w:pPr>
            <w:r w:rsidRPr="00103C0C">
              <w:rPr>
                <w:b/>
                <w:lang w:val="uk-UA"/>
              </w:rPr>
              <w:t>2017</w:t>
            </w:r>
          </w:p>
        </w:tc>
        <w:tc>
          <w:tcPr>
            <w:tcW w:w="1080" w:type="dxa"/>
            <w:vAlign w:val="center"/>
          </w:tcPr>
          <w:p w:rsidR="006E6CDD" w:rsidRPr="00103C0C" w:rsidRDefault="006E6CDD" w:rsidP="00FC766E">
            <w:pPr>
              <w:ind w:right="-185"/>
              <w:jc w:val="center"/>
              <w:rPr>
                <w:b/>
                <w:lang w:val="uk-UA"/>
              </w:rPr>
            </w:pPr>
            <w:r>
              <w:rPr>
                <w:b/>
                <w:lang w:val="uk-UA"/>
              </w:rPr>
              <w:t>2018</w:t>
            </w:r>
          </w:p>
        </w:tc>
      </w:tr>
      <w:tr w:rsidR="006E6CDD" w:rsidRPr="00103C0C" w:rsidTr="00FC766E">
        <w:tc>
          <w:tcPr>
            <w:tcW w:w="2628" w:type="dxa"/>
          </w:tcPr>
          <w:p w:rsidR="006E6CDD" w:rsidRPr="00103C0C" w:rsidRDefault="006E6CDD" w:rsidP="00CF2372">
            <w:pPr>
              <w:rPr>
                <w:lang w:val="uk-UA"/>
              </w:rPr>
            </w:pPr>
            <w:r w:rsidRPr="00103C0C">
              <w:rPr>
                <w:lang w:val="uk-UA"/>
              </w:rPr>
              <w:t>м. Вараш</w:t>
            </w:r>
          </w:p>
        </w:tc>
        <w:tc>
          <w:tcPr>
            <w:tcW w:w="1080" w:type="dxa"/>
            <w:vAlign w:val="center"/>
          </w:tcPr>
          <w:p w:rsidR="006E6CDD" w:rsidRPr="00103C0C" w:rsidRDefault="006E6CDD" w:rsidP="00FC766E">
            <w:pPr>
              <w:ind w:right="-185"/>
              <w:jc w:val="center"/>
              <w:rPr>
                <w:lang w:val="uk-UA"/>
              </w:rPr>
            </w:pPr>
            <w:r w:rsidRPr="00103C0C">
              <w:rPr>
                <w:lang w:val="uk-UA"/>
              </w:rPr>
              <w:t>815</w:t>
            </w:r>
          </w:p>
        </w:tc>
        <w:tc>
          <w:tcPr>
            <w:tcW w:w="1440" w:type="dxa"/>
            <w:vAlign w:val="center"/>
          </w:tcPr>
          <w:p w:rsidR="006E6CDD" w:rsidRPr="00103C0C" w:rsidRDefault="006E6CDD" w:rsidP="00FC766E">
            <w:pPr>
              <w:ind w:right="-185"/>
              <w:jc w:val="center"/>
              <w:rPr>
                <w:lang w:val="uk-UA"/>
              </w:rPr>
            </w:pPr>
            <w:r w:rsidRPr="00103C0C">
              <w:rPr>
                <w:lang w:val="uk-UA"/>
              </w:rPr>
              <w:t>664</w:t>
            </w:r>
          </w:p>
        </w:tc>
        <w:tc>
          <w:tcPr>
            <w:tcW w:w="1440" w:type="dxa"/>
            <w:vAlign w:val="center"/>
          </w:tcPr>
          <w:p w:rsidR="006E6CDD" w:rsidRPr="00103C0C" w:rsidRDefault="006E6CDD" w:rsidP="00FC766E">
            <w:pPr>
              <w:ind w:right="-185"/>
              <w:jc w:val="center"/>
              <w:rPr>
                <w:lang w:val="uk-UA"/>
              </w:rPr>
            </w:pPr>
            <w:r w:rsidRPr="00103C0C">
              <w:rPr>
                <w:lang w:val="uk-UA"/>
              </w:rPr>
              <w:t>588</w:t>
            </w:r>
          </w:p>
        </w:tc>
        <w:tc>
          <w:tcPr>
            <w:tcW w:w="1440" w:type="dxa"/>
            <w:vAlign w:val="center"/>
          </w:tcPr>
          <w:p w:rsidR="006E6CDD" w:rsidRPr="00103C0C" w:rsidRDefault="00145C8F" w:rsidP="00FC766E">
            <w:pPr>
              <w:ind w:right="-185"/>
              <w:jc w:val="center"/>
              <w:rPr>
                <w:lang w:val="uk-UA"/>
              </w:rPr>
            </w:pPr>
            <w:r>
              <w:rPr>
                <w:lang w:val="uk-UA"/>
              </w:rPr>
              <w:t>482</w:t>
            </w:r>
          </w:p>
        </w:tc>
        <w:tc>
          <w:tcPr>
            <w:tcW w:w="1080" w:type="dxa"/>
            <w:vAlign w:val="center"/>
          </w:tcPr>
          <w:p w:rsidR="006E6CDD" w:rsidRPr="00103C0C" w:rsidRDefault="006E6CDD" w:rsidP="00FC766E">
            <w:pPr>
              <w:ind w:right="-185"/>
              <w:jc w:val="center"/>
              <w:rPr>
                <w:lang w:val="uk-UA"/>
              </w:rPr>
            </w:pPr>
            <w:r>
              <w:rPr>
                <w:lang w:val="uk-UA"/>
              </w:rPr>
              <w:t>441</w:t>
            </w:r>
          </w:p>
        </w:tc>
      </w:tr>
      <w:tr w:rsidR="006E6CDD" w:rsidRPr="00103C0C" w:rsidTr="00FC766E">
        <w:tc>
          <w:tcPr>
            <w:tcW w:w="2628" w:type="dxa"/>
          </w:tcPr>
          <w:p w:rsidR="006E6CDD" w:rsidRPr="00103C0C" w:rsidRDefault="006E6CDD" w:rsidP="00CF2372">
            <w:pPr>
              <w:rPr>
                <w:lang w:val="uk-UA"/>
              </w:rPr>
            </w:pPr>
            <w:r w:rsidRPr="00103C0C">
              <w:rPr>
                <w:lang w:val="uk-UA"/>
              </w:rPr>
              <w:t>м. Рівне (обласний центр)</w:t>
            </w:r>
          </w:p>
        </w:tc>
        <w:tc>
          <w:tcPr>
            <w:tcW w:w="1080" w:type="dxa"/>
            <w:vAlign w:val="center"/>
          </w:tcPr>
          <w:p w:rsidR="006E6CDD" w:rsidRPr="00103C0C" w:rsidRDefault="006E6CDD" w:rsidP="00FC766E">
            <w:pPr>
              <w:ind w:right="-185"/>
              <w:jc w:val="center"/>
              <w:rPr>
                <w:lang w:val="uk-UA"/>
              </w:rPr>
            </w:pPr>
            <w:r w:rsidRPr="00103C0C">
              <w:rPr>
                <w:lang w:val="uk-UA"/>
              </w:rPr>
              <w:t>3412</w:t>
            </w:r>
          </w:p>
        </w:tc>
        <w:tc>
          <w:tcPr>
            <w:tcW w:w="1440" w:type="dxa"/>
            <w:vAlign w:val="center"/>
          </w:tcPr>
          <w:p w:rsidR="006E6CDD" w:rsidRPr="00103C0C" w:rsidRDefault="006E6CDD" w:rsidP="00FC766E">
            <w:pPr>
              <w:ind w:right="-185"/>
              <w:jc w:val="center"/>
              <w:rPr>
                <w:lang w:val="uk-UA"/>
              </w:rPr>
            </w:pPr>
            <w:r w:rsidRPr="00103C0C">
              <w:rPr>
                <w:lang w:val="uk-UA"/>
              </w:rPr>
              <w:t>2939</w:t>
            </w:r>
          </w:p>
        </w:tc>
        <w:tc>
          <w:tcPr>
            <w:tcW w:w="1440" w:type="dxa"/>
            <w:vAlign w:val="center"/>
          </w:tcPr>
          <w:p w:rsidR="006E6CDD" w:rsidRPr="00103C0C" w:rsidRDefault="006E6CDD" w:rsidP="00FC766E">
            <w:pPr>
              <w:ind w:right="-185"/>
              <w:jc w:val="center"/>
              <w:rPr>
                <w:lang w:val="uk-UA"/>
              </w:rPr>
            </w:pPr>
            <w:r w:rsidRPr="00103C0C">
              <w:rPr>
                <w:lang w:val="uk-UA"/>
              </w:rPr>
              <w:t>2192</w:t>
            </w:r>
          </w:p>
        </w:tc>
        <w:tc>
          <w:tcPr>
            <w:tcW w:w="1440" w:type="dxa"/>
            <w:vAlign w:val="center"/>
          </w:tcPr>
          <w:p w:rsidR="006E6CDD" w:rsidRPr="00103C0C" w:rsidRDefault="00145C8F" w:rsidP="00FC766E">
            <w:pPr>
              <w:ind w:right="-185"/>
              <w:jc w:val="center"/>
              <w:rPr>
                <w:lang w:val="uk-UA"/>
              </w:rPr>
            </w:pPr>
            <w:r>
              <w:rPr>
                <w:lang w:val="uk-UA"/>
              </w:rPr>
              <w:t>2181</w:t>
            </w:r>
          </w:p>
        </w:tc>
        <w:tc>
          <w:tcPr>
            <w:tcW w:w="1080" w:type="dxa"/>
            <w:vAlign w:val="center"/>
          </w:tcPr>
          <w:p w:rsidR="006E6CDD" w:rsidRPr="00103C0C" w:rsidRDefault="00145C8F" w:rsidP="00FC766E">
            <w:pPr>
              <w:ind w:right="-185"/>
              <w:jc w:val="center"/>
              <w:rPr>
                <w:lang w:val="uk-UA"/>
              </w:rPr>
            </w:pPr>
            <w:r>
              <w:rPr>
                <w:lang w:val="uk-UA"/>
              </w:rPr>
              <w:t>2283</w:t>
            </w:r>
          </w:p>
        </w:tc>
      </w:tr>
      <w:tr w:rsidR="006E6CDD" w:rsidRPr="00103C0C" w:rsidTr="00FC766E">
        <w:tc>
          <w:tcPr>
            <w:tcW w:w="2628" w:type="dxa"/>
          </w:tcPr>
          <w:p w:rsidR="006E6CDD" w:rsidRPr="00103C0C" w:rsidRDefault="006E6CDD" w:rsidP="00CF2372">
            <w:pPr>
              <w:rPr>
                <w:lang w:val="uk-UA"/>
              </w:rPr>
            </w:pPr>
            <w:r w:rsidRPr="00103C0C">
              <w:rPr>
                <w:lang w:val="uk-UA"/>
              </w:rPr>
              <w:t>Область</w:t>
            </w:r>
          </w:p>
        </w:tc>
        <w:tc>
          <w:tcPr>
            <w:tcW w:w="1080" w:type="dxa"/>
            <w:vAlign w:val="center"/>
          </w:tcPr>
          <w:p w:rsidR="006E6CDD" w:rsidRPr="00103C0C" w:rsidRDefault="006E6CDD" w:rsidP="00FC766E">
            <w:pPr>
              <w:ind w:right="-185"/>
              <w:jc w:val="center"/>
              <w:rPr>
                <w:lang w:val="uk-UA"/>
              </w:rPr>
            </w:pPr>
            <w:r w:rsidRPr="00103C0C">
              <w:rPr>
                <w:lang w:val="uk-UA"/>
              </w:rPr>
              <w:t>17139</w:t>
            </w:r>
          </w:p>
        </w:tc>
        <w:tc>
          <w:tcPr>
            <w:tcW w:w="1440" w:type="dxa"/>
            <w:vAlign w:val="center"/>
          </w:tcPr>
          <w:p w:rsidR="006E6CDD" w:rsidRPr="00103C0C" w:rsidRDefault="006E6CDD" w:rsidP="00FC766E">
            <w:pPr>
              <w:ind w:right="-185"/>
              <w:jc w:val="center"/>
              <w:rPr>
                <w:lang w:val="uk-UA"/>
              </w:rPr>
            </w:pPr>
            <w:r w:rsidRPr="00103C0C">
              <w:rPr>
                <w:lang w:val="uk-UA"/>
              </w:rPr>
              <w:t>16656</w:t>
            </w:r>
          </w:p>
        </w:tc>
        <w:tc>
          <w:tcPr>
            <w:tcW w:w="1440" w:type="dxa"/>
            <w:vAlign w:val="center"/>
          </w:tcPr>
          <w:p w:rsidR="006E6CDD" w:rsidRPr="00103C0C" w:rsidRDefault="006E6CDD" w:rsidP="00FC766E">
            <w:pPr>
              <w:ind w:right="-185"/>
              <w:jc w:val="center"/>
              <w:rPr>
                <w:lang w:val="uk-UA"/>
              </w:rPr>
            </w:pPr>
            <w:r w:rsidRPr="00103C0C">
              <w:rPr>
                <w:lang w:val="uk-UA"/>
              </w:rPr>
              <w:t>14356</w:t>
            </w:r>
          </w:p>
        </w:tc>
        <w:tc>
          <w:tcPr>
            <w:tcW w:w="1440" w:type="dxa"/>
            <w:vAlign w:val="center"/>
          </w:tcPr>
          <w:p w:rsidR="006E6CDD" w:rsidRPr="00103C0C" w:rsidRDefault="00145C8F" w:rsidP="00FC766E">
            <w:pPr>
              <w:ind w:right="-185"/>
              <w:jc w:val="center"/>
              <w:rPr>
                <w:lang w:val="uk-UA"/>
              </w:rPr>
            </w:pPr>
            <w:r>
              <w:rPr>
                <w:lang w:val="uk-UA"/>
              </w:rPr>
              <w:t>12958</w:t>
            </w:r>
          </w:p>
        </w:tc>
        <w:tc>
          <w:tcPr>
            <w:tcW w:w="1080" w:type="dxa"/>
            <w:vAlign w:val="center"/>
          </w:tcPr>
          <w:p w:rsidR="006E6CDD" w:rsidRPr="00103C0C" w:rsidRDefault="00145C8F" w:rsidP="00FC766E">
            <w:pPr>
              <w:ind w:right="-185"/>
              <w:jc w:val="center"/>
              <w:rPr>
                <w:lang w:val="uk-UA"/>
              </w:rPr>
            </w:pPr>
            <w:r>
              <w:rPr>
                <w:lang w:val="uk-UA"/>
              </w:rPr>
              <w:t>12010</w:t>
            </w:r>
          </w:p>
        </w:tc>
      </w:tr>
    </w:tbl>
    <w:p w:rsidR="004E36FE" w:rsidRDefault="00521D91" w:rsidP="00AF55CA">
      <w:pPr>
        <w:ind w:left="-540" w:right="-185" w:firstLine="540"/>
        <w:jc w:val="both"/>
        <w:rPr>
          <w:lang w:val="uk-UA"/>
        </w:rPr>
      </w:pPr>
      <w:r>
        <w:t xml:space="preserve"> </w:t>
      </w:r>
    </w:p>
    <w:p w:rsidR="00521D91" w:rsidRPr="0055714D" w:rsidRDefault="005C3DA0" w:rsidP="00AF55CA">
      <w:pPr>
        <w:ind w:left="-540" w:right="-185" w:firstLine="540"/>
        <w:jc w:val="both"/>
        <w:rPr>
          <w:b/>
          <w:lang w:val="uk-UA"/>
        </w:rPr>
      </w:pPr>
      <w:r w:rsidRPr="0055714D">
        <w:rPr>
          <w:b/>
        </w:rPr>
        <w:t xml:space="preserve">Таблиця 11. </w:t>
      </w:r>
      <w:r w:rsidRPr="0055714D">
        <w:rPr>
          <w:b/>
          <w:lang w:val="uk-UA"/>
        </w:rPr>
        <w:t>Навантаж</w:t>
      </w:r>
      <w:r w:rsidR="00145C8F" w:rsidRPr="0055714D">
        <w:rPr>
          <w:b/>
          <w:lang w:val="uk-UA"/>
        </w:rPr>
        <w:t>ення на одну вакансію</w:t>
      </w:r>
    </w:p>
    <w:p w:rsidR="00145C8F" w:rsidRPr="005C3DA0" w:rsidRDefault="00145C8F" w:rsidP="00AF55CA">
      <w:pPr>
        <w:ind w:left="-540" w:right="-185" w:firstLine="540"/>
        <w:jc w:val="both"/>
        <w:rPr>
          <w:lang w:val="uk-UA"/>
        </w:rPr>
      </w:pPr>
      <w:r>
        <w:rPr>
          <w:lang w:val="uk-UA"/>
        </w:rPr>
        <w:t>(</w:t>
      </w:r>
      <w:r w:rsidRPr="00145C8F">
        <w:rPr>
          <w:sz w:val="22"/>
          <w:szCs w:val="22"/>
          <w:lang w:val="uk-UA"/>
        </w:rPr>
        <w:t>За даними державної служби зайнятості</w:t>
      </w:r>
      <w:r>
        <w:rPr>
          <w:lang w:val="uk-UA"/>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0"/>
        <w:gridCol w:w="1440"/>
        <w:gridCol w:w="1440"/>
        <w:gridCol w:w="1620"/>
        <w:gridCol w:w="900"/>
      </w:tblGrid>
      <w:tr w:rsidR="00145C8F" w:rsidRPr="00103C0C" w:rsidTr="00145C8F">
        <w:tc>
          <w:tcPr>
            <w:tcW w:w="2628" w:type="dxa"/>
          </w:tcPr>
          <w:p w:rsidR="00145C8F" w:rsidRPr="00103C0C" w:rsidRDefault="00145C8F" w:rsidP="00103C0C">
            <w:pPr>
              <w:ind w:right="-185"/>
              <w:jc w:val="both"/>
              <w:rPr>
                <w:lang w:val="uk-UA"/>
              </w:rPr>
            </w:pPr>
          </w:p>
        </w:tc>
        <w:tc>
          <w:tcPr>
            <w:tcW w:w="1080" w:type="dxa"/>
          </w:tcPr>
          <w:p w:rsidR="00145C8F" w:rsidRPr="00103C0C" w:rsidRDefault="00145C8F" w:rsidP="00145C8F">
            <w:pPr>
              <w:ind w:right="-185"/>
              <w:jc w:val="center"/>
              <w:rPr>
                <w:b/>
                <w:lang w:val="uk-UA"/>
              </w:rPr>
            </w:pPr>
            <w:r w:rsidRPr="00103C0C">
              <w:rPr>
                <w:b/>
                <w:lang w:val="uk-UA"/>
              </w:rPr>
              <w:t>2014</w:t>
            </w:r>
          </w:p>
        </w:tc>
        <w:tc>
          <w:tcPr>
            <w:tcW w:w="1440" w:type="dxa"/>
          </w:tcPr>
          <w:p w:rsidR="00145C8F" w:rsidRPr="00103C0C" w:rsidRDefault="00145C8F" w:rsidP="00145C8F">
            <w:pPr>
              <w:ind w:right="-185"/>
              <w:jc w:val="center"/>
              <w:rPr>
                <w:b/>
                <w:lang w:val="uk-UA"/>
              </w:rPr>
            </w:pPr>
            <w:r w:rsidRPr="00103C0C">
              <w:rPr>
                <w:b/>
                <w:lang w:val="uk-UA"/>
              </w:rPr>
              <w:t>2015</w:t>
            </w:r>
          </w:p>
        </w:tc>
        <w:tc>
          <w:tcPr>
            <w:tcW w:w="1440" w:type="dxa"/>
          </w:tcPr>
          <w:p w:rsidR="00145C8F" w:rsidRPr="00103C0C" w:rsidRDefault="00145C8F" w:rsidP="00145C8F">
            <w:pPr>
              <w:ind w:right="-185"/>
              <w:jc w:val="center"/>
              <w:rPr>
                <w:b/>
                <w:lang w:val="uk-UA"/>
              </w:rPr>
            </w:pPr>
            <w:r w:rsidRPr="00103C0C">
              <w:rPr>
                <w:b/>
                <w:lang w:val="uk-UA"/>
              </w:rPr>
              <w:t>2016</w:t>
            </w:r>
          </w:p>
        </w:tc>
        <w:tc>
          <w:tcPr>
            <w:tcW w:w="1620" w:type="dxa"/>
          </w:tcPr>
          <w:p w:rsidR="00145C8F" w:rsidRPr="00103C0C" w:rsidRDefault="00145C8F" w:rsidP="00145C8F">
            <w:pPr>
              <w:ind w:right="-185"/>
              <w:jc w:val="center"/>
              <w:rPr>
                <w:b/>
                <w:lang w:val="uk-UA"/>
              </w:rPr>
            </w:pPr>
            <w:r w:rsidRPr="00103C0C">
              <w:rPr>
                <w:b/>
                <w:lang w:val="uk-UA"/>
              </w:rPr>
              <w:t>2017</w:t>
            </w:r>
          </w:p>
        </w:tc>
        <w:tc>
          <w:tcPr>
            <w:tcW w:w="900" w:type="dxa"/>
          </w:tcPr>
          <w:p w:rsidR="00145C8F" w:rsidRPr="00103C0C" w:rsidRDefault="00145C8F" w:rsidP="00145C8F">
            <w:pPr>
              <w:ind w:right="-185"/>
              <w:jc w:val="center"/>
              <w:rPr>
                <w:b/>
                <w:lang w:val="uk-UA"/>
              </w:rPr>
            </w:pPr>
            <w:r>
              <w:rPr>
                <w:b/>
                <w:lang w:val="uk-UA"/>
              </w:rPr>
              <w:t>2018</w:t>
            </w:r>
          </w:p>
        </w:tc>
      </w:tr>
      <w:tr w:rsidR="00145C8F" w:rsidRPr="00103C0C" w:rsidTr="00145C8F">
        <w:tc>
          <w:tcPr>
            <w:tcW w:w="2628" w:type="dxa"/>
          </w:tcPr>
          <w:p w:rsidR="00145C8F" w:rsidRPr="00103C0C" w:rsidRDefault="00145C8F" w:rsidP="00110924">
            <w:pPr>
              <w:rPr>
                <w:lang w:val="uk-UA"/>
              </w:rPr>
            </w:pPr>
            <w:r w:rsidRPr="00103C0C">
              <w:rPr>
                <w:lang w:val="uk-UA"/>
              </w:rPr>
              <w:t>м. Вараш</w:t>
            </w:r>
          </w:p>
        </w:tc>
        <w:tc>
          <w:tcPr>
            <w:tcW w:w="1080" w:type="dxa"/>
          </w:tcPr>
          <w:p w:rsidR="00145C8F" w:rsidRPr="00103C0C" w:rsidRDefault="00145C8F" w:rsidP="00145C8F">
            <w:pPr>
              <w:ind w:right="-185"/>
              <w:jc w:val="center"/>
              <w:rPr>
                <w:lang w:val="uk-UA"/>
              </w:rPr>
            </w:pPr>
            <w:r w:rsidRPr="00103C0C">
              <w:rPr>
                <w:lang w:val="uk-UA"/>
              </w:rPr>
              <w:t>19</w:t>
            </w:r>
          </w:p>
        </w:tc>
        <w:tc>
          <w:tcPr>
            <w:tcW w:w="1440" w:type="dxa"/>
          </w:tcPr>
          <w:p w:rsidR="00145C8F" w:rsidRPr="00103C0C" w:rsidRDefault="00145C8F" w:rsidP="00145C8F">
            <w:pPr>
              <w:ind w:right="-185"/>
              <w:jc w:val="center"/>
              <w:rPr>
                <w:lang w:val="uk-UA"/>
              </w:rPr>
            </w:pPr>
            <w:r w:rsidRPr="00103C0C">
              <w:rPr>
                <w:lang w:val="uk-UA"/>
              </w:rPr>
              <w:t>60</w:t>
            </w:r>
          </w:p>
        </w:tc>
        <w:tc>
          <w:tcPr>
            <w:tcW w:w="1440" w:type="dxa"/>
          </w:tcPr>
          <w:p w:rsidR="00145C8F" w:rsidRPr="00103C0C" w:rsidRDefault="00145C8F" w:rsidP="00145C8F">
            <w:pPr>
              <w:ind w:right="-185"/>
              <w:jc w:val="center"/>
              <w:rPr>
                <w:lang w:val="uk-UA"/>
              </w:rPr>
            </w:pPr>
            <w:r w:rsidRPr="00103C0C">
              <w:rPr>
                <w:lang w:val="uk-UA"/>
              </w:rPr>
              <w:t>45</w:t>
            </w:r>
          </w:p>
        </w:tc>
        <w:tc>
          <w:tcPr>
            <w:tcW w:w="1620" w:type="dxa"/>
          </w:tcPr>
          <w:p w:rsidR="00145C8F" w:rsidRPr="00103C0C" w:rsidRDefault="00145C8F" w:rsidP="00145C8F">
            <w:pPr>
              <w:ind w:right="-185"/>
              <w:jc w:val="center"/>
              <w:rPr>
                <w:lang w:val="uk-UA"/>
              </w:rPr>
            </w:pPr>
            <w:r>
              <w:rPr>
                <w:lang w:val="uk-UA"/>
              </w:rPr>
              <w:t>48</w:t>
            </w:r>
          </w:p>
        </w:tc>
        <w:tc>
          <w:tcPr>
            <w:tcW w:w="900" w:type="dxa"/>
          </w:tcPr>
          <w:p w:rsidR="00145C8F" w:rsidRPr="00103C0C" w:rsidRDefault="00145C8F" w:rsidP="00145C8F">
            <w:pPr>
              <w:ind w:right="-185"/>
              <w:jc w:val="center"/>
              <w:rPr>
                <w:lang w:val="uk-UA"/>
              </w:rPr>
            </w:pPr>
            <w:r>
              <w:rPr>
                <w:lang w:val="uk-UA"/>
              </w:rPr>
              <w:t>11</w:t>
            </w:r>
          </w:p>
        </w:tc>
      </w:tr>
      <w:tr w:rsidR="00145C8F" w:rsidRPr="00103C0C" w:rsidTr="00145C8F">
        <w:tc>
          <w:tcPr>
            <w:tcW w:w="2628" w:type="dxa"/>
          </w:tcPr>
          <w:p w:rsidR="00145C8F" w:rsidRPr="00103C0C" w:rsidRDefault="00145C8F" w:rsidP="00110924">
            <w:pPr>
              <w:rPr>
                <w:lang w:val="uk-UA"/>
              </w:rPr>
            </w:pPr>
            <w:r w:rsidRPr="00103C0C">
              <w:rPr>
                <w:lang w:val="uk-UA"/>
              </w:rPr>
              <w:t>м. Рівне (обласний центр)</w:t>
            </w:r>
          </w:p>
        </w:tc>
        <w:tc>
          <w:tcPr>
            <w:tcW w:w="1080" w:type="dxa"/>
          </w:tcPr>
          <w:p w:rsidR="00145C8F" w:rsidRPr="00103C0C" w:rsidRDefault="00145C8F" w:rsidP="00145C8F">
            <w:pPr>
              <w:ind w:right="-185"/>
              <w:jc w:val="center"/>
              <w:rPr>
                <w:lang w:val="uk-UA"/>
              </w:rPr>
            </w:pPr>
            <w:r w:rsidRPr="00103C0C">
              <w:rPr>
                <w:lang w:val="uk-UA"/>
              </w:rPr>
              <w:t>11</w:t>
            </w:r>
          </w:p>
        </w:tc>
        <w:tc>
          <w:tcPr>
            <w:tcW w:w="1440" w:type="dxa"/>
          </w:tcPr>
          <w:p w:rsidR="00145C8F" w:rsidRPr="00103C0C" w:rsidRDefault="00145C8F" w:rsidP="00145C8F">
            <w:pPr>
              <w:ind w:right="-185"/>
              <w:jc w:val="center"/>
              <w:rPr>
                <w:lang w:val="uk-UA"/>
              </w:rPr>
            </w:pPr>
            <w:r w:rsidRPr="00103C0C">
              <w:rPr>
                <w:lang w:val="uk-UA"/>
              </w:rPr>
              <w:t>19</w:t>
            </w:r>
          </w:p>
        </w:tc>
        <w:tc>
          <w:tcPr>
            <w:tcW w:w="1440" w:type="dxa"/>
          </w:tcPr>
          <w:p w:rsidR="00145C8F" w:rsidRPr="00103C0C" w:rsidRDefault="00145C8F" w:rsidP="00145C8F">
            <w:pPr>
              <w:ind w:right="-185"/>
              <w:jc w:val="center"/>
              <w:rPr>
                <w:lang w:val="uk-UA"/>
              </w:rPr>
            </w:pPr>
            <w:r w:rsidRPr="00103C0C">
              <w:rPr>
                <w:lang w:val="uk-UA"/>
              </w:rPr>
              <w:t>10</w:t>
            </w:r>
          </w:p>
        </w:tc>
        <w:tc>
          <w:tcPr>
            <w:tcW w:w="1620" w:type="dxa"/>
          </w:tcPr>
          <w:p w:rsidR="00145C8F" w:rsidRPr="00103C0C" w:rsidRDefault="00145C8F" w:rsidP="00145C8F">
            <w:pPr>
              <w:ind w:right="-185"/>
              <w:jc w:val="center"/>
              <w:rPr>
                <w:lang w:val="uk-UA"/>
              </w:rPr>
            </w:pPr>
            <w:r>
              <w:rPr>
                <w:lang w:val="uk-UA"/>
              </w:rPr>
              <w:t>7</w:t>
            </w:r>
          </w:p>
        </w:tc>
        <w:tc>
          <w:tcPr>
            <w:tcW w:w="900" w:type="dxa"/>
          </w:tcPr>
          <w:p w:rsidR="00145C8F" w:rsidRPr="00103C0C" w:rsidRDefault="00145C8F" w:rsidP="00145C8F">
            <w:pPr>
              <w:ind w:right="-185"/>
              <w:jc w:val="center"/>
              <w:rPr>
                <w:lang w:val="uk-UA"/>
              </w:rPr>
            </w:pPr>
            <w:r>
              <w:rPr>
                <w:lang w:val="uk-UA"/>
              </w:rPr>
              <w:t>8</w:t>
            </w:r>
          </w:p>
        </w:tc>
      </w:tr>
      <w:tr w:rsidR="00145C8F" w:rsidRPr="00103C0C" w:rsidTr="00145C8F">
        <w:tc>
          <w:tcPr>
            <w:tcW w:w="2628" w:type="dxa"/>
          </w:tcPr>
          <w:p w:rsidR="00145C8F" w:rsidRPr="00103C0C" w:rsidRDefault="00145C8F" w:rsidP="00110924">
            <w:pPr>
              <w:rPr>
                <w:lang w:val="uk-UA"/>
              </w:rPr>
            </w:pPr>
            <w:r w:rsidRPr="00103C0C">
              <w:rPr>
                <w:lang w:val="uk-UA"/>
              </w:rPr>
              <w:t>Область</w:t>
            </w:r>
          </w:p>
        </w:tc>
        <w:tc>
          <w:tcPr>
            <w:tcW w:w="1080" w:type="dxa"/>
          </w:tcPr>
          <w:p w:rsidR="00145C8F" w:rsidRPr="00103C0C" w:rsidRDefault="00145C8F" w:rsidP="00145C8F">
            <w:pPr>
              <w:ind w:right="-185"/>
              <w:jc w:val="center"/>
              <w:rPr>
                <w:lang w:val="uk-UA"/>
              </w:rPr>
            </w:pPr>
            <w:r w:rsidRPr="00103C0C">
              <w:rPr>
                <w:lang w:val="uk-UA"/>
              </w:rPr>
              <w:t>20</w:t>
            </w:r>
          </w:p>
        </w:tc>
        <w:tc>
          <w:tcPr>
            <w:tcW w:w="1440" w:type="dxa"/>
          </w:tcPr>
          <w:p w:rsidR="00145C8F" w:rsidRPr="00103C0C" w:rsidRDefault="00145C8F" w:rsidP="00145C8F">
            <w:pPr>
              <w:ind w:right="-185"/>
              <w:jc w:val="center"/>
              <w:rPr>
                <w:lang w:val="uk-UA"/>
              </w:rPr>
            </w:pPr>
            <w:r w:rsidRPr="00103C0C">
              <w:rPr>
                <w:lang w:val="uk-UA"/>
              </w:rPr>
              <w:t>24</w:t>
            </w:r>
          </w:p>
        </w:tc>
        <w:tc>
          <w:tcPr>
            <w:tcW w:w="1440" w:type="dxa"/>
          </w:tcPr>
          <w:p w:rsidR="00145C8F" w:rsidRPr="00103C0C" w:rsidRDefault="00145C8F" w:rsidP="00145C8F">
            <w:pPr>
              <w:ind w:right="-185"/>
              <w:jc w:val="center"/>
              <w:rPr>
                <w:lang w:val="uk-UA"/>
              </w:rPr>
            </w:pPr>
            <w:r w:rsidRPr="00103C0C">
              <w:rPr>
                <w:lang w:val="uk-UA"/>
              </w:rPr>
              <w:t>16</w:t>
            </w:r>
          </w:p>
        </w:tc>
        <w:tc>
          <w:tcPr>
            <w:tcW w:w="1620" w:type="dxa"/>
          </w:tcPr>
          <w:p w:rsidR="00145C8F" w:rsidRPr="00103C0C" w:rsidRDefault="00145C8F" w:rsidP="00145C8F">
            <w:pPr>
              <w:ind w:right="-185"/>
              <w:jc w:val="center"/>
              <w:rPr>
                <w:lang w:val="uk-UA"/>
              </w:rPr>
            </w:pPr>
            <w:r>
              <w:rPr>
                <w:lang w:val="uk-UA"/>
              </w:rPr>
              <w:t>12</w:t>
            </w:r>
          </w:p>
        </w:tc>
        <w:tc>
          <w:tcPr>
            <w:tcW w:w="900" w:type="dxa"/>
          </w:tcPr>
          <w:p w:rsidR="00145C8F" w:rsidRPr="00103C0C" w:rsidRDefault="00145C8F" w:rsidP="00145C8F">
            <w:pPr>
              <w:ind w:right="-185"/>
              <w:jc w:val="center"/>
              <w:rPr>
                <w:lang w:val="uk-UA"/>
              </w:rPr>
            </w:pPr>
            <w:r>
              <w:rPr>
                <w:lang w:val="uk-UA"/>
              </w:rPr>
              <w:t>9</w:t>
            </w:r>
          </w:p>
        </w:tc>
      </w:tr>
      <w:tr w:rsidR="00145C8F" w:rsidRPr="00103C0C" w:rsidTr="00145C8F">
        <w:tc>
          <w:tcPr>
            <w:tcW w:w="2628" w:type="dxa"/>
          </w:tcPr>
          <w:p w:rsidR="00145C8F" w:rsidRPr="00103C0C" w:rsidRDefault="00145C8F" w:rsidP="00110924">
            <w:pPr>
              <w:rPr>
                <w:lang w:val="uk-UA"/>
              </w:rPr>
            </w:pPr>
            <w:r w:rsidRPr="00103C0C">
              <w:rPr>
                <w:lang w:val="uk-UA"/>
              </w:rPr>
              <w:t>Україна</w:t>
            </w:r>
          </w:p>
        </w:tc>
        <w:tc>
          <w:tcPr>
            <w:tcW w:w="1080" w:type="dxa"/>
          </w:tcPr>
          <w:p w:rsidR="00145C8F" w:rsidRPr="00103C0C" w:rsidRDefault="00145C8F" w:rsidP="00145C8F">
            <w:pPr>
              <w:ind w:right="-185"/>
              <w:jc w:val="center"/>
              <w:rPr>
                <w:lang w:val="uk-UA"/>
              </w:rPr>
            </w:pPr>
          </w:p>
        </w:tc>
        <w:tc>
          <w:tcPr>
            <w:tcW w:w="1440" w:type="dxa"/>
          </w:tcPr>
          <w:p w:rsidR="00145C8F" w:rsidRPr="00103C0C" w:rsidRDefault="00145C8F" w:rsidP="00145C8F">
            <w:pPr>
              <w:ind w:right="-185"/>
              <w:jc w:val="center"/>
              <w:rPr>
                <w:lang w:val="uk-UA"/>
              </w:rPr>
            </w:pPr>
          </w:p>
        </w:tc>
        <w:tc>
          <w:tcPr>
            <w:tcW w:w="1440" w:type="dxa"/>
          </w:tcPr>
          <w:p w:rsidR="00145C8F" w:rsidRPr="00103C0C" w:rsidRDefault="00145C8F" w:rsidP="00145C8F">
            <w:pPr>
              <w:ind w:right="-185"/>
              <w:jc w:val="center"/>
              <w:rPr>
                <w:lang w:val="uk-UA"/>
              </w:rPr>
            </w:pPr>
          </w:p>
        </w:tc>
        <w:tc>
          <w:tcPr>
            <w:tcW w:w="1620" w:type="dxa"/>
          </w:tcPr>
          <w:p w:rsidR="00145C8F" w:rsidRPr="00103C0C" w:rsidRDefault="00145C8F" w:rsidP="00145C8F">
            <w:pPr>
              <w:ind w:right="-185"/>
              <w:jc w:val="center"/>
              <w:rPr>
                <w:lang w:val="uk-UA"/>
              </w:rPr>
            </w:pPr>
            <w:r>
              <w:rPr>
                <w:lang w:val="uk-UA"/>
              </w:rPr>
              <w:t>7</w:t>
            </w:r>
          </w:p>
        </w:tc>
        <w:tc>
          <w:tcPr>
            <w:tcW w:w="900" w:type="dxa"/>
          </w:tcPr>
          <w:p w:rsidR="00145C8F" w:rsidRPr="00103C0C" w:rsidRDefault="00145C8F" w:rsidP="00145C8F">
            <w:pPr>
              <w:ind w:right="-185"/>
              <w:jc w:val="center"/>
              <w:rPr>
                <w:lang w:val="uk-UA"/>
              </w:rPr>
            </w:pPr>
            <w:r>
              <w:rPr>
                <w:lang w:val="uk-UA"/>
              </w:rPr>
              <w:t>6</w:t>
            </w:r>
          </w:p>
        </w:tc>
      </w:tr>
    </w:tbl>
    <w:p w:rsidR="005C3DA0" w:rsidRPr="0055714D" w:rsidRDefault="005C3DA0" w:rsidP="00AF55CA">
      <w:pPr>
        <w:ind w:left="-540" w:right="-185" w:firstLine="540"/>
        <w:jc w:val="both"/>
        <w:rPr>
          <w:b/>
          <w:lang w:val="uk-UA"/>
        </w:rPr>
      </w:pPr>
    </w:p>
    <w:p w:rsidR="00521D91" w:rsidRPr="0055714D" w:rsidRDefault="00521D91" w:rsidP="00AF55CA">
      <w:pPr>
        <w:ind w:left="-540" w:right="-185" w:firstLine="540"/>
        <w:jc w:val="both"/>
        <w:rPr>
          <w:b/>
          <w:lang w:val="uk-UA"/>
        </w:rPr>
      </w:pPr>
      <w:r w:rsidRPr="0055714D">
        <w:rPr>
          <w:b/>
        </w:rPr>
        <w:t xml:space="preserve">Таблиця 12. Зареєстровані безробітні за рівнем освіти </w:t>
      </w:r>
      <w:r w:rsidR="00145C8F" w:rsidRPr="0055714D">
        <w:rPr>
          <w:b/>
          <w:lang w:val="uk-UA"/>
        </w:rPr>
        <w:t>по м.Вараш</w:t>
      </w:r>
    </w:p>
    <w:p w:rsidR="00145C8F" w:rsidRDefault="00145C8F" w:rsidP="00145C8F">
      <w:pPr>
        <w:ind w:left="-540" w:right="-185" w:firstLine="540"/>
        <w:jc w:val="both"/>
        <w:rPr>
          <w:sz w:val="22"/>
          <w:szCs w:val="22"/>
          <w:lang w:val="uk-UA"/>
        </w:rPr>
      </w:pPr>
      <w:r>
        <w:rPr>
          <w:lang w:val="uk-UA"/>
        </w:rPr>
        <w:t>(</w:t>
      </w:r>
      <w:r w:rsidRPr="00145C8F">
        <w:rPr>
          <w:sz w:val="22"/>
          <w:szCs w:val="22"/>
          <w:lang w:val="uk-UA"/>
        </w:rPr>
        <w:t>За даними Рівненського обласного центру зайнятості)</w:t>
      </w:r>
    </w:p>
    <w:p w:rsidR="00FC766E" w:rsidRPr="00145C8F" w:rsidRDefault="00FC766E" w:rsidP="00145C8F">
      <w:pPr>
        <w:ind w:left="-540" w:right="-185" w:firstLine="540"/>
        <w:jc w:val="both"/>
        <w:rPr>
          <w:lang w:val="uk-UA"/>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800"/>
        <w:gridCol w:w="1261"/>
        <w:gridCol w:w="1551"/>
      </w:tblGrid>
      <w:tr w:rsidR="006F5248" w:rsidRPr="00103C0C" w:rsidTr="00FC766E">
        <w:tc>
          <w:tcPr>
            <w:tcW w:w="3528" w:type="dxa"/>
            <w:vMerge w:val="restart"/>
          </w:tcPr>
          <w:p w:rsidR="006F5248" w:rsidRDefault="00521D91" w:rsidP="00103C0C">
            <w:pPr>
              <w:ind w:right="-185"/>
              <w:jc w:val="both"/>
              <w:rPr>
                <w:lang w:val="uk-UA"/>
              </w:rPr>
            </w:pPr>
            <w:r>
              <w:t xml:space="preserve"> </w:t>
            </w:r>
          </w:p>
          <w:p w:rsidR="00FC766E" w:rsidRDefault="00FC766E" w:rsidP="00103C0C">
            <w:pPr>
              <w:ind w:right="-185"/>
              <w:jc w:val="both"/>
              <w:rPr>
                <w:lang w:val="uk-UA"/>
              </w:rPr>
            </w:pPr>
          </w:p>
          <w:p w:rsidR="00FC766E" w:rsidRPr="00FC766E" w:rsidRDefault="00FC766E" w:rsidP="00103C0C">
            <w:pPr>
              <w:ind w:right="-185"/>
              <w:jc w:val="both"/>
              <w:rPr>
                <w:lang w:val="uk-UA"/>
              </w:rPr>
            </w:pPr>
          </w:p>
        </w:tc>
        <w:tc>
          <w:tcPr>
            <w:tcW w:w="3240" w:type="dxa"/>
            <w:gridSpan w:val="2"/>
            <w:vAlign w:val="center"/>
          </w:tcPr>
          <w:p w:rsidR="006F5248" w:rsidRPr="006F5248" w:rsidRDefault="006F5248" w:rsidP="00FC766E">
            <w:pPr>
              <w:ind w:right="-185"/>
              <w:jc w:val="center"/>
              <w:rPr>
                <w:b/>
                <w:lang w:val="uk-UA"/>
              </w:rPr>
            </w:pPr>
            <w:r w:rsidRPr="006F5248">
              <w:rPr>
                <w:b/>
                <w:lang w:val="uk-UA"/>
              </w:rPr>
              <w:t>2017</w:t>
            </w:r>
          </w:p>
        </w:tc>
        <w:tc>
          <w:tcPr>
            <w:tcW w:w="2812" w:type="dxa"/>
            <w:gridSpan w:val="2"/>
            <w:tcBorders>
              <w:right w:val="single" w:sz="4" w:space="0" w:color="auto"/>
            </w:tcBorders>
            <w:vAlign w:val="center"/>
          </w:tcPr>
          <w:p w:rsidR="006F5248" w:rsidRPr="006F5248" w:rsidRDefault="006F5248" w:rsidP="00FC766E">
            <w:pPr>
              <w:ind w:right="-185"/>
              <w:jc w:val="center"/>
              <w:rPr>
                <w:b/>
                <w:lang w:val="uk-UA"/>
              </w:rPr>
            </w:pPr>
            <w:r w:rsidRPr="006F5248">
              <w:rPr>
                <w:b/>
                <w:lang w:val="uk-UA"/>
              </w:rPr>
              <w:t>2018</w:t>
            </w:r>
          </w:p>
        </w:tc>
      </w:tr>
      <w:tr w:rsidR="006F5248" w:rsidRPr="00103C0C" w:rsidTr="00FC766E">
        <w:trPr>
          <w:trHeight w:val="293"/>
        </w:trPr>
        <w:tc>
          <w:tcPr>
            <w:tcW w:w="3528" w:type="dxa"/>
            <w:vMerge/>
          </w:tcPr>
          <w:p w:rsidR="006F5248" w:rsidRPr="00103C0C" w:rsidRDefault="006F5248" w:rsidP="00103C0C">
            <w:pPr>
              <w:ind w:right="-185"/>
              <w:jc w:val="both"/>
              <w:rPr>
                <w:lang w:val="uk-UA"/>
              </w:rPr>
            </w:pPr>
          </w:p>
        </w:tc>
        <w:tc>
          <w:tcPr>
            <w:tcW w:w="1440" w:type="dxa"/>
            <w:vAlign w:val="center"/>
          </w:tcPr>
          <w:p w:rsidR="006F5248" w:rsidRPr="00103C0C" w:rsidRDefault="006F5248" w:rsidP="00FC766E">
            <w:pPr>
              <w:ind w:right="-185"/>
              <w:jc w:val="center"/>
              <w:rPr>
                <w:lang w:val="uk-UA"/>
              </w:rPr>
            </w:pPr>
            <w:r>
              <w:rPr>
                <w:lang w:val="uk-UA"/>
              </w:rPr>
              <w:t>осіб</w:t>
            </w:r>
          </w:p>
        </w:tc>
        <w:tc>
          <w:tcPr>
            <w:tcW w:w="1800" w:type="dxa"/>
            <w:vAlign w:val="center"/>
          </w:tcPr>
          <w:p w:rsidR="006F5248" w:rsidRPr="00103C0C" w:rsidRDefault="006F5248" w:rsidP="00FC766E">
            <w:pPr>
              <w:ind w:right="-185"/>
              <w:jc w:val="center"/>
              <w:rPr>
                <w:lang w:val="uk-UA"/>
              </w:rPr>
            </w:pPr>
            <w:r>
              <w:rPr>
                <w:lang w:val="uk-UA"/>
              </w:rPr>
              <w:t>%</w:t>
            </w:r>
          </w:p>
        </w:tc>
        <w:tc>
          <w:tcPr>
            <w:tcW w:w="1261" w:type="dxa"/>
            <w:vAlign w:val="center"/>
          </w:tcPr>
          <w:p w:rsidR="006F5248" w:rsidRPr="00103C0C" w:rsidRDefault="006F5248" w:rsidP="00FC766E">
            <w:pPr>
              <w:jc w:val="center"/>
              <w:rPr>
                <w:lang w:val="uk-UA"/>
              </w:rPr>
            </w:pPr>
            <w:r>
              <w:rPr>
                <w:lang w:val="uk-UA"/>
              </w:rPr>
              <w:t>осіб</w:t>
            </w:r>
          </w:p>
        </w:tc>
        <w:tc>
          <w:tcPr>
            <w:tcW w:w="1551" w:type="dxa"/>
            <w:vAlign w:val="center"/>
          </w:tcPr>
          <w:p w:rsidR="006F5248" w:rsidRPr="00103C0C" w:rsidRDefault="006F5248" w:rsidP="00FC766E">
            <w:pPr>
              <w:ind w:right="-185"/>
              <w:jc w:val="center"/>
              <w:rPr>
                <w:lang w:val="uk-UA"/>
              </w:rPr>
            </w:pPr>
            <w:r>
              <w:rPr>
                <w:lang w:val="uk-UA"/>
              </w:rPr>
              <w:t>%</w:t>
            </w:r>
          </w:p>
        </w:tc>
      </w:tr>
      <w:tr w:rsidR="006F5248" w:rsidRPr="00103C0C" w:rsidTr="00FC766E">
        <w:tc>
          <w:tcPr>
            <w:tcW w:w="3528" w:type="dxa"/>
          </w:tcPr>
          <w:p w:rsidR="006F5248" w:rsidRPr="006F5248" w:rsidRDefault="006F5248" w:rsidP="003F67CE">
            <w:pPr>
              <w:rPr>
                <w:lang w:val="uk-UA"/>
              </w:rPr>
            </w:pPr>
            <w:r>
              <w:t>Базова загальна</w:t>
            </w:r>
            <w:r>
              <w:rPr>
                <w:lang w:val="uk-UA"/>
              </w:rPr>
              <w:t xml:space="preserve"> середня</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20</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4,2</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14</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3,2</w:t>
            </w:r>
          </w:p>
        </w:tc>
      </w:tr>
      <w:tr w:rsidR="006F5248" w:rsidRPr="00103C0C" w:rsidTr="00FC766E">
        <w:trPr>
          <w:trHeight w:val="174"/>
        </w:trPr>
        <w:tc>
          <w:tcPr>
            <w:tcW w:w="3528" w:type="dxa"/>
          </w:tcPr>
          <w:p w:rsidR="006F5248" w:rsidRPr="00103C0C" w:rsidRDefault="006F5248" w:rsidP="003F67CE">
            <w:pPr>
              <w:rPr>
                <w:lang w:val="uk-UA"/>
              </w:rPr>
            </w:pPr>
            <w:r>
              <w:lastRenderedPageBreak/>
              <w:t>Повна загальна</w:t>
            </w:r>
            <w:r>
              <w:rPr>
                <w:lang w:val="uk-UA"/>
              </w:rPr>
              <w:t xml:space="preserve"> середня</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54</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11,2</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52</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11,8</w:t>
            </w:r>
          </w:p>
        </w:tc>
      </w:tr>
      <w:tr w:rsidR="006F5248" w:rsidRPr="00103C0C" w:rsidTr="00FC766E">
        <w:trPr>
          <w:trHeight w:val="344"/>
        </w:trPr>
        <w:tc>
          <w:tcPr>
            <w:tcW w:w="3528" w:type="dxa"/>
          </w:tcPr>
          <w:p w:rsidR="006F5248" w:rsidRPr="00103C0C" w:rsidRDefault="006F5248" w:rsidP="003F67CE">
            <w:pPr>
              <w:rPr>
                <w:lang w:val="uk-UA"/>
              </w:rPr>
            </w:pPr>
            <w:r>
              <w:t>Професійно-</w:t>
            </w:r>
            <w:r>
              <w:rPr>
                <w:lang w:val="uk-UA"/>
              </w:rPr>
              <w:t>технічна</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216</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44,8</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159</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36,0</w:t>
            </w:r>
          </w:p>
        </w:tc>
      </w:tr>
      <w:tr w:rsidR="006F5248" w:rsidRPr="00103C0C" w:rsidTr="00FC766E">
        <w:tc>
          <w:tcPr>
            <w:tcW w:w="3528" w:type="dxa"/>
          </w:tcPr>
          <w:p w:rsidR="006F5248" w:rsidRPr="00103C0C" w:rsidRDefault="006F5248" w:rsidP="003F67CE">
            <w:pPr>
              <w:rPr>
                <w:lang w:val="uk-UA"/>
              </w:rPr>
            </w:pPr>
            <w:r>
              <w:t>Базова</w:t>
            </w:r>
            <w:r>
              <w:rPr>
                <w:lang w:val="uk-UA"/>
              </w:rPr>
              <w:t xml:space="preserve"> та неповна </w:t>
            </w:r>
            <w:r>
              <w:t xml:space="preserve"> вища</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81</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16,8</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92</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20,9</w:t>
            </w:r>
          </w:p>
        </w:tc>
      </w:tr>
      <w:tr w:rsidR="006F5248" w:rsidRPr="00103C0C" w:rsidTr="00FC766E">
        <w:tc>
          <w:tcPr>
            <w:tcW w:w="3528" w:type="dxa"/>
          </w:tcPr>
          <w:p w:rsidR="006F5248" w:rsidRPr="00103C0C" w:rsidRDefault="006F5248" w:rsidP="003F67CE">
            <w:pPr>
              <w:rPr>
                <w:lang w:val="uk-UA"/>
              </w:rPr>
            </w:pPr>
            <w:r>
              <w:t>Повна вища</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111</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23,0</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123</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27,9</w:t>
            </w:r>
          </w:p>
        </w:tc>
      </w:tr>
      <w:tr w:rsidR="006F5248" w:rsidRPr="00103C0C" w:rsidTr="00FC766E">
        <w:tc>
          <w:tcPr>
            <w:tcW w:w="3528" w:type="dxa"/>
          </w:tcPr>
          <w:p w:rsidR="006F5248" w:rsidRPr="00103C0C" w:rsidRDefault="006F5248" w:rsidP="003F67CE">
            <w:pPr>
              <w:rPr>
                <w:lang w:val="uk-UA"/>
              </w:rPr>
            </w:pPr>
            <w:r>
              <w:t>Початкова</w:t>
            </w:r>
          </w:p>
        </w:tc>
        <w:tc>
          <w:tcPr>
            <w:tcW w:w="1440" w:type="dxa"/>
            <w:tcBorders>
              <w:right w:val="single" w:sz="4" w:space="0" w:color="auto"/>
            </w:tcBorders>
            <w:vAlign w:val="center"/>
          </w:tcPr>
          <w:p w:rsidR="006F5248" w:rsidRPr="00103C0C" w:rsidRDefault="006F5248" w:rsidP="00FC766E">
            <w:pPr>
              <w:ind w:right="-185"/>
              <w:jc w:val="center"/>
              <w:rPr>
                <w:lang w:val="uk-UA"/>
              </w:rPr>
            </w:pPr>
            <w:r>
              <w:rPr>
                <w:lang w:val="uk-UA"/>
              </w:rPr>
              <w:t>-</w:t>
            </w:r>
          </w:p>
        </w:tc>
        <w:tc>
          <w:tcPr>
            <w:tcW w:w="1800" w:type="dxa"/>
            <w:tcBorders>
              <w:right w:val="single" w:sz="4" w:space="0" w:color="auto"/>
            </w:tcBorders>
            <w:vAlign w:val="center"/>
          </w:tcPr>
          <w:p w:rsidR="006F5248" w:rsidRPr="00103C0C" w:rsidRDefault="006F5248" w:rsidP="00FC766E">
            <w:pPr>
              <w:ind w:right="-185"/>
              <w:jc w:val="center"/>
              <w:rPr>
                <w:lang w:val="uk-UA"/>
              </w:rPr>
            </w:pPr>
            <w:r>
              <w:rPr>
                <w:lang w:val="uk-UA"/>
              </w:rPr>
              <w:t>-</w:t>
            </w:r>
          </w:p>
        </w:tc>
        <w:tc>
          <w:tcPr>
            <w:tcW w:w="1261" w:type="dxa"/>
            <w:tcBorders>
              <w:right w:val="single" w:sz="4" w:space="0" w:color="auto"/>
            </w:tcBorders>
            <w:vAlign w:val="center"/>
          </w:tcPr>
          <w:p w:rsidR="006F5248" w:rsidRPr="00103C0C" w:rsidRDefault="006F5248" w:rsidP="00FC766E">
            <w:pPr>
              <w:ind w:right="-185"/>
              <w:jc w:val="center"/>
              <w:rPr>
                <w:lang w:val="uk-UA"/>
              </w:rPr>
            </w:pPr>
            <w:r>
              <w:rPr>
                <w:lang w:val="uk-UA"/>
              </w:rPr>
              <w:t>1</w:t>
            </w:r>
          </w:p>
        </w:tc>
        <w:tc>
          <w:tcPr>
            <w:tcW w:w="1551" w:type="dxa"/>
            <w:tcBorders>
              <w:right w:val="single" w:sz="4" w:space="0" w:color="auto"/>
            </w:tcBorders>
            <w:vAlign w:val="center"/>
          </w:tcPr>
          <w:p w:rsidR="006F5248" w:rsidRPr="00103C0C" w:rsidRDefault="006F5248" w:rsidP="00FC766E">
            <w:pPr>
              <w:ind w:right="-185"/>
              <w:jc w:val="center"/>
              <w:rPr>
                <w:lang w:val="uk-UA"/>
              </w:rPr>
            </w:pPr>
            <w:r>
              <w:rPr>
                <w:lang w:val="uk-UA"/>
              </w:rPr>
              <w:t>0,2</w:t>
            </w:r>
          </w:p>
        </w:tc>
      </w:tr>
    </w:tbl>
    <w:p w:rsidR="00D17DAD" w:rsidRDefault="00D17DAD" w:rsidP="00AF55CA">
      <w:pPr>
        <w:ind w:left="-540" w:right="-185" w:firstLine="540"/>
        <w:jc w:val="both"/>
        <w:rPr>
          <w:b/>
          <w:lang w:val="uk-UA"/>
        </w:rPr>
      </w:pPr>
    </w:p>
    <w:p w:rsidR="00521D91" w:rsidRPr="0055714D" w:rsidRDefault="00521D91" w:rsidP="00AF55CA">
      <w:pPr>
        <w:ind w:left="-540" w:right="-185" w:firstLine="540"/>
        <w:jc w:val="both"/>
        <w:rPr>
          <w:b/>
          <w:lang w:val="uk-UA"/>
        </w:rPr>
      </w:pPr>
      <w:r w:rsidRPr="0055714D">
        <w:rPr>
          <w:b/>
        </w:rPr>
        <w:t xml:space="preserve">Графік </w:t>
      </w:r>
      <w:r w:rsidR="001B56CF" w:rsidRPr="0055714D">
        <w:rPr>
          <w:b/>
          <w:lang w:val="uk-UA"/>
        </w:rPr>
        <w:t>5</w:t>
      </w:r>
      <w:r w:rsidRPr="0055714D">
        <w:rPr>
          <w:b/>
        </w:rPr>
        <w:t>. Структура безробітних за рівнем ос</w:t>
      </w:r>
      <w:r w:rsidR="006F5248" w:rsidRPr="0055714D">
        <w:rPr>
          <w:b/>
        </w:rPr>
        <w:t xml:space="preserve">віти </w:t>
      </w:r>
    </w:p>
    <w:p w:rsidR="008842D4" w:rsidRPr="008842D4" w:rsidRDefault="008842D4" w:rsidP="00AF55CA">
      <w:pPr>
        <w:ind w:left="-540" w:right="-185" w:firstLine="540"/>
        <w:jc w:val="both"/>
        <w:rPr>
          <w:lang w:val="uk-UA"/>
        </w:rPr>
      </w:pPr>
    </w:p>
    <w:p w:rsidR="00521D91" w:rsidRDefault="006C5467" w:rsidP="006C5467">
      <w:pPr>
        <w:ind w:left="-540" w:right="-185" w:firstLine="540"/>
        <w:jc w:val="center"/>
      </w:pPr>
      <w:r w:rsidRPr="006C5467">
        <w:rPr>
          <w:noProof/>
          <w:lang w:val="uk-UA" w:eastAsia="uk-UA"/>
        </w:rPr>
        <w:drawing>
          <wp:inline distT="0" distB="0" distL="0" distR="0">
            <wp:extent cx="5067300" cy="3095625"/>
            <wp:effectExtent l="19050" t="0" r="19050"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1D91" w:rsidRPr="0055714D" w:rsidRDefault="00521D91" w:rsidP="00AF55CA">
      <w:pPr>
        <w:ind w:left="-540" w:right="-185" w:firstLine="540"/>
        <w:jc w:val="both"/>
        <w:rPr>
          <w:b/>
        </w:rPr>
      </w:pPr>
      <w:r w:rsidRPr="0055714D">
        <w:rPr>
          <w:b/>
        </w:rPr>
        <w:t xml:space="preserve"> </w:t>
      </w:r>
    </w:p>
    <w:p w:rsidR="006F5248" w:rsidRPr="0055714D" w:rsidRDefault="00521D91" w:rsidP="00AF55CA">
      <w:pPr>
        <w:ind w:left="-540" w:right="-185" w:firstLine="540"/>
        <w:jc w:val="both"/>
        <w:rPr>
          <w:b/>
          <w:lang w:val="uk-UA"/>
        </w:rPr>
      </w:pPr>
      <w:r w:rsidRPr="0055714D">
        <w:rPr>
          <w:b/>
        </w:rPr>
        <w:t>Таблиця 13. Зареєстровані безробітні за трив</w:t>
      </w:r>
      <w:r w:rsidR="006F5248" w:rsidRPr="0055714D">
        <w:rPr>
          <w:b/>
        </w:rPr>
        <w:t xml:space="preserve">алістю безробіття </w:t>
      </w:r>
      <w:r w:rsidR="006F5248" w:rsidRPr="0055714D">
        <w:rPr>
          <w:b/>
          <w:lang w:val="uk-UA"/>
        </w:rPr>
        <w:t>по м.Вараш</w:t>
      </w:r>
    </w:p>
    <w:p w:rsidR="00521D91" w:rsidRDefault="00521D91" w:rsidP="006F5248">
      <w:pPr>
        <w:ind w:left="-540" w:right="-185" w:firstLine="540"/>
        <w:jc w:val="both"/>
        <w:rPr>
          <w:lang w:val="uk-UA"/>
        </w:rPr>
      </w:pPr>
      <w:r>
        <w:t xml:space="preserve"> </w:t>
      </w:r>
      <w:r w:rsidR="006F5248">
        <w:rPr>
          <w:lang w:val="uk-UA"/>
        </w:rPr>
        <w:t>(</w:t>
      </w:r>
      <w:r w:rsidR="006F5248" w:rsidRPr="00145C8F">
        <w:rPr>
          <w:sz w:val="22"/>
          <w:szCs w:val="22"/>
          <w:lang w:val="uk-UA"/>
        </w:rPr>
        <w:t>За даними Рівненського обласного центру зайнятості)</w:t>
      </w:r>
    </w:p>
    <w:p w:rsidR="003F67CE" w:rsidRDefault="00521D91" w:rsidP="00AF55CA">
      <w:pPr>
        <w:ind w:left="-540" w:right="-185" w:firstLine="540"/>
        <w:jc w:val="both"/>
      </w:pPr>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720"/>
        <w:gridCol w:w="720"/>
        <w:gridCol w:w="900"/>
        <w:gridCol w:w="720"/>
        <w:gridCol w:w="900"/>
        <w:gridCol w:w="900"/>
        <w:gridCol w:w="900"/>
        <w:gridCol w:w="900"/>
        <w:gridCol w:w="720"/>
      </w:tblGrid>
      <w:tr w:rsidR="00E4771D" w:rsidRPr="00103C0C" w:rsidTr="00FC766E">
        <w:tc>
          <w:tcPr>
            <w:tcW w:w="1728" w:type="dxa"/>
            <w:vAlign w:val="center"/>
          </w:tcPr>
          <w:p w:rsidR="00E4771D" w:rsidRPr="00103C0C" w:rsidRDefault="00E4771D" w:rsidP="00FC766E">
            <w:pPr>
              <w:ind w:right="-185"/>
              <w:jc w:val="center"/>
              <w:rPr>
                <w:lang w:val="uk-UA"/>
              </w:rPr>
            </w:pPr>
          </w:p>
        </w:tc>
        <w:tc>
          <w:tcPr>
            <w:tcW w:w="1440" w:type="dxa"/>
            <w:gridSpan w:val="2"/>
            <w:vAlign w:val="center"/>
          </w:tcPr>
          <w:p w:rsidR="00E4771D" w:rsidRPr="00103C0C" w:rsidRDefault="00E4771D" w:rsidP="00FC766E">
            <w:pPr>
              <w:ind w:right="-185"/>
              <w:jc w:val="center"/>
              <w:rPr>
                <w:b/>
                <w:lang w:val="uk-UA"/>
              </w:rPr>
            </w:pPr>
            <w:r>
              <w:rPr>
                <w:b/>
                <w:lang w:val="uk-UA"/>
              </w:rPr>
              <w:t>2014</w:t>
            </w:r>
          </w:p>
        </w:tc>
        <w:tc>
          <w:tcPr>
            <w:tcW w:w="1620" w:type="dxa"/>
            <w:gridSpan w:val="2"/>
            <w:vAlign w:val="center"/>
          </w:tcPr>
          <w:p w:rsidR="00E4771D" w:rsidRPr="00103C0C" w:rsidRDefault="00E4771D" w:rsidP="00FC766E">
            <w:pPr>
              <w:ind w:right="-185"/>
              <w:jc w:val="center"/>
              <w:rPr>
                <w:b/>
                <w:lang w:val="uk-UA"/>
              </w:rPr>
            </w:pPr>
            <w:r>
              <w:rPr>
                <w:b/>
                <w:lang w:val="uk-UA"/>
              </w:rPr>
              <w:t>2015</w:t>
            </w:r>
          </w:p>
        </w:tc>
        <w:tc>
          <w:tcPr>
            <w:tcW w:w="1620" w:type="dxa"/>
            <w:gridSpan w:val="2"/>
            <w:vAlign w:val="center"/>
          </w:tcPr>
          <w:p w:rsidR="00E4771D" w:rsidRPr="00103C0C" w:rsidRDefault="00E4771D" w:rsidP="00FC766E">
            <w:pPr>
              <w:ind w:right="-185"/>
              <w:jc w:val="center"/>
              <w:rPr>
                <w:b/>
                <w:lang w:val="uk-UA"/>
              </w:rPr>
            </w:pPr>
            <w:r>
              <w:rPr>
                <w:b/>
                <w:lang w:val="uk-UA"/>
              </w:rPr>
              <w:t>2016</w:t>
            </w:r>
          </w:p>
        </w:tc>
        <w:tc>
          <w:tcPr>
            <w:tcW w:w="1800" w:type="dxa"/>
            <w:gridSpan w:val="2"/>
            <w:vAlign w:val="center"/>
          </w:tcPr>
          <w:p w:rsidR="00E4771D" w:rsidRPr="00103C0C" w:rsidRDefault="00E4771D" w:rsidP="00FC766E">
            <w:pPr>
              <w:ind w:right="-185"/>
              <w:jc w:val="center"/>
              <w:rPr>
                <w:b/>
                <w:lang w:val="uk-UA"/>
              </w:rPr>
            </w:pPr>
            <w:r>
              <w:rPr>
                <w:b/>
                <w:lang w:val="uk-UA"/>
              </w:rPr>
              <w:t>2017</w:t>
            </w:r>
          </w:p>
        </w:tc>
        <w:tc>
          <w:tcPr>
            <w:tcW w:w="1620" w:type="dxa"/>
            <w:gridSpan w:val="2"/>
            <w:shd w:val="clear" w:color="auto" w:fill="auto"/>
            <w:vAlign w:val="center"/>
          </w:tcPr>
          <w:p w:rsidR="00E4771D" w:rsidRPr="009A3448" w:rsidRDefault="00E4771D" w:rsidP="00FC766E">
            <w:pPr>
              <w:jc w:val="center"/>
              <w:rPr>
                <w:b/>
                <w:lang w:val="uk-UA"/>
              </w:rPr>
            </w:pPr>
            <w:r w:rsidRPr="009A3448">
              <w:rPr>
                <w:b/>
                <w:lang w:val="uk-UA"/>
              </w:rPr>
              <w:t>2018</w:t>
            </w:r>
          </w:p>
        </w:tc>
      </w:tr>
      <w:tr w:rsidR="00E4771D" w:rsidRPr="00103C0C" w:rsidTr="00FC766E">
        <w:tc>
          <w:tcPr>
            <w:tcW w:w="1728" w:type="dxa"/>
            <w:vAlign w:val="center"/>
          </w:tcPr>
          <w:p w:rsidR="00E4771D" w:rsidRPr="00103C0C" w:rsidRDefault="00E4771D" w:rsidP="00FC766E">
            <w:pPr>
              <w:ind w:right="-185"/>
              <w:jc w:val="center"/>
              <w:rPr>
                <w:lang w:val="uk-UA"/>
              </w:rPr>
            </w:pPr>
          </w:p>
        </w:tc>
        <w:tc>
          <w:tcPr>
            <w:tcW w:w="720" w:type="dxa"/>
            <w:vAlign w:val="center"/>
          </w:tcPr>
          <w:p w:rsidR="00E4771D" w:rsidRPr="00103C0C" w:rsidRDefault="00E4771D" w:rsidP="00FC766E">
            <w:pPr>
              <w:jc w:val="center"/>
              <w:rPr>
                <w:lang w:val="uk-UA"/>
              </w:rPr>
            </w:pPr>
            <w:r>
              <w:t>осіб</w:t>
            </w:r>
          </w:p>
        </w:tc>
        <w:tc>
          <w:tcPr>
            <w:tcW w:w="720" w:type="dxa"/>
            <w:vAlign w:val="center"/>
          </w:tcPr>
          <w:p w:rsidR="00E4771D" w:rsidRPr="00103C0C" w:rsidRDefault="00E4771D" w:rsidP="00FC766E">
            <w:pPr>
              <w:jc w:val="center"/>
              <w:rPr>
                <w:lang w:val="uk-UA"/>
              </w:rPr>
            </w:pPr>
            <w:r w:rsidRPr="00103C0C">
              <w:rPr>
                <w:lang w:val="uk-UA"/>
              </w:rPr>
              <w:t>%</w:t>
            </w:r>
          </w:p>
        </w:tc>
        <w:tc>
          <w:tcPr>
            <w:tcW w:w="720" w:type="dxa"/>
            <w:vAlign w:val="center"/>
          </w:tcPr>
          <w:p w:rsidR="00E4771D" w:rsidRPr="00103C0C" w:rsidRDefault="00E4771D" w:rsidP="00FC766E">
            <w:pPr>
              <w:jc w:val="center"/>
              <w:rPr>
                <w:lang w:val="uk-UA"/>
              </w:rPr>
            </w:pPr>
            <w:r>
              <w:t>осіб</w:t>
            </w:r>
          </w:p>
        </w:tc>
        <w:tc>
          <w:tcPr>
            <w:tcW w:w="900" w:type="dxa"/>
            <w:vAlign w:val="center"/>
          </w:tcPr>
          <w:p w:rsidR="00E4771D" w:rsidRPr="00103C0C" w:rsidRDefault="00E4771D" w:rsidP="00FC766E">
            <w:pPr>
              <w:jc w:val="center"/>
              <w:rPr>
                <w:lang w:val="uk-UA"/>
              </w:rPr>
            </w:pPr>
            <w:r w:rsidRPr="00103C0C">
              <w:rPr>
                <w:lang w:val="uk-UA"/>
              </w:rPr>
              <w:t>%</w:t>
            </w:r>
          </w:p>
        </w:tc>
        <w:tc>
          <w:tcPr>
            <w:tcW w:w="720" w:type="dxa"/>
            <w:vAlign w:val="center"/>
          </w:tcPr>
          <w:p w:rsidR="00E4771D" w:rsidRPr="00103C0C" w:rsidRDefault="00E4771D" w:rsidP="00FC766E">
            <w:pPr>
              <w:jc w:val="center"/>
              <w:rPr>
                <w:lang w:val="uk-UA"/>
              </w:rPr>
            </w:pPr>
            <w:r>
              <w:t>осіб</w:t>
            </w:r>
          </w:p>
        </w:tc>
        <w:tc>
          <w:tcPr>
            <w:tcW w:w="900" w:type="dxa"/>
            <w:vAlign w:val="center"/>
          </w:tcPr>
          <w:p w:rsidR="00E4771D" w:rsidRPr="00103C0C" w:rsidRDefault="00E4771D" w:rsidP="00FC766E">
            <w:pPr>
              <w:jc w:val="center"/>
              <w:rPr>
                <w:lang w:val="uk-UA"/>
              </w:rPr>
            </w:pPr>
            <w:r w:rsidRPr="00103C0C">
              <w:rPr>
                <w:lang w:val="uk-UA"/>
              </w:rPr>
              <w:t>%</w:t>
            </w:r>
          </w:p>
        </w:tc>
        <w:tc>
          <w:tcPr>
            <w:tcW w:w="900" w:type="dxa"/>
            <w:vAlign w:val="center"/>
          </w:tcPr>
          <w:p w:rsidR="00E4771D" w:rsidRPr="00103C0C" w:rsidRDefault="00E4771D" w:rsidP="00FC766E">
            <w:pPr>
              <w:jc w:val="center"/>
              <w:rPr>
                <w:lang w:val="uk-UA"/>
              </w:rPr>
            </w:pPr>
            <w:r>
              <w:t>осіб</w:t>
            </w:r>
          </w:p>
        </w:tc>
        <w:tc>
          <w:tcPr>
            <w:tcW w:w="900" w:type="dxa"/>
            <w:vAlign w:val="center"/>
          </w:tcPr>
          <w:p w:rsidR="00E4771D" w:rsidRPr="00103C0C" w:rsidRDefault="00E4771D" w:rsidP="00FC766E">
            <w:pPr>
              <w:jc w:val="center"/>
              <w:rPr>
                <w:lang w:val="uk-UA"/>
              </w:rPr>
            </w:pPr>
            <w:r w:rsidRPr="00103C0C">
              <w:rPr>
                <w:lang w:val="uk-UA"/>
              </w:rPr>
              <w:t>%</w:t>
            </w:r>
          </w:p>
        </w:tc>
        <w:tc>
          <w:tcPr>
            <w:tcW w:w="900" w:type="dxa"/>
            <w:shd w:val="clear" w:color="auto" w:fill="auto"/>
            <w:vAlign w:val="center"/>
          </w:tcPr>
          <w:p w:rsidR="00E4771D" w:rsidRPr="00103C0C" w:rsidRDefault="00E4771D" w:rsidP="00FC766E">
            <w:pPr>
              <w:jc w:val="center"/>
              <w:rPr>
                <w:lang w:val="uk-UA"/>
              </w:rPr>
            </w:pPr>
            <w:r>
              <w:rPr>
                <w:lang w:val="uk-UA"/>
              </w:rPr>
              <w:t>осіб</w:t>
            </w:r>
          </w:p>
        </w:tc>
        <w:tc>
          <w:tcPr>
            <w:tcW w:w="720" w:type="dxa"/>
            <w:shd w:val="clear" w:color="auto" w:fill="auto"/>
            <w:vAlign w:val="center"/>
          </w:tcPr>
          <w:p w:rsidR="00E4771D" w:rsidRPr="00103C0C" w:rsidRDefault="00E4771D" w:rsidP="00FC766E">
            <w:pPr>
              <w:jc w:val="center"/>
              <w:rPr>
                <w:lang w:val="uk-UA"/>
              </w:rPr>
            </w:pPr>
            <w:r>
              <w:rPr>
                <w:lang w:val="uk-UA"/>
              </w:rPr>
              <w:t>%</w:t>
            </w:r>
          </w:p>
        </w:tc>
      </w:tr>
      <w:tr w:rsidR="00E4771D" w:rsidRPr="00103C0C" w:rsidTr="006C5467">
        <w:tc>
          <w:tcPr>
            <w:tcW w:w="1728" w:type="dxa"/>
            <w:vAlign w:val="center"/>
          </w:tcPr>
          <w:p w:rsidR="00E4771D" w:rsidRPr="00103C0C" w:rsidRDefault="00E4771D" w:rsidP="00FC766E">
            <w:pPr>
              <w:jc w:val="center"/>
              <w:rPr>
                <w:lang w:val="uk-UA"/>
              </w:rPr>
            </w:pPr>
            <w:r>
              <w:t>До 1 місяця</w:t>
            </w:r>
          </w:p>
        </w:tc>
        <w:tc>
          <w:tcPr>
            <w:tcW w:w="720" w:type="dxa"/>
            <w:vAlign w:val="center"/>
          </w:tcPr>
          <w:p w:rsidR="00E4771D" w:rsidRPr="00103C0C" w:rsidRDefault="00E4771D" w:rsidP="006C5467">
            <w:pPr>
              <w:jc w:val="center"/>
              <w:rPr>
                <w:lang w:val="uk-UA"/>
              </w:rPr>
            </w:pPr>
            <w:r>
              <w:rPr>
                <w:lang w:val="uk-UA"/>
              </w:rPr>
              <w:t>119</w:t>
            </w:r>
          </w:p>
        </w:tc>
        <w:tc>
          <w:tcPr>
            <w:tcW w:w="720" w:type="dxa"/>
            <w:vAlign w:val="center"/>
          </w:tcPr>
          <w:p w:rsidR="00E4771D" w:rsidRPr="00103C0C" w:rsidRDefault="00E4771D" w:rsidP="006C5467">
            <w:pPr>
              <w:jc w:val="center"/>
              <w:rPr>
                <w:lang w:val="uk-UA"/>
              </w:rPr>
            </w:pPr>
            <w:r>
              <w:rPr>
                <w:lang w:val="uk-UA"/>
              </w:rPr>
              <w:t>14,6</w:t>
            </w:r>
          </w:p>
        </w:tc>
        <w:tc>
          <w:tcPr>
            <w:tcW w:w="720" w:type="dxa"/>
            <w:vAlign w:val="center"/>
          </w:tcPr>
          <w:p w:rsidR="00E4771D" w:rsidRPr="00103C0C" w:rsidRDefault="00E4771D" w:rsidP="006C5467">
            <w:pPr>
              <w:jc w:val="center"/>
              <w:rPr>
                <w:lang w:val="uk-UA"/>
              </w:rPr>
            </w:pPr>
            <w:r>
              <w:rPr>
                <w:lang w:val="uk-UA"/>
              </w:rPr>
              <w:t>113</w:t>
            </w:r>
          </w:p>
        </w:tc>
        <w:tc>
          <w:tcPr>
            <w:tcW w:w="900" w:type="dxa"/>
            <w:vAlign w:val="center"/>
          </w:tcPr>
          <w:p w:rsidR="00E4771D" w:rsidRPr="00103C0C" w:rsidRDefault="00E4771D" w:rsidP="006C5467">
            <w:pPr>
              <w:jc w:val="center"/>
              <w:rPr>
                <w:lang w:val="uk-UA"/>
              </w:rPr>
            </w:pPr>
            <w:r>
              <w:rPr>
                <w:lang w:val="uk-UA"/>
              </w:rPr>
              <w:t>17</w:t>
            </w:r>
          </w:p>
        </w:tc>
        <w:tc>
          <w:tcPr>
            <w:tcW w:w="720" w:type="dxa"/>
            <w:vAlign w:val="center"/>
          </w:tcPr>
          <w:p w:rsidR="00E4771D" w:rsidRPr="00103C0C" w:rsidRDefault="00E4771D" w:rsidP="006C5467">
            <w:pPr>
              <w:jc w:val="center"/>
              <w:rPr>
                <w:lang w:val="uk-UA"/>
              </w:rPr>
            </w:pPr>
            <w:r>
              <w:rPr>
                <w:lang w:val="uk-UA"/>
              </w:rPr>
              <w:t>85</w:t>
            </w:r>
          </w:p>
        </w:tc>
        <w:tc>
          <w:tcPr>
            <w:tcW w:w="900" w:type="dxa"/>
            <w:vAlign w:val="center"/>
          </w:tcPr>
          <w:p w:rsidR="00E4771D" w:rsidRPr="00103C0C" w:rsidRDefault="00E4771D" w:rsidP="006C5467">
            <w:pPr>
              <w:jc w:val="center"/>
              <w:rPr>
                <w:lang w:val="uk-UA"/>
              </w:rPr>
            </w:pPr>
            <w:r>
              <w:rPr>
                <w:lang w:val="uk-UA"/>
              </w:rPr>
              <w:t>14,5</w:t>
            </w:r>
          </w:p>
        </w:tc>
        <w:tc>
          <w:tcPr>
            <w:tcW w:w="900" w:type="dxa"/>
            <w:vAlign w:val="center"/>
          </w:tcPr>
          <w:p w:rsidR="00E4771D" w:rsidRPr="00103C0C" w:rsidRDefault="00E4771D" w:rsidP="006C5467">
            <w:pPr>
              <w:jc w:val="center"/>
              <w:rPr>
                <w:lang w:val="uk-UA"/>
              </w:rPr>
            </w:pPr>
            <w:r>
              <w:rPr>
                <w:lang w:val="uk-UA"/>
              </w:rPr>
              <w:t>79</w:t>
            </w:r>
          </w:p>
        </w:tc>
        <w:tc>
          <w:tcPr>
            <w:tcW w:w="900" w:type="dxa"/>
            <w:vAlign w:val="center"/>
          </w:tcPr>
          <w:p w:rsidR="00E4771D" w:rsidRPr="00103C0C" w:rsidRDefault="00E4771D" w:rsidP="006C5467">
            <w:pPr>
              <w:jc w:val="center"/>
              <w:rPr>
                <w:lang w:val="uk-UA"/>
              </w:rPr>
            </w:pPr>
            <w:r>
              <w:rPr>
                <w:lang w:val="uk-UA"/>
              </w:rPr>
              <w:t>16,4</w:t>
            </w:r>
          </w:p>
        </w:tc>
        <w:tc>
          <w:tcPr>
            <w:tcW w:w="900" w:type="dxa"/>
            <w:shd w:val="clear" w:color="auto" w:fill="auto"/>
            <w:vAlign w:val="center"/>
          </w:tcPr>
          <w:p w:rsidR="00E4771D" w:rsidRPr="00103C0C" w:rsidRDefault="00F15DBC" w:rsidP="006C5467">
            <w:pPr>
              <w:jc w:val="center"/>
              <w:rPr>
                <w:lang w:val="uk-UA"/>
              </w:rPr>
            </w:pPr>
            <w:r>
              <w:rPr>
                <w:lang w:val="uk-UA"/>
              </w:rPr>
              <w:t>73</w:t>
            </w:r>
          </w:p>
        </w:tc>
        <w:tc>
          <w:tcPr>
            <w:tcW w:w="720" w:type="dxa"/>
            <w:shd w:val="clear" w:color="auto" w:fill="auto"/>
            <w:vAlign w:val="center"/>
          </w:tcPr>
          <w:p w:rsidR="00E4771D" w:rsidRPr="00103C0C" w:rsidRDefault="00F15DBC" w:rsidP="006C5467">
            <w:pPr>
              <w:jc w:val="center"/>
              <w:rPr>
                <w:lang w:val="uk-UA"/>
              </w:rPr>
            </w:pPr>
            <w:r>
              <w:rPr>
                <w:lang w:val="uk-UA"/>
              </w:rPr>
              <w:t>16,6</w:t>
            </w:r>
          </w:p>
        </w:tc>
      </w:tr>
      <w:tr w:rsidR="00E4771D" w:rsidRPr="00103C0C" w:rsidTr="006C5467">
        <w:trPr>
          <w:trHeight w:val="371"/>
        </w:trPr>
        <w:tc>
          <w:tcPr>
            <w:tcW w:w="1728" w:type="dxa"/>
            <w:vAlign w:val="center"/>
          </w:tcPr>
          <w:p w:rsidR="00E4771D" w:rsidRPr="00103C0C" w:rsidRDefault="00E4771D" w:rsidP="00FC766E">
            <w:pPr>
              <w:jc w:val="center"/>
              <w:rPr>
                <w:lang w:val="uk-UA"/>
              </w:rPr>
            </w:pPr>
            <w:r>
              <w:t>1-</w:t>
            </w:r>
            <w:r w:rsidRPr="00103C0C">
              <w:rPr>
                <w:lang w:val="uk-UA"/>
              </w:rPr>
              <w:t>3</w:t>
            </w:r>
            <w:r>
              <w:t xml:space="preserve"> місяців</w:t>
            </w:r>
          </w:p>
        </w:tc>
        <w:tc>
          <w:tcPr>
            <w:tcW w:w="720" w:type="dxa"/>
            <w:vAlign w:val="center"/>
          </w:tcPr>
          <w:p w:rsidR="00E4771D" w:rsidRPr="00103C0C" w:rsidRDefault="00E4771D" w:rsidP="006C5467">
            <w:pPr>
              <w:jc w:val="center"/>
              <w:rPr>
                <w:lang w:val="uk-UA"/>
              </w:rPr>
            </w:pPr>
            <w:r>
              <w:rPr>
                <w:lang w:val="uk-UA"/>
              </w:rPr>
              <w:t>204</w:t>
            </w:r>
          </w:p>
        </w:tc>
        <w:tc>
          <w:tcPr>
            <w:tcW w:w="720" w:type="dxa"/>
            <w:vAlign w:val="center"/>
          </w:tcPr>
          <w:p w:rsidR="00E4771D" w:rsidRPr="00103C0C" w:rsidRDefault="00E4771D" w:rsidP="006C5467">
            <w:pPr>
              <w:jc w:val="center"/>
              <w:rPr>
                <w:lang w:val="uk-UA"/>
              </w:rPr>
            </w:pPr>
            <w:r>
              <w:rPr>
                <w:lang w:val="uk-UA"/>
              </w:rPr>
              <w:t>25</w:t>
            </w:r>
          </w:p>
        </w:tc>
        <w:tc>
          <w:tcPr>
            <w:tcW w:w="720" w:type="dxa"/>
            <w:vAlign w:val="center"/>
          </w:tcPr>
          <w:p w:rsidR="00E4771D" w:rsidRPr="00103C0C" w:rsidRDefault="00E4771D" w:rsidP="006C5467">
            <w:pPr>
              <w:jc w:val="center"/>
              <w:rPr>
                <w:lang w:val="uk-UA"/>
              </w:rPr>
            </w:pPr>
            <w:r>
              <w:rPr>
                <w:lang w:val="uk-UA"/>
              </w:rPr>
              <w:t>176</w:t>
            </w:r>
          </w:p>
        </w:tc>
        <w:tc>
          <w:tcPr>
            <w:tcW w:w="900" w:type="dxa"/>
            <w:vAlign w:val="center"/>
          </w:tcPr>
          <w:p w:rsidR="00E4771D" w:rsidRPr="00103C0C" w:rsidRDefault="00E4771D" w:rsidP="006C5467">
            <w:pPr>
              <w:jc w:val="center"/>
              <w:rPr>
                <w:lang w:val="uk-UA"/>
              </w:rPr>
            </w:pPr>
            <w:r>
              <w:rPr>
                <w:lang w:val="uk-UA"/>
              </w:rPr>
              <w:t>26,5</w:t>
            </w:r>
          </w:p>
        </w:tc>
        <w:tc>
          <w:tcPr>
            <w:tcW w:w="720" w:type="dxa"/>
            <w:vAlign w:val="center"/>
          </w:tcPr>
          <w:p w:rsidR="00E4771D" w:rsidRPr="00103C0C" w:rsidRDefault="00E4771D" w:rsidP="006C5467">
            <w:pPr>
              <w:jc w:val="center"/>
              <w:rPr>
                <w:lang w:val="uk-UA"/>
              </w:rPr>
            </w:pPr>
            <w:r>
              <w:rPr>
                <w:lang w:val="uk-UA"/>
              </w:rPr>
              <w:t>160</w:t>
            </w:r>
          </w:p>
        </w:tc>
        <w:tc>
          <w:tcPr>
            <w:tcW w:w="900" w:type="dxa"/>
            <w:vAlign w:val="center"/>
          </w:tcPr>
          <w:p w:rsidR="00E4771D" w:rsidRPr="00103C0C" w:rsidRDefault="00E4771D" w:rsidP="006C5467">
            <w:pPr>
              <w:jc w:val="center"/>
              <w:rPr>
                <w:lang w:val="uk-UA"/>
              </w:rPr>
            </w:pPr>
            <w:r>
              <w:rPr>
                <w:lang w:val="uk-UA"/>
              </w:rPr>
              <w:t>27,2</w:t>
            </w:r>
          </w:p>
        </w:tc>
        <w:tc>
          <w:tcPr>
            <w:tcW w:w="900" w:type="dxa"/>
            <w:vAlign w:val="center"/>
          </w:tcPr>
          <w:p w:rsidR="00E4771D" w:rsidRPr="00103C0C" w:rsidRDefault="00E4771D" w:rsidP="006C5467">
            <w:pPr>
              <w:jc w:val="center"/>
              <w:rPr>
                <w:lang w:val="uk-UA"/>
              </w:rPr>
            </w:pPr>
            <w:r>
              <w:rPr>
                <w:lang w:val="uk-UA"/>
              </w:rPr>
              <w:t>126</w:t>
            </w:r>
          </w:p>
        </w:tc>
        <w:tc>
          <w:tcPr>
            <w:tcW w:w="900" w:type="dxa"/>
            <w:vAlign w:val="center"/>
          </w:tcPr>
          <w:p w:rsidR="00E4771D" w:rsidRPr="00103C0C" w:rsidRDefault="00E4771D" w:rsidP="006C5467">
            <w:pPr>
              <w:jc w:val="center"/>
              <w:rPr>
                <w:lang w:val="uk-UA"/>
              </w:rPr>
            </w:pPr>
            <w:r>
              <w:rPr>
                <w:lang w:val="uk-UA"/>
              </w:rPr>
              <w:t>26,1</w:t>
            </w:r>
          </w:p>
        </w:tc>
        <w:tc>
          <w:tcPr>
            <w:tcW w:w="900" w:type="dxa"/>
            <w:shd w:val="clear" w:color="auto" w:fill="auto"/>
            <w:vAlign w:val="center"/>
          </w:tcPr>
          <w:p w:rsidR="00E4771D" w:rsidRPr="00103C0C" w:rsidRDefault="00F15DBC" w:rsidP="006C5467">
            <w:pPr>
              <w:jc w:val="center"/>
              <w:rPr>
                <w:lang w:val="uk-UA"/>
              </w:rPr>
            </w:pPr>
            <w:r>
              <w:rPr>
                <w:lang w:val="uk-UA"/>
              </w:rPr>
              <w:t>134</w:t>
            </w:r>
          </w:p>
        </w:tc>
        <w:tc>
          <w:tcPr>
            <w:tcW w:w="720" w:type="dxa"/>
            <w:shd w:val="clear" w:color="auto" w:fill="auto"/>
            <w:vAlign w:val="center"/>
          </w:tcPr>
          <w:p w:rsidR="00E4771D" w:rsidRPr="00103C0C" w:rsidRDefault="00F15DBC" w:rsidP="006C5467">
            <w:pPr>
              <w:jc w:val="center"/>
              <w:rPr>
                <w:lang w:val="uk-UA"/>
              </w:rPr>
            </w:pPr>
            <w:r>
              <w:rPr>
                <w:lang w:val="uk-UA"/>
              </w:rPr>
              <w:t>30,4</w:t>
            </w:r>
          </w:p>
        </w:tc>
      </w:tr>
      <w:tr w:rsidR="00E4771D" w:rsidRPr="00103C0C" w:rsidTr="006C5467">
        <w:trPr>
          <w:trHeight w:val="252"/>
        </w:trPr>
        <w:tc>
          <w:tcPr>
            <w:tcW w:w="1728" w:type="dxa"/>
            <w:vAlign w:val="center"/>
          </w:tcPr>
          <w:p w:rsidR="00E4771D" w:rsidRPr="00103C0C" w:rsidRDefault="00E4771D" w:rsidP="00FC766E">
            <w:pPr>
              <w:jc w:val="center"/>
              <w:rPr>
                <w:lang w:val="uk-UA"/>
              </w:rPr>
            </w:pPr>
            <w:r>
              <w:t>3-</w:t>
            </w:r>
            <w:r w:rsidRPr="00103C0C">
              <w:rPr>
                <w:lang w:val="uk-UA"/>
              </w:rPr>
              <w:t>6</w:t>
            </w:r>
            <w:r>
              <w:t xml:space="preserve"> місяців</w:t>
            </w:r>
          </w:p>
        </w:tc>
        <w:tc>
          <w:tcPr>
            <w:tcW w:w="720" w:type="dxa"/>
            <w:vAlign w:val="center"/>
          </w:tcPr>
          <w:p w:rsidR="00E4771D" w:rsidRPr="00103C0C" w:rsidRDefault="00E4771D" w:rsidP="006C5467">
            <w:pPr>
              <w:jc w:val="center"/>
              <w:rPr>
                <w:lang w:val="uk-UA"/>
              </w:rPr>
            </w:pPr>
            <w:r>
              <w:rPr>
                <w:lang w:val="uk-UA"/>
              </w:rPr>
              <w:t>208</w:t>
            </w:r>
          </w:p>
        </w:tc>
        <w:tc>
          <w:tcPr>
            <w:tcW w:w="720" w:type="dxa"/>
            <w:vAlign w:val="center"/>
          </w:tcPr>
          <w:p w:rsidR="00E4771D" w:rsidRPr="00103C0C" w:rsidRDefault="00E4771D" w:rsidP="006C5467">
            <w:pPr>
              <w:jc w:val="center"/>
              <w:rPr>
                <w:lang w:val="uk-UA"/>
              </w:rPr>
            </w:pPr>
            <w:r>
              <w:rPr>
                <w:lang w:val="uk-UA"/>
              </w:rPr>
              <w:t>25,5</w:t>
            </w:r>
          </w:p>
        </w:tc>
        <w:tc>
          <w:tcPr>
            <w:tcW w:w="720" w:type="dxa"/>
            <w:vAlign w:val="center"/>
          </w:tcPr>
          <w:p w:rsidR="00E4771D" w:rsidRPr="00103C0C" w:rsidRDefault="00E4771D" w:rsidP="006C5467">
            <w:pPr>
              <w:jc w:val="center"/>
              <w:rPr>
                <w:lang w:val="uk-UA"/>
              </w:rPr>
            </w:pPr>
            <w:r>
              <w:rPr>
                <w:lang w:val="uk-UA"/>
              </w:rPr>
              <w:t>181</w:t>
            </w:r>
          </w:p>
        </w:tc>
        <w:tc>
          <w:tcPr>
            <w:tcW w:w="900" w:type="dxa"/>
            <w:vAlign w:val="center"/>
          </w:tcPr>
          <w:p w:rsidR="00E4771D" w:rsidRPr="00103C0C" w:rsidRDefault="00E4771D" w:rsidP="006C5467">
            <w:pPr>
              <w:jc w:val="center"/>
              <w:rPr>
                <w:lang w:val="uk-UA"/>
              </w:rPr>
            </w:pPr>
            <w:r>
              <w:rPr>
                <w:lang w:val="uk-UA"/>
              </w:rPr>
              <w:t>27,3</w:t>
            </w:r>
          </w:p>
        </w:tc>
        <w:tc>
          <w:tcPr>
            <w:tcW w:w="720" w:type="dxa"/>
            <w:vAlign w:val="center"/>
          </w:tcPr>
          <w:p w:rsidR="00E4771D" w:rsidRPr="00103C0C" w:rsidRDefault="00E4771D" w:rsidP="006C5467">
            <w:pPr>
              <w:jc w:val="center"/>
              <w:rPr>
                <w:lang w:val="uk-UA"/>
              </w:rPr>
            </w:pPr>
            <w:r>
              <w:rPr>
                <w:lang w:val="uk-UA"/>
              </w:rPr>
              <w:t>172</w:t>
            </w:r>
          </w:p>
        </w:tc>
        <w:tc>
          <w:tcPr>
            <w:tcW w:w="900" w:type="dxa"/>
            <w:vAlign w:val="center"/>
          </w:tcPr>
          <w:p w:rsidR="00E4771D" w:rsidRPr="00103C0C" w:rsidRDefault="00E4771D" w:rsidP="006C5467">
            <w:pPr>
              <w:jc w:val="center"/>
              <w:rPr>
                <w:lang w:val="uk-UA"/>
              </w:rPr>
            </w:pPr>
            <w:r>
              <w:rPr>
                <w:lang w:val="uk-UA"/>
              </w:rPr>
              <w:t>29,3</w:t>
            </w:r>
          </w:p>
        </w:tc>
        <w:tc>
          <w:tcPr>
            <w:tcW w:w="900" w:type="dxa"/>
            <w:vAlign w:val="center"/>
          </w:tcPr>
          <w:p w:rsidR="00E4771D" w:rsidRPr="00103C0C" w:rsidRDefault="00E4771D" w:rsidP="006C5467">
            <w:pPr>
              <w:jc w:val="center"/>
              <w:rPr>
                <w:lang w:val="uk-UA"/>
              </w:rPr>
            </w:pPr>
            <w:r>
              <w:rPr>
                <w:lang w:val="uk-UA"/>
              </w:rPr>
              <w:t>143</w:t>
            </w:r>
          </w:p>
        </w:tc>
        <w:tc>
          <w:tcPr>
            <w:tcW w:w="900" w:type="dxa"/>
            <w:vAlign w:val="center"/>
          </w:tcPr>
          <w:p w:rsidR="00E4771D" w:rsidRPr="00103C0C" w:rsidRDefault="00E4771D" w:rsidP="006C5467">
            <w:pPr>
              <w:jc w:val="center"/>
              <w:rPr>
                <w:lang w:val="uk-UA"/>
              </w:rPr>
            </w:pPr>
            <w:r>
              <w:rPr>
                <w:lang w:val="uk-UA"/>
              </w:rPr>
              <w:t>29,7</w:t>
            </w:r>
          </w:p>
        </w:tc>
        <w:tc>
          <w:tcPr>
            <w:tcW w:w="900" w:type="dxa"/>
            <w:shd w:val="clear" w:color="auto" w:fill="auto"/>
            <w:vAlign w:val="center"/>
          </w:tcPr>
          <w:p w:rsidR="00E4771D" w:rsidRPr="00103C0C" w:rsidRDefault="00F15DBC" w:rsidP="006C5467">
            <w:pPr>
              <w:jc w:val="center"/>
              <w:rPr>
                <w:lang w:val="uk-UA"/>
              </w:rPr>
            </w:pPr>
            <w:r>
              <w:rPr>
                <w:lang w:val="uk-UA"/>
              </w:rPr>
              <w:t>140</w:t>
            </w:r>
          </w:p>
        </w:tc>
        <w:tc>
          <w:tcPr>
            <w:tcW w:w="720" w:type="dxa"/>
            <w:shd w:val="clear" w:color="auto" w:fill="auto"/>
            <w:vAlign w:val="center"/>
          </w:tcPr>
          <w:p w:rsidR="00E4771D" w:rsidRPr="00103C0C" w:rsidRDefault="00F15DBC" w:rsidP="006C5467">
            <w:pPr>
              <w:jc w:val="center"/>
              <w:rPr>
                <w:lang w:val="uk-UA"/>
              </w:rPr>
            </w:pPr>
            <w:r>
              <w:rPr>
                <w:lang w:val="uk-UA"/>
              </w:rPr>
              <w:t>31,7</w:t>
            </w:r>
          </w:p>
        </w:tc>
      </w:tr>
      <w:tr w:rsidR="00E4771D" w:rsidRPr="00103C0C" w:rsidTr="006C5467">
        <w:tc>
          <w:tcPr>
            <w:tcW w:w="1728" w:type="dxa"/>
            <w:vAlign w:val="center"/>
          </w:tcPr>
          <w:p w:rsidR="00E4771D" w:rsidRPr="00103C0C" w:rsidRDefault="00E4771D" w:rsidP="00FC766E">
            <w:pPr>
              <w:jc w:val="center"/>
              <w:rPr>
                <w:lang w:val="uk-UA"/>
              </w:rPr>
            </w:pPr>
            <w:r w:rsidRPr="00103C0C">
              <w:rPr>
                <w:lang w:val="uk-UA"/>
              </w:rPr>
              <w:t>6</w:t>
            </w:r>
            <w:r>
              <w:t>-</w:t>
            </w:r>
            <w:r w:rsidRPr="00103C0C">
              <w:rPr>
                <w:lang w:val="uk-UA"/>
              </w:rPr>
              <w:t>9</w:t>
            </w:r>
            <w:r>
              <w:t xml:space="preserve"> місяців</w:t>
            </w:r>
          </w:p>
        </w:tc>
        <w:tc>
          <w:tcPr>
            <w:tcW w:w="720" w:type="dxa"/>
            <w:vAlign w:val="center"/>
          </w:tcPr>
          <w:p w:rsidR="00E4771D" w:rsidRPr="00103C0C" w:rsidRDefault="00E4771D" w:rsidP="006C5467">
            <w:pPr>
              <w:jc w:val="center"/>
              <w:rPr>
                <w:lang w:val="uk-UA"/>
              </w:rPr>
            </w:pPr>
            <w:r>
              <w:rPr>
                <w:lang w:val="uk-UA"/>
              </w:rPr>
              <w:t>99</w:t>
            </w:r>
          </w:p>
        </w:tc>
        <w:tc>
          <w:tcPr>
            <w:tcW w:w="720" w:type="dxa"/>
            <w:vAlign w:val="center"/>
          </w:tcPr>
          <w:p w:rsidR="00E4771D" w:rsidRPr="00103C0C" w:rsidRDefault="00E4771D" w:rsidP="006C5467">
            <w:pPr>
              <w:jc w:val="center"/>
              <w:rPr>
                <w:lang w:val="uk-UA"/>
              </w:rPr>
            </w:pPr>
            <w:r>
              <w:rPr>
                <w:lang w:val="uk-UA"/>
              </w:rPr>
              <w:t>12,1</w:t>
            </w:r>
          </w:p>
        </w:tc>
        <w:tc>
          <w:tcPr>
            <w:tcW w:w="720" w:type="dxa"/>
            <w:vAlign w:val="center"/>
          </w:tcPr>
          <w:p w:rsidR="00E4771D" w:rsidRPr="00103C0C" w:rsidRDefault="00E4771D" w:rsidP="006C5467">
            <w:pPr>
              <w:jc w:val="center"/>
              <w:rPr>
                <w:lang w:val="uk-UA"/>
              </w:rPr>
            </w:pPr>
            <w:r>
              <w:rPr>
                <w:lang w:val="uk-UA"/>
              </w:rPr>
              <w:t>115</w:t>
            </w:r>
          </w:p>
        </w:tc>
        <w:tc>
          <w:tcPr>
            <w:tcW w:w="900" w:type="dxa"/>
            <w:vAlign w:val="center"/>
          </w:tcPr>
          <w:p w:rsidR="00E4771D" w:rsidRPr="00103C0C" w:rsidRDefault="00E4771D" w:rsidP="006C5467">
            <w:pPr>
              <w:jc w:val="center"/>
              <w:rPr>
                <w:lang w:val="uk-UA"/>
              </w:rPr>
            </w:pPr>
            <w:r>
              <w:rPr>
                <w:lang w:val="uk-UA"/>
              </w:rPr>
              <w:t>17,3</w:t>
            </w:r>
          </w:p>
        </w:tc>
        <w:tc>
          <w:tcPr>
            <w:tcW w:w="720" w:type="dxa"/>
            <w:vAlign w:val="center"/>
          </w:tcPr>
          <w:p w:rsidR="00E4771D" w:rsidRPr="00103C0C" w:rsidRDefault="00E4771D" w:rsidP="006C5467">
            <w:pPr>
              <w:jc w:val="center"/>
              <w:rPr>
                <w:lang w:val="uk-UA"/>
              </w:rPr>
            </w:pPr>
            <w:r>
              <w:rPr>
                <w:lang w:val="uk-UA"/>
              </w:rPr>
              <w:t>106</w:t>
            </w:r>
          </w:p>
        </w:tc>
        <w:tc>
          <w:tcPr>
            <w:tcW w:w="900" w:type="dxa"/>
            <w:vAlign w:val="center"/>
          </w:tcPr>
          <w:p w:rsidR="00E4771D" w:rsidRPr="00103C0C" w:rsidRDefault="00E4771D" w:rsidP="006C5467">
            <w:pPr>
              <w:jc w:val="center"/>
              <w:rPr>
                <w:lang w:val="uk-UA"/>
              </w:rPr>
            </w:pPr>
            <w:r>
              <w:rPr>
                <w:lang w:val="uk-UA"/>
              </w:rPr>
              <w:t>18</w:t>
            </w:r>
          </w:p>
        </w:tc>
        <w:tc>
          <w:tcPr>
            <w:tcW w:w="900" w:type="dxa"/>
            <w:vAlign w:val="center"/>
          </w:tcPr>
          <w:p w:rsidR="00E4771D" w:rsidRPr="00103C0C" w:rsidRDefault="00E4771D" w:rsidP="006C5467">
            <w:pPr>
              <w:jc w:val="center"/>
              <w:rPr>
                <w:lang w:val="uk-UA"/>
              </w:rPr>
            </w:pPr>
            <w:r>
              <w:rPr>
                <w:lang w:val="uk-UA"/>
              </w:rPr>
              <w:t>81</w:t>
            </w:r>
          </w:p>
        </w:tc>
        <w:tc>
          <w:tcPr>
            <w:tcW w:w="900" w:type="dxa"/>
            <w:vAlign w:val="center"/>
          </w:tcPr>
          <w:p w:rsidR="00E4771D" w:rsidRPr="00103C0C" w:rsidRDefault="00E4771D" w:rsidP="006C5467">
            <w:pPr>
              <w:jc w:val="center"/>
              <w:rPr>
                <w:lang w:val="uk-UA"/>
              </w:rPr>
            </w:pPr>
            <w:r>
              <w:rPr>
                <w:lang w:val="uk-UA"/>
              </w:rPr>
              <w:t>16,8</w:t>
            </w:r>
          </w:p>
        </w:tc>
        <w:tc>
          <w:tcPr>
            <w:tcW w:w="900" w:type="dxa"/>
            <w:shd w:val="clear" w:color="auto" w:fill="auto"/>
            <w:vAlign w:val="center"/>
          </w:tcPr>
          <w:p w:rsidR="00E4771D" w:rsidRPr="00103C0C" w:rsidRDefault="00F15DBC" w:rsidP="006C5467">
            <w:pPr>
              <w:jc w:val="center"/>
              <w:rPr>
                <w:lang w:val="uk-UA"/>
              </w:rPr>
            </w:pPr>
            <w:r>
              <w:rPr>
                <w:lang w:val="uk-UA"/>
              </w:rPr>
              <w:t>59</w:t>
            </w:r>
          </w:p>
        </w:tc>
        <w:tc>
          <w:tcPr>
            <w:tcW w:w="720" w:type="dxa"/>
            <w:shd w:val="clear" w:color="auto" w:fill="auto"/>
            <w:vAlign w:val="center"/>
          </w:tcPr>
          <w:p w:rsidR="00E4771D" w:rsidRPr="00103C0C" w:rsidRDefault="00F15DBC" w:rsidP="006C5467">
            <w:pPr>
              <w:jc w:val="center"/>
              <w:rPr>
                <w:lang w:val="uk-UA"/>
              </w:rPr>
            </w:pPr>
            <w:r>
              <w:rPr>
                <w:lang w:val="uk-UA"/>
              </w:rPr>
              <w:t>13,4</w:t>
            </w:r>
          </w:p>
        </w:tc>
      </w:tr>
      <w:tr w:rsidR="00E4771D" w:rsidRPr="00103C0C" w:rsidTr="006C5467">
        <w:tc>
          <w:tcPr>
            <w:tcW w:w="1728" w:type="dxa"/>
            <w:vAlign w:val="center"/>
          </w:tcPr>
          <w:p w:rsidR="00E4771D" w:rsidRPr="00103C0C" w:rsidRDefault="00E4771D" w:rsidP="00FC766E">
            <w:pPr>
              <w:jc w:val="center"/>
              <w:rPr>
                <w:lang w:val="uk-UA"/>
              </w:rPr>
            </w:pPr>
            <w:r w:rsidRPr="00103C0C">
              <w:rPr>
                <w:lang w:val="uk-UA"/>
              </w:rPr>
              <w:t>9</w:t>
            </w:r>
            <w:r>
              <w:t>-</w:t>
            </w:r>
            <w:r w:rsidRPr="00103C0C">
              <w:rPr>
                <w:lang w:val="uk-UA"/>
              </w:rPr>
              <w:t>12</w:t>
            </w:r>
            <w:r>
              <w:t xml:space="preserve"> місяців</w:t>
            </w:r>
          </w:p>
        </w:tc>
        <w:tc>
          <w:tcPr>
            <w:tcW w:w="720" w:type="dxa"/>
            <w:vAlign w:val="center"/>
          </w:tcPr>
          <w:p w:rsidR="00E4771D" w:rsidRPr="00103C0C" w:rsidRDefault="00E4771D" w:rsidP="006C5467">
            <w:pPr>
              <w:jc w:val="center"/>
              <w:rPr>
                <w:lang w:val="uk-UA"/>
              </w:rPr>
            </w:pPr>
            <w:r>
              <w:rPr>
                <w:lang w:val="uk-UA"/>
              </w:rPr>
              <w:t>109</w:t>
            </w:r>
          </w:p>
        </w:tc>
        <w:tc>
          <w:tcPr>
            <w:tcW w:w="720" w:type="dxa"/>
            <w:vAlign w:val="center"/>
          </w:tcPr>
          <w:p w:rsidR="00E4771D" w:rsidRPr="00103C0C" w:rsidRDefault="00E4771D" w:rsidP="006C5467">
            <w:pPr>
              <w:jc w:val="center"/>
              <w:rPr>
                <w:lang w:val="uk-UA"/>
              </w:rPr>
            </w:pPr>
            <w:r>
              <w:rPr>
                <w:lang w:val="uk-UA"/>
              </w:rPr>
              <w:t>13,4</w:t>
            </w:r>
          </w:p>
        </w:tc>
        <w:tc>
          <w:tcPr>
            <w:tcW w:w="720" w:type="dxa"/>
            <w:vAlign w:val="center"/>
          </w:tcPr>
          <w:p w:rsidR="00E4771D" w:rsidRPr="00103C0C" w:rsidRDefault="00E4771D" w:rsidP="006C5467">
            <w:pPr>
              <w:jc w:val="center"/>
              <w:rPr>
                <w:lang w:val="uk-UA"/>
              </w:rPr>
            </w:pPr>
            <w:r>
              <w:rPr>
                <w:lang w:val="uk-UA"/>
              </w:rPr>
              <w:t>73</w:t>
            </w:r>
          </w:p>
        </w:tc>
        <w:tc>
          <w:tcPr>
            <w:tcW w:w="900" w:type="dxa"/>
            <w:vAlign w:val="center"/>
          </w:tcPr>
          <w:p w:rsidR="00E4771D" w:rsidRPr="00103C0C" w:rsidRDefault="00E4771D" w:rsidP="006C5467">
            <w:pPr>
              <w:jc w:val="center"/>
              <w:rPr>
                <w:lang w:val="uk-UA"/>
              </w:rPr>
            </w:pPr>
            <w:r>
              <w:rPr>
                <w:lang w:val="uk-UA"/>
              </w:rPr>
              <w:t>11</w:t>
            </w:r>
          </w:p>
        </w:tc>
        <w:tc>
          <w:tcPr>
            <w:tcW w:w="720" w:type="dxa"/>
            <w:vAlign w:val="center"/>
          </w:tcPr>
          <w:p w:rsidR="00E4771D" w:rsidRPr="00103C0C" w:rsidRDefault="00E4771D" w:rsidP="006C5467">
            <w:pPr>
              <w:jc w:val="center"/>
              <w:rPr>
                <w:lang w:val="uk-UA"/>
              </w:rPr>
            </w:pPr>
            <w:r>
              <w:rPr>
                <w:lang w:val="uk-UA"/>
              </w:rPr>
              <w:t>53</w:t>
            </w:r>
          </w:p>
        </w:tc>
        <w:tc>
          <w:tcPr>
            <w:tcW w:w="900" w:type="dxa"/>
            <w:vAlign w:val="center"/>
          </w:tcPr>
          <w:p w:rsidR="00E4771D" w:rsidRPr="00103C0C" w:rsidRDefault="00E4771D" w:rsidP="006C5467">
            <w:pPr>
              <w:jc w:val="center"/>
              <w:rPr>
                <w:lang w:val="uk-UA"/>
              </w:rPr>
            </w:pPr>
            <w:r>
              <w:rPr>
                <w:lang w:val="uk-UA"/>
              </w:rPr>
              <w:t>9</w:t>
            </w:r>
          </w:p>
        </w:tc>
        <w:tc>
          <w:tcPr>
            <w:tcW w:w="900" w:type="dxa"/>
            <w:vAlign w:val="center"/>
          </w:tcPr>
          <w:p w:rsidR="00E4771D" w:rsidRPr="00103C0C" w:rsidRDefault="00F15DBC" w:rsidP="006C5467">
            <w:pPr>
              <w:jc w:val="center"/>
              <w:rPr>
                <w:lang w:val="uk-UA"/>
              </w:rPr>
            </w:pPr>
            <w:r>
              <w:rPr>
                <w:lang w:val="uk-UA"/>
              </w:rPr>
              <w:t>39</w:t>
            </w:r>
          </w:p>
        </w:tc>
        <w:tc>
          <w:tcPr>
            <w:tcW w:w="900" w:type="dxa"/>
            <w:vAlign w:val="center"/>
          </w:tcPr>
          <w:p w:rsidR="00E4771D" w:rsidRPr="00103C0C" w:rsidRDefault="00F15DBC" w:rsidP="006C5467">
            <w:pPr>
              <w:jc w:val="center"/>
              <w:rPr>
                <w:lang w:val="uk-UA"/>
              </w:rPr>
            </w:pPr>
            <w:r>
              <w:rPr>
                <w:lang w:val="uk-UA"/>
              </w:rPr>
              <w:t>8,1</w:t>
            </w:r>
          </w:p>
        </w:tc>
        <w:tc>
          <w:tcPr>
            <w:tcW w:w="900" w:type="dxa"/>
            <w:shd w:val="clear" w:color="auto" w:fill="auto"/>
            <w:vAlign w:val="center"/>
          </w:tcPr>
          <w:p w:rsidR="00E4771D" w:rsidRPr="00103C0C" w:rsidRDefault="00F15DBC" w:rsidP="006C5467">
            <w:pPr>
              <w:jc w:val="center"/>
              <w:rPr>
                <w:lang w:val="uk-UA"/>
              </w:rPr>
            </w:pPr>
            <w:r>
              <w:rPr>
                <w:lang w:val="uk-UA"/>
              </w:rPr>
              <w:t>34</w:t>
            </w:r>
          </w:p>
        </w:tc>
        <w:tc>
          <w:tcPr>
            <w:tcW w:w="720" w:type="dxa"/>
            <w:shd w:val="clear" w:color="auto" w:fill="auto"/>
            <w:vAlign w:val="center"/>
          </w:tcPr>
          <w:p w:rsidR="00E4771D" w:rsidRPr="00103C0C" w:rsidRDefault="00F15DBC" w:rsidP="006C5467">
            <w:pPr>
              <w:jc w:val="center"/>
              <w:rPr>
                <w:lang w:val="uk-UA"/>
              </w:rPr>
            </w:pPr>
            <w:r>
              <w:rPr>
                <w:lang w:val="uk-UA"/>
              </w:rPr>
              <w:t>7,7</w:t>
            </w:r>
          </w:p>
        </w:tc>
      </w:tr>
      <w:tr w:rsidR="00E4771D" w:rsidRPr="00103C0C" w:rsidTr="006C5467">
        <w:trPr>
          <w:trHeight w:val="565"/>
        </w:trPr>
        <w:tc>
          <w:tcPr>
            <w:tcW w:w="1728" w:type="dxa"/>
            <w:vAlign w:val="center"/>
          </w:tcPr>
          <w:p w:rsidR="00E4771D" w:rsidRPr="00103C0C" w:rsidRDefault="00E4771D" w:rsidP="00FC766E">
            <w:pPr>
              <w:jc w:val="center"/>
              <w:rPr>
                <w:lang w:val="uk-UA"/>
              </w:rPr>
            </w:pPr>
            <w:r w:rsidRPr="00103C0C">
              <w:rPr>
                <w:lang w:val="uk-UA"/>
              </w:rPr>
              <w:t>12 місяців і більше</w:t>
            </w:r>
          </w:p>
        </w:tc>
        <w:tc>
          <w:tcPr>
            <w:tcW w:w="720" w:type="dxa"/>
            <w:vAlign w:val="center"/>
          </w:tcPr>
          <w:p w:rsidR="00E4771D" w:rsidRPr="00103C0C" w:rsidRDefault="00E4771D" w:rsidP="006C5467">
            <w:pPr>
              <w:jc w:val="center"/>
              <w:rPr>
                <w:lang w:val="uk-UA"/>
              </w:rPr>
            </w:pPr>
            <w:r>
              <w:rPr>
                <w:lang w:val="uk-UA"/>
              </w:rPr>
              <w:t>76</w:t>
            </w:r>
          </w:p>
        </w:tc>
        <w:tc>
          <w:tcPr>
            <w:tcW w:w="720" w:type="dxa"/>
            <w:vAlign w:val="center"/>
          </w:tcPr>
          <w:p w:rsidR="00E4771D" w:rsidRPr="00103C0C" w:rsidRDefault="00E4771D" w:rsidP="006C5467">
            <w:pPr>
              <w:jc w:val="center"/>
              <w:rPr>
                <w:lang w:val="uk-UA"/>
              </w:rPr>
            </w:pPr>
            <w:r>
              <w:rPr>
                <w:lang w:val="uk-UA"/>
              </w:rPr>
              <w:t>9,3</w:t>
            </w:r>
          </w:p>
        </w:tc>
        <w:tc>
          <w:tcPr>
            <w:tcW w:w="720" w:type="dxa"/>
            <w:vAlign w:val="center"/>
          </w:tcPr>
          <w:p w:rsidR="00E4771D" w:rsidRPr="00103C0C" w:rsidRDefault="00E4771D" w:rsidP="006C5467">
            <w:pPr>
              <w:jc w:val="center"/>
              <w:rPr>
                <w:lang w:val="uk-UA"/>
              </w:rPr>
            </w:pPr>
            <w:r>
              <w:rPr>
                <w:lang w:val="uk-UA"/>
              </w:rPr>
              <w:t>6</w:t>
            </w:r>
          </w:p>
        </w:tc>
        <w:tc>
          <w:tcPr>
            <w:tcW w:w="900" w:type="dxa"/>
            <w:vAlign w:val="center"/>
          </w:tcPr>
          <w:p w:rsidR="00E4771D" w:rsidRPr="00103C0C" w:rsidRDefault="00E4771D" w:rsidP="006C5467">
            <w:pPr>
              <w:jc w:val="center"/>
              <w:rPr>
                <w:lang w:val="uk-UA"/>
              </w:rPr>
            </w:pPr>
            <w:r>
              <w:rPr>
                <w:lang w:val="uk-UA"/>
              </w:rPr>
              <w:t>0,9</w:t>
            </w:r>
          </w:p>
        </w:tc>
        <w:tc>
          <w:tcPr>
            <w:tcW w:w="720" w:type="dxa"/>
            <w:vAlign w:val="center"/>
          </w:tcPr>
          <w:p w:rsidR="00E4771D" w:rsidRPr="00103C0C" w:rsidRDefault="00E4771D" w:rsidP="006C5467">
            <w:pPr>
              <w:jc w:val="center"/>
              <w:rPr>
                <w:lang w:val="uk-UA"/>
              </w:rPr>
            </w:pPr>
            <w:r>
              <w:rPr>
                <w:lang w:val="uk-UA"/>
              </w:rPr>
              <w:t>12</w:t>
            </w:r>
          </w:p>
        </w:tc>
        <w:tc>
          <w:tcPr>
            <w:tcW w:w="900" w:type="dxa"/>
            <w:vAlign w:val="center"/>
          </w:tcPr>
          <w:p w:rsidR="00E4771D" w:rsidRPr="00103C0C" w:rsidRDefault="00F15DBC" w:rsidP="006C5467">
            <w:pPr>
              <w:jc w:val="center"/>
              <w:rPr>
                <w:lang w:val="uk-UA"/>
              </w:rPr>
            </w:pPr>
            <w:r>
              <w:rPr>
                <w:lang w:val="uk-UA"/>
              </w:rPr>
              <w:t>2</w:t>
            </w:r>
          </w:p>
        </w:tc>
        <w:tc>
          <w:tcPr>
            <w:tcW w:w="900" w:type="dxa"/>
            <w:vAlign w:val="center"/>
          </w:tcPr>
          <w:p w:rsidR="00E4771D" w:rsidRPr="00103C0C" w:rsidRDefault="00F15DBC" w:rsidP="006C5467">
            <w:pPr>
              <w:jc w:val="center"/>
              <w:rPr>
                <w:lang w:val="uk-UA"/>
              </w:rPr>
            </w:pPr>
            <w:r>
              <w:rPr>
                <w:lang w:val="uk-UA"/>
              </w:rPr>
              <w:t>14</w:t>
            </w:r>
          </w:p>
        </w:tc>
        <w:tc>
          <w:tcPr>
            <w:tcW w:w="900" w:type="dxa"/>
            <w:vAlign w:val="center"/>
          </w:tcPr>
          <w:p w:rsidR="00E4771D" w:rsidRPr="00103C0C" w:rsidRDefault="00F15DBC" w:rsidP="006C5467">
            <w:pPr>
              <w:jc w:val="center"/>
              <w:rPr>
                <w:lang w:val="uk-UA"/>
              </w:rPr>
            </w:pPr>
            <w:r>
              <w:rPr>
                <w:lang w:val="uk-UA"/>
              </w:rPr>
              <w:t>2,9</w:t>
            </w:r>
          </w:p>
        </w:tc>
        <w:tc>
          <w:tcPr>
            <w:tcW w:w="900" w:type="dxa"/>
            <w:shd w:val="clear" w:color="auto" w:fill="auto"/>
            <w:vAlign w:val="center"/>
          </w:tcPr>
          <w:p w:rsidR="00E4771D" w:rsidRPr="00103C0C" w:rsidRDefault="00F15DBC" w:rsidP="006C5467">
            <w:pPr>
              <w:jc w:val="center"/>
              <w:rPr>
                <w:lang w:val="uk-UA"/>
              </w:rPr>
            </w:pPr>
            <w:r>
              <w:rPr>
                <w:lang w:val="uk-UA"/>
              </w:rPr>
              <w:t>1</w:t>
            </w:r>
          </w:p>
        </w:tc>
        <w:tc>
          <w:tcPr>
            <w:tcW w:w="720" w:type="dxa"/>
            <w:shd w:val="clear" w:color="auto" w:fill="auto"/>
            <w:vAlign w:val="center"/>
          </w:tcPr>
          <w:p w:rsidR="00E4771D" w:rsidRPr="00103C0C" w:rsidRDefault="00F15DBC" w:rsidP="006C5467">
            <w:pPr>
              <w:jc w:val="center"/>
              <w:rPr>
                <w:lang w:val="uk-UA"/>
              </w:rPr>
            </w:pPr>
            <w:r>
              <w:rPr>
                <w:lang w:val="uk-UA"/>
              </w:rPr>
              <w:t>0,2</w:t>
            </w:r>
          </w:p>
        </w:tc>
      </w:tr>
    </w:tbl>
    <w:p w:rsidR="00521D91" w:rsidRDefault="00521D91" w:rsidP="00AF55CA">
      <w:pPr>
        <w:ind w:left="-540" w:right="-185" w:firstLine="540"/>
        <w:jc w:val="both"/>
      </w:pPr>
    </w:p>
    <w:p w:rsidR="00A17594" w:rsidRDefault="00521D91" w:rsidP="00AF55CA">
      <w:pPr>
        <w:ind w:left="-540" w:right="-185" w:firstLine="540"/>
        <w:jc w:val="both"/>
        <w:rPr>
          <w:b/>
          <w:lang w:val="uk-UA"/>
        </w:rPr>
      </w:pPr>
      <w:r>
        <w:t xml:space="preserve"> </w:t>
      </w:r>
    </w:p>
    <w:p w:rsidR="00521D91" w:rsidRDefault="00521D91" w:rsidP="003949BA">
      <w:pPr>
        <w:ind w:left="-540" w:right="-185" w:firstLine="540"/>
        <w:jc w:val="center"/>
        <w:rPr>
          <w:b/>
          <w:lang w:val="uk-UA"/>
        </w:rPr>
      </w:pPr>
      <w:r w:rsidRPr="00945C53">
        <w:rPr>
          <w:b/>
        </w:rPr>
        <w:t>8. ЖИТЛОВЕ ТА КОМУНАЛЬНЕ ГОСПОДАРСТВО</w:t>
      </w:r>
    </w:p>
    <w:p w:rsidR="00D17DAD" w:rsidRPr="00D17DAD" w:rsidRDefault="00D17DAD" w:rsidP="003949BA">
      <w:pPr>
        <w:ind w:left="-540" w:right="-185" w:firstLine="540"/>
        <w:jc w:val="center"/>
        <w:rPr>
          <w:b/>
          <w:lang w:val="uk-UA"/>
        </w:rPr>
      </w:pPr>
    </w:p>
    <w:p w:rsidR="00521D91" w:rsidRPr="0055714D" w:rsidRDefault="00521D91" w:rsidP="00AF55CA">
      <w:pPr>
        <w:ind w:left="-540" w:right="-185" w:firstLine="540"/>
        <w:jc w:val="both"/>
        <w:rPr>
          <w:b/>
        </w:rPr>
      </w:pPr>
      <w:r w:rsidRPr="0055714D">
        <w:rPr>
          <w:b/>
        </w:rPr>
        <w:t xml:space="preserve">8.1. Житлове господарство </w:t>
      </w:r>
    </w:p>
    <w:p w:rsidR="00521D91" w:rsidRPr="0055714D" w:rsidRDefault="00521D91" w:rsidP="00AF55CA">
      <w:pPr>
        <w:ind w:left="-540" w:right="-185" w:firstLine="540"/>
        <w:jc w:val="both"/>
        <w:rPr>
          <w:b/>
        </w:rPr>
      </w:pPr>
      <w:r w:rsidRPr="0055714D">
        <w:rPr>
          <w:b/>
        </w:rPr>
        <w:t xml:space="preserve"> </w:t>
      </w:r>
    </w:p>
    <w:p w:rsidR="003F67CE" w:rsidRDefault="00521D91" w:rsidP="00945C53">
      <w:pPr>
        <w:ind w:left="-540" w:right="-185" w:firstLine="540"/>
        <w:jc w:val="both"/>
        <w:rPr>
          <w:b/>
          <w:lang w:val="uk-UA"/>
        </w:rPr>
      </w:pPr>
      <w:r w:rsidRPr="0055714D">
        <w:rPr>
          <w:b/>
        </w:rPr>
        <w:t>Таблиця 1</w:t>
      </w:r>
      <w:r w:rsidR="001B56CF" w:rsidRPr="0055714D">
        <w:rPr>
          <w:b/>
          <w:lang w:val="uk-UA"/>
        </w:rPr>
        <w:t>4</w:t>
      </w:r>
      <w:r w:rsidRPr="0055714D">
        <w:rPr>
          <w:b/>
        </w:rPr>
        <w:t xml:space="preserve">. Основні показники житлового фонду </w:t>
      </w:r>
    </w:p>
    <w:p w:rsidR="003170D1" w:rsidRPr="003170D1" w:rsidRDefault="003170D1" w:rsidP="00945C53">
      <w:pPr>
        <w:ind w:left="-540" w:right="-185" w:firstLine="540"/>
        <w:jc w:val="both"/>
        <w:rPr>
          <w:b/>
          <w:lang w:val="uk-UA"/>
        </w:rPr>
      </w:pPr>
    </w:p>
    <w:p w:rsidR="00F15DBC" w:rsidRPr="00F15DBC" w:rsidRDefault="00F15DBC" w:rsidP="00945C53">
      <w:pPr>
        <w:ind w:left="-540" w:right="-185" w:firstLine="540"/>
        <w:jc w:val="both"/>
        <w:rPr>
          <w:sz w:val="22"/>
          <w:szCs w:val="22"/>
          <w:lang w:val="uk-UA"/>
        </w:rPr>
      </w:pPr>
      <w:r>
        <w:rPr>
          <w:lang w:val="uk-UA"/>
        </w:rPr>
        <w:t>(</w:t>
      </w:r>
      <w:r w:rsidRPr="00F15DBC">
        <w:rPr>
          <w:sz w:val="22"/>
          <w:szCs w:val="22"/>
          <w:lang w:val="uk-UA"/>
        </w:rPr>
        <w:t>За даними Єдиного державного реєстру підприємств та організацій України)</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99"/>
        <w:gridCol w:w="1138"/>
        <w:gridCol w:w="1256"/>
        <w:gridCol w:w="1194"/>
        <w:gridCol w:w="1335"/>
      </w:tblGrid>
      <w:tr w:rsidR="00F15DBC" w:rsidTr="00F15DBC">
        <w:tc>
          <w:tcPr>
            <w:tcW w:w="3528" w:type="dxa"/>
          </w:tcPr>
          <w:p w:rsidR="00F15DBC" w:rsidRDefault="00F15DBC" w:rsidP="00103C0C">
            <w:pPr>
              <w:ind w:right="-185"/>
              <w:jc w:val="both"/>
            </w:pPr>
          </w:p>
        </w:tc>
        <w:tc>
          <w:tcPr>
            <w:tcW w:w="1199" w:type="dxa"/>
          </w:tcPr>
          <w:p w:rsidR="00F15DBC" w:rsidRPr="00F15DBC" w:rsidRDefault="00F15DBC" w:rsidP="00103C0C">
            <w:pPr>
              <w:ind w:right="-185"/>
              <w:jc w:val="both"/>
              <w:rPr>
                <w:b/>
                <w:lang w:val="uk-UA"/>
              </w:rPr>
            </w:pPr>
            <w:r w:rsidRPr="00F15DBC">
              <w:rPr>
                <w:b/>
                <w:lang w:val="uk-UA"/>
              </w:rPr>
              <w:t>2014</w:t>
            </w:r>
          </w:p>
        </w:tc>
        <w:tc>
          <w:tcPr>
            <w:tcW w:w="1138" w:type="dxa"/>
          </w:tcPr>
          <w:p w:rsidR="00F15DBC" w:rsidRPr="00F15DBC" w:rsidRDefault="00F15DBC" w:rsidP="00103C0C">
            <w:pPr>
              <w:ind w:right="-185"/>
              <w:jc w:val="both"/>
              <w:rPr>
                <w:b/>
                <w:lang w:val="uk-UA"/>
              </w:rPr>
            </w:pPr>
            <w:r w:rsidRPr="00F15DBC">
              <w:rPr>
                <w:b/>
                <w:lang w:val="uk-UA"/>
              </w:rPr>
              <w:t>2015</w:t>
            </w:r>
          </w:p>
        </w:tc>
        <w:tc>
          <w:tcPr>
            <w:tcW w:w="1256" w:type="dxa"/>
          </w:tcPr>
          <w:p w:rsidR="00F15DBC" w:rsidRPr="00F15DBC" w:rsidRDefault="00F15DBC" w:rsidP="00103C0C">
            <w:pPr>
              <w:ind w:right="-185"/>
              <w:jc w:val="both"/>
              <w:rPr>
                <w:b/>
                <w:lang w:val="uk-UA"/>
              </w:rPr>
            </w:pPr>
            <w:r w:rsidRPr="00F15DBC">
              <w:rPr>
                <w:b/>
                <w:lang w:val="uk-UA"/>
              </w:rPr>
              <w:t>2016</w:t>
            </w:r>
          </w:p>
        </w:tc>
        <w:tc>
          <w:tcPr>
            <w:tcW w:w="1194" w:type="dxa"/>
          </w:tcPr>
          <w:p w:rsidR="00F15DBC" w:rsidRPr="00F15DBC" w:rsidRDefault="00F15DBC" w:rsidP="00103C0C">
            <w:pPr>
              <w:ind w:right="-185"/>
              <w:jc w:val="both"/>
              <w:rPr>
                <w:b/>
                <w:lang w:val="uk-UA"/>
              </w:rPr>
            </w:pPr>
            <w:r w:rsidRPr="00F15DBC">
              <w:rPr>
                <w:b/>
                <w:lang w:val="uk-UA"/>
              </w:rPr>
              <w:t>2017</w:t>
            </w:r>
          </w:p>
        </w:tc>
        <w:tc>
          <w:tcPr>
            <w:tcW w:w="1335" w:type="dxa"/>
            <w:shd w:val="clear" w:color="auto" w:fill="auto"/>
          </w:tcPr>
          <w:p w:rsidR="00F15DBC" w:rsidRPr="00F15DBC" w:rsidRDefault="00F15DBC">
            <w:pPr>
              <w:rPr>
                <w:b/>
                <w:lang w:val="uk-UA"/>
              </w:rPr>
            </w:pPr>
            <w:r w:rsidRPr="00F15DBC">
              <w:rPr>
                <w:b/>
                <w:lang w:val="uk-UA"/>
              </w:rPr>
              <w:t>2018</w:t>
            </w:r>
          </w:p>
        </w:tc>
      </w:tr>
      <w:tr w:rsidR="00F15DBC" w:rsidTr="006C5467">
        <w:tc>
          <w:tcPr>
            <w:tcW w:w="3528" w:type="dxa"/>
          </w:tcPr>
          <w:p w:rsidR="00F15DBC" w:rsidRDefault="00F15DBC" w:rsidP="00103C0C">
            <w:pPr>
              <w:jc w:val="both"/>
            </w:pPr>
            <w:r>
              <w:t>Житловий фонд – тис.м2</w:t>
            </w:r>
            <w:r w:rsidRPr="00103C0C">
              <w:rPr>
                <w:lang w:val="uk-UA"/>
              </w:rPr>
              <w:t xml:space="preserve"> </w:t>
            </w:r>
            <w:r>
              <w:lastRenderedPageBreak/>
              <w:t xml:space="preserve">загальної площі </w:t>
            </w:r>
          </w:p>
          <w:p w:rsidR="00F15DBC" w:rsidRDefault="00F15DBC" w:rsidP="00103C0C">
            <w:pPr>
              <w:jc w:val="both"/>
            </w:pPr>
          </w:p>
        </w:tc>
        <w:tc>
          <w:tcPr>
            <w:tcW w:w="1199" w:type="dxa"/>
            <w:vAlign w:val="center"/>
          </w:tcPr>
          <w:p w:rsidR="00F15DBC" w:rsidRPr="00103C0C" w:rsidRDefault="00F15DBC" w:rsidP="006C5467">
            <w:pPr>
              <w:ind w:right="-185"/>
              <w:jc w:val="center"/>
              <w:rPr>
                <w:lang w:val="uk-UA"/>
              </w:rPr>
            </w:pPr>
            <w:r w:rsidRPr="00103C0C">
              <w:rPr>
                <w:lang w:val="uk-UA"/>
              </w:rPr>
              <w:lastRenderedPageBreak/>
              <w:t>730</w:t>
            </w:r>
          </w:p>
        </w:tc>
        <w:tc>
          <w:tcPr>
            <w:tcW w:w="1138" w:type="dxa"/>
            <w:vAlign w:val="center"/>
          </w:tcPr>
          <w:p w:rsidR="00F15DBC" w:rsidRPr="00103C0C" w:rsidRDefault="00F15DBC" w:rsidP="006C5467">
            <w:pPr>
              <w:ind w:right="-185"/>
              <w:jc w:val="center"/>
              <w:rPr>
                <w:lang w:val="uk-UA"/>
              </w:rPr>
            </w:pPr>
            <w:r w:rsidRPr="00103C0C">
              <w:rPr>
                <w:lang w:val="uk-UA"/>
              </w:rPr>
              <w:t>728</w:t>
            </w:r>
          </w:p>
        </w:tc>
        <w:tc>
          <w:tcPr>
            <w:tcW w:w="1256" w:type="dxa"/>
            <w:vAlign w:val="center"/>
          </w:tcPr>
          <w:p w:rsidR="00F15DBC" w:rsidRPr="00103C0C" w:rsidRDefault="00F15DBC" w:rsidP="006C5467">
            <w:pPr>
              <w:ind w:right="-185"/>
              <w:jc w:val="center"/>
              <w:rPr>
                <w:lang w:val="uk-UA"/>
              </w:rPr>
            </w:pPr>
            <w:r w:rsidRPr="00103C0C">
              <w:rPr>
                <w:lang w:val="uk-UA"/>
              </w:rPr>
              <w:t>728</w:t>
            </w:r>
          </w:p>
        </w:tc>
        <w:tc>
          <w:tcPr>
            <w:tcW w:w="1194" w:type="dxa"/>
            <w:vAlign w:val="center"/>
          </w:tcPr>
          <w:p w:rsidR="00F15DBC" w:rsidRPr="00103C0C" w:rsidRDefault="00F15DBC" w:rsidP="006C5467">
            <w:pPr>
              <w:ind w:right="-185"/>
              <w:jc w:val="center"/>
              <w:rPr>
                <w:lang w:val="uk-UA"/>
              </w:rPr>
            </w:pPr>
            <w:r>
              <w:rPr>
                <w:lang w:val="uk-UA"/>
              </w:rPr>
              <w:t>733</w:t>
            </w:r>
          </w:p>
        </w:tc>
        <w:tc>
          <w:tcPr>
            <w:tcW w:w="1335" w:type="dxa"/>
            <w:shd w:val="clear" w:color="auto" w:fill="auto"/>
            <w:vAlign w:val="center"/>
          </w:tcPr>
          <w:p w:rsidR="00F15DBC" w:rsidRPr="00F15DBC" w:rsidRDefault="00F15DBC" w:rsidP="006C5467">
            <w:pPr>
              <w:jc w:val="center"/>
              <w:rPr>
                <w:lang w:val="uk-UA"/>
              </w:rPr>
            </w:pPr>
            <w:r>
              <w:rPr>
                <w:lang w:val="uk-UA"/>
              </w:rPr>
              <w:t>715</w:t>
            </w:r>
          </w:p>
        </w:tc>
      </w:tr>
      <w:tr w:rsidR="00F15DBC" w:rsidTr="006C5467">
        <w:tc>
          <w:tcPr>
            <w:tcW w:w="3528" w:type="dxa"/>
          </w:tcPr>
          <w:p w:rsidR="00F15DBC" w:rsidRDefault="00F15DBC" w:rsidP="00103C0C">
            <w:pPr>
              <w:jc w:val="both"/>
            </w:pPr>
            <w:r>
              <w:lastRenderedPageBreak/>
              <w:t xml:space="preserve">Забезпеченість населення житлом у середньому на одну особу, м2 загальної площі </w:t>
            </w:r>
          </w:p>
        </w:tc>
        <w:tc>
          <w:tcPr>
            <w:tcW w:w="1199" w:type="dxa"/>
            <w:vAlign w:val="center"/>
          </w:tcPr>
          <w:p w:rsidR="00F15DBC" w:rsidRPr="00103C0C" w:rsidRDefault="00F15DBC" w:rsidP="006C5467">
            <w:pPr>
              <w:ind w:right="-185"/>
              <w:jc w:val="center"/>
              <w:rPr>
                <w:lang w:val="uk-UA"/>
              </w:rPr>
            </w:pPr>
            <w:r w:rsidRPr="00103C0C">
              <w:rPr>
                <w:lang w:val="uk-UA"/>
              </w:rPr>
              <w:t>17,2</w:t>
            </w:r>
          </w:p>
        </w:tc>
        <w:tc>
          <w:tcPr>
            <w:tcW w:w="1138" w:type="dxa"/>
            <w:vAlign w:val="center"/>
          </w:tcPr>
          <w:p w:rsidR="00F15DBC" w:rsidRPr="00103C0C" w:rsidRDefault="00F15DBC" w:rsidP="006C5467">
            <w:pPr>
              <w:ind w:right="-185"/>
              <w:jc w:val="center"/>
              <w:rPr>
                <w:lang w:val="uk-UA"/>
              </w:rPr>
            </w:pPr>
            <w:r w:rsidRPr="00103C0C">
              <w:rPr>
                <w:lang w:val="uk-UA"/>
              </w:rPr>
              <w:t>17,1</w:t>
            </w:r>
          </w:p>
        </w:tc>
        <w:tc>
          <w:tcPr>
            <w:tcW w:w="1256" w:type="dxa"/>
            <w:vAlign w:val="center"/>
          </w:tcPr>
          <w:p w:rsidR="00F15DBC" w:rsidRPr="00103C0C" w:rsidRDefault="00F15DBC" w:rsidP="006C5467">
            <w:pPr>
              <w:ind w:right="-185"/>
              <w:jc w:val="center"/>
              <w:rPr>
                <w:lang w:val="uk-UA"/>
              </w:rPr>
            </w:pPr>
            <w:r w:rsidRPr="00103C0C">
              <w:rPr>
                <w:lang w:val="uk-UA"/>
              </w:rPr>
              <w:t>16,9</w:t>
            </w:r>
          </w:p>
        </w:tc>
        <w:tc>
          <w:tcPr>
            <w:tcW w:w="1194" w:type="dxa"/>
            <w:vAlign w:val="center"/>
          </w:tcPr>
          <w:p w:rsidR="00F15DBC" w:rsidRPr="00F15DBC" w:rsidRDefault="00F15DBC" w:rsidP="006C5467">
            <w:pPr>
              <w:ind w:right="-185"/>
              <w:jc w:val="center"/>
              <w:rPr>
                <w:lang w:val="uk-UA"/>
              </w:rPr>
            </w:pPr>
            <w:r>
              <w:rPr>
                <w:lang w:val="uk-UA"/>
              </w:rPr>
              <w:t>17,0</w:t>
            </w:r>
          </w:p>
        </w:tc>
        <w:tc>
          <w:tcPr>
            <w:tcW w:w="1335" w:type="dxa"/>
            <w:shd w:val="clear" w:color="auto" w:fill="auto"/>
            <w:vAlign w:val="center"/>
          </w:tcPr>
          <w:p w:rsidR="00F15DBC" w:rsidRPr="00F15DBC" w:rsidRDefault="00F15DBC" w:rsidP="006C5467">
            <w:pPr>
              <w:jc w:val="center"/>
              <w:rPr>
                <w:lang w:val="uk-UA"/>
              </w:rPr>
            </w:pPr>
            <w:r>
              <w:rPr>
                <w:lang w:val="uk-UA"/>
              </w:rPr>
              <w:t>16,6</w:t>
            </w:r>
          </w:p>
        </w:tc>
      </w:tr>
      <w:tr w:rsidR="00F15DBC" w:rsidTr="006C5467">
        <w:tc>
          <w:tcPr>
            <w:tcW w:w="3528" w:type="dxa"/>
          </w:tcPr>
          <w:p w:rsidR="00F15DBC" w:rsidRDefault="00F15DBC" w:rsidP="00103C0C">
            <w:pPr>
              <w:jc w:val="both"/>
            </w:pPr>
            <w:r>
              <w:t xml:space="preserve">Питома вага загальної житлової площі обладнаної (відсотків)2: </w:t>
            </w:r>
          </w:p>
        </w:tc>
        <w:tc>
          <w:tcPr>
            <w:tcW w:w="1199" w:type="dxa"/>
            <w:vAlign w:val="center"/>
          </w:tcPr>
          <w:p w:rsidR="00F15DBC" w:rsidRPr="00103C0C" w:rsidRDefault="00F15DBC" w:rsidP="006C5467">
            <w:pPr>
              <w:ind w:right="-185"/>
              <w:jc w:val="center"/>
              <w:rPr>
                <w:lang w:val="uk-UA"/>
              </w:rPr>
            </w:pPr>
          </w:p>
        </w:tc>
        <w:tc>
          <w:tcPr>
            <w:tcW w:w="1138" w:type="dxa"/>
            <w:vAlign w:val="center"/>
          </w:tcPr>
          <w:p w:rsidR="00F15DBC" w:rsidRDefault="00F15DBC" w:rsidP="006C5467">
            <w:pPr>
              <w:ind w:right="-185"/>
              <w:jc w:val="center"/>
            </w:pPr>
          </w:p>
        </w:tc>
        <w:tc>
          <w:tcPr>
            <w:tcW w:w="1256" w:type="dxa"/>
            <w:vAlign w:val="center"/>
          </w:tcPr>
          <w:p w:rsidR="00F15DBC" w:rsidRDefault="00F15DBC" w:rsidP="006C5467">
            <w:pPr>
              <w:ind w:right="-185"/>
              <w:jc w:val="center"/>
            </w:pPr>
          </w:p>
        </w:tc>
        <w:tc>
          <w:tcPr>
            <w:tcW w:w="1194" w:type="dxa"/>
            <w:vAlign w:val="center"/>
          </w:tcPr>
          <w:p w:rsidR="00F15DBC" w:rsidRDefault="00F15DBC" w:rsidP="006C5467">
            <w:pPr>
              <w:ind w:right="-185"/>
              <w:jc w:val="center"/>
            </w:pPr>
          </w:p>
        </w:tc>
        <w:tc>
          <w:tcPr>
            <w:tcW w:w="1335" w:type="dxa"/>
            <w:shd w:val="clear" w:color="auto" w:fill="auto"/>
            <w:vAlign w:val="center"/>
          </w:tcPr>
          <w:p w:rsidR="00F15DBC" w:rsidRDefault="00F15DBC" w:rsidP="006C5467">
            <w:pPr>
              <w:jc w:val="center"/>
            </w:pPr>
          </w:p>
        </w:tc>
      </w:tr>
      <w:tr w:rsidR="00F15DBC" w:rsidTr="006C5467">
        <w:tc>
          <w:tcPr>
            <w:tcW w:w="3528" w:type="dxa"/>
          </w:tcPr>
          <w:p w:rsidR="00F15DBC" w:rsidRDefault="00F15DBC" w:rsidP="00103C0C">
            <w:pPr>
              <w:jc w:val="both"/>
            </w:pPr>
            <w:r>
              <w:t xml:space="preserve">- водопроводом  </w:t>
            </w:r>
          </w:p>
        </w:tc>
        <w:tc>
          <w:tcPr>
            <w:tcW w:w="1199" w:type="dxa"/>
            <w:vAlign w:val="center"/>
          </w:tcPr>
          <w:p w:rsidR="00F15DBC" w:rsidRPr="00103C0C" w:rsidRDefault="00F15DBC" w:rsidP="006C5467">
            <w:pPr>
              <w:ind w:right="-185"/>
              <w:jc w:val="center"/>
              <w:rPr>
                <w:lang w:val="uk-UA"/>
              </w:rPr>
            </w:pPr>
            <w:r w:rsidRPr="00103C0C">
              <w:rPr>
                <w:lang w:val="uk-UA"/>
              </w:rPr>
              <w:t>100</w:t>
            </w:r>
          </w:p>
        </w:tc>
        <w:tc>
          <w:tcPr>
            <w:tcW w:w="1138" w:type="dxa"/>
            <w:vAlign w:val="center"/>
          </w:tcPr>
          <w:p w:rsidR="00F15DBC" w:rsidRPr="00103C0C" w:rsidRDefault="00F15DBC" w:rsidP="006C5467">
            <w:pPr>
              <w:ind w:right="-185"/>
              <w:jc w:val="center"/>
              <w:rPr>
                <w:lang w:val="uk-UA"/>
              </w:rPr>
            </w:pPr>
            <w:r w:rsidRPr="00103C0C">
              <w:rPr>
                <w:lang w:val="uk-UA"/>
              </w:rPr>
              <w:t>100</w:t>
            </w:r>
          </w:p>
        </w:tc>
        <w:tc>
          <w:tcPr>
            <w:tcW w:w="1256" w:type="dxa"/>
            <w:vAlign w:val="center"/>
          </w:tcPr>
          <w:p w:rsidR="00F15DBC" w:rsidRPr="00103C0C" w:rsidRDefault="00F15DBC" w:rsidP="006C5467">
            <w:pPr>
              <w:ind w:right="-185"/>
              <w:jc w:val="center"/>
              <w:rPr>
                <w:lang w:val="uk-UA"/>
              </w:rPr>
            </w:pPr>
            <w:r w:rsidRPr="00103C0C">
              <w:rPr>
                <w:lang w:val="uk-UA"/>
              </w:rPr>
              <w:t>100</w:t>
            </w:r>
          </w:p>
        </w:tc>
        <w:tc>
          <w:tcPr>
            <w:tcW w:w="1194" w:type="dxa"/>
            <w:vAlign w:val="center"/>
          </w:tcPr>
          <w:p w:rsidR="00F15DBC" w:rsidRPr="00103C0C" w:rsidRDefault="00F15DBC" w:rsidP="006C5467">
            <w:pPr>
              <w:ind w:right="-185"/>
              <w:jc w:val="center"/>
              <w:rPr>
                <w:lang w:val="uk-UA"/>
              </w:rPr>
            </w:pPr>
            <w:r>
              <w:rPr>
                <w:lang w:val="uk-UA"/>
              </w:rPr>
              <w:t>98,4</w:t>
            </w:r>
          </w:p>
        </w:tc>
        <w:tc>
          <w:tcPr>
            <w:tcW w:w="1335" w:type="dxa"/>
            <w:shd w:val="clear" w:color="auto" w:fill="auto"/>
            <w:vAlign w:val="center"/>
          </w:tcPr>
          <w:p w:rsidR="00F15DBC" w:rsidRPr="00F15DBC" w:rsidRDefault="00F15DBC" w:rsidP="006C5467">
            <w:pPr>
              <w:jc w:val="center"/>
              <w:rPr>
                <w:lang w:val="uk-UA"/>
              </w:rPr>
            </w:pPr>
            <w:r>
              <w:rPr>
                <w:lang w:val="uk-UA"/>
              </w:rPr>
              <w:t>98,3</w:t>
            </w:r>
          </w:p>
        </w:tc>
      </w:tr>
      <w:tr w:rsidR="00F15DBC" w:rsidTr="006C5467">
        <w:tc>
          <w:tcPr>
            <w:tcW w:w="3528" w:type="dxa"/>
          </w:tcPr>
          <w:p w:rsidR="00F15DBC" w:rsidRDefault="00F15DBC" w:rsidP="00103C0C">
            <w:pPr>
              <w:jc w:val="both"/>
            </w:pPr>
            <w:r>
              <w:t xml:space="preserve">- каналізацією  </w:t>
            </w:r>
          </w:p>
        </w:tc>
        <w:tc>
          <w:tcPr>
            <w:tcW w:w="1199" w:type="dxa"/>
            <w:vAlign w:val="center"/>
          </w:tcPr>
          <w:p w:rsidR="00F15DBC" w:rsidRPr="00103C0C" w:rsidRDefault="00F15DBC" w:rsidP="006C5467">
            <w:pPr>
              <w:ind w:right="-185"/>
              <w:jc w:val="center"/>
              <w:rPr>
                <w:lang w:val="uk-UA"/>
              </w:rPr>
            </w:pPr>
            <w:r w:rsidRPr="00103C0C">
              <w:rPr>
                <w:lang w:val="uk-UA"/>
              </w:rPr>
              <w:t>100</w:t>
            </w:r>
          </w:p>
        </w:tc>
        <w:tc>
          <w:tcPr>
            <w:tcW w:w="1138" w:type="dxa"/>
            <w:vAlign w:val="center"/>
          </w:tcPr>
          <w:p w:rsidR="00F15DBC" w:rsidRPr="00103C0C" w:rsidRDefault="00F15DBC" w:rsidP="006C5467">
            <w:pPr>
              <w:ind w:right="-185"/>
              <w:jc w:val="center"/>
              <w:rPr>
                <w:lang w:val="uk-UA"/>
              </w:rPr>
            </w:pPr>
            <w:r w:rsidRPr="00103C0C">
              <w:rPr>
                <w:lang w:val="uk-UA"/>
              </w:rPr>
              <w:t>100</w:t>
            </w:r>
          </w:p>
        </w:tc>
        <w:tc>
          <w:tcPr>
            <w:tcW w:w="1256" w:type="dxa"/>
            <w:vAlign w:val="center"/>
          </w:tcPr>
          <w:p w:rsidR="00F15DBC" w:rsidRPr="00103C0C" w:rsidRDefault="00F15DBC" w:rsidP="006C5467">
            <w:pPr>
              <w:ind w:right="-185"/>
              <w:jc w:val="center"/>
              <w:rPr>
                <w:lang w:val="uk-UA"/>
              </w:rPr>
            </w:pPr>
            <w:r w:rsidRPr="00103C0C">
              <w:rPr>
                <w:lang w:val="uk-UA"/>
              </w:rPr>
              <w:t>100</w:t>
            </w:r>
          </w:p>
        </w:tc>
        <w:tc>
          <w:tcPr>
            <w:tcW w:w="1194" w:type="dxa"/>
            <w:vAlign w:val="center"/>
          </w:tcPr>
          <w:p w:rsidR="00F15DBC" w:rsidRPr="00103C0C" w:rsidRDefault="00F15DBC" w:rsidP="006C5467">
            <w:pPr>
              <w:ind w:right="-185"/>
              <w:jc w:val="center"/>
              <w:rPr>
                <w:lang w:val="uk-UA"/>
              </w:rPr>
            </w:pPr>
            <w:r>
              <w:rPr>
                <w:lang w:val="uk-UA"/>
              </w:rPr>
              <w:t>98,4</w:t>
            </w:r>
          </w:p>
        </w:tc>
        <w:tc>
          <w:tcPr>
            <w:tcW w:w="1335" w:type="dxa"/>
            <w:shd w:val="clear" w:color="auto" w:fill="auto"/>
            <w:vAlign w:val="center"/>
          </w:tcPr>
          <w:p w:rsidR="00F15DBC" w:rsidRPr="00F15DBC" w:rsidRDefault="00F15DBC" w:rsidP="006C5467">
            <w:pPr>
              <w:jc w:val="center"/>
              <w:rPr>
                <w:lang w:val="uk-UA"/>
              </w:rPr>
            </w:pPr>
            <w:r>
              <w:rPr>
                <w:lang w:val="uk-UA"/>
              </w:rPr>
              <w:t>98,3</w:t>
            </w:r>
          </w:p>
        </w:tc>
      </w:tr>
      <w:tr w:rsidR="00F15DBC" w:rsidTr="006C5467">
        <w:tc>
          <w:tcPr>
            <w:tcW w:w="3528" w:type="dxa"/>
          </w:tcPr>
          <w:p w:rsidR="00F15DBC" w:rsidRDefault="00F15DBC" w:rsidP="00103C0C">
            <w:pPr>
              <w:jc w:val="both"/>
            </w:pPr>
            <w:r>
              <w:t xml:space="preserve">- опаленням  </w:t>
            </w:r>
          </w:p>
        </w:tc>
        <w:tc>
          <w:tcPr>
            <w:tcW w:w="1199" w:type="dxa"/>
            <w:vAlign w:val="center"/>
          </w:tcPr>
          <w:p w:rsidR="00F15DBC" w:rsidRPr="00103C0C" w:rsidRDefault="00F15DBC" w:rsidP="006C5467">
            <w:pPr>
              <w:ind w:right="-185"/>
              <w:jc w:val="center"/>
              <w:rPr>
                <w:lang w:val="uk-UA"/>
              </w:rPr>
            </w:pPr>
            <w:r w:rsidRPr="00103C0C">
              <w:rPr>
                <w:lang w:val="uk-UA"/>
              </w:rPr>
              <w:t>100</w:t>
            </w:r>
          </w:p>
        </w:tc>
        <w:tc>
          <w:tcPr>
            <w:tcW w:w="1138" w:type="dxa"/>
            <w:vAlign w:val="center"/>
          </w:tcPr>
          <w:p w:rsidR="00F15DBC" w:rsidRPr="00103C0C" w:rsidRDefault="00F15DBC" w:rsidP="006C5467">
            <w:pPr>
              <w:ind w:right="-185"/>
              <w:jc w:val="center"/>
              <w:rPr>
                <w:lang w:val="uk-UA"/>
              </w:rPr>
            </w:pPr>
            <w:r w:rsidRPr="00103C0C">
              <w:rPr>
                <w:lang w:val="uk-UA"/>
              </w:rPr>
              <w:t>100</w:t>
            </w:r>
          </w:p>
        </w:tc>
        <w:tc>
          <w:tcPr>
            <w:tcW w:w="1256" w:type="dxa"/>
            <w:vAlign w:val="center"/>
          </w:tcPr>
          <w:p w:rsidR="00F15DBC" w:rsidRPr="00103C0C" w:rsidRDefault="00F15DBC" w:rsidP="006C5467">
            <w:pPr>
              <w:ind w:right="-185"/>
              <w:jc w:val="center"/>
              <w:rPr>
                <w:lang w:val="uk-UA"/>
              </w:rPr>
            </w:pPr>
            <w:r w:rsidRPr="00103C0C">
              <w:rPr>
                <w:lang w:val="uk-UA"/>
              </w:rPr>
              <w:t>100</w:t>
            </w:r>
          </w:p>
        </w:tc>
        <w:tc>
          <w:tcPr>
            <w:tcW w:w="1194" w:type="dxa"/>
            <w:vAlign w:val="center"/>
          </w:tcPr>
          <w:p w:rsidR="00F15DBC" w:rsidRPr="00103C0C" w:rsidRDefault="00F15DBC" w:rsidP="006C5467">
            <w:pPr>
              <w:ind w:right="-185"/>
              <w:jc w:val="center"/>
              <w:rPr>
                <w:lang w:val="uk-UA"/>
              </w:rPr>
            </w:pPr>
            <w:r>
              <w:rPr>
                <w:lang w:val="uk-UA"/>
              </w:rPr>
              <w:t>98,5</w:t>
            </w:r>
          </w:p>
        </w:tc>
        <w:tc>
          <w:tcPr>
            <w:tcW w:w="1335" w:type="dxa"/>
            <w:shd w:val="clear" w:color="auto" w:fill="auto"/>
            <w:vAlign w:val="center"/>
          </w:tcPr>
          <w:p w:rsidR="00F15DBC" w:rsidRPr="00F15DBC" w:rsidRDefault="00F15DBC" w:rsidP="006C5467">
            <w:pPr>
              <w:jc w:val="center"/>
              <w:rPr>
                <w:lang w:val="uk-UA"/>
              </w:rPr>
            </w:pPr>
            <w:r>
              <w:rPr>
                <w:lang w:val="uk-UA"/>
              </w:rPr>
              <w:t>98,4</w:t>
            </w:r>
          </w:p>
        </w:tc>
      </w:tr>
      <w:tr w:rsidR="00F15DBC" w:rsidTr="006C5467">
        <w:tc>
          <w:tcPr>
            <w:tcW w:w="3528" w:type="dxa"/>
          </w:tcPr>
          <w:p w:rsidR="00F15DBC" w:rsidRDefault="00F15DBC" w:rsidP="00103C0C">
            <w:pPr>
              <w:jc w:val="both"/>
            </w:pPr>
            <w:r>
              <w:t xml:space="preserve">Загальна кількість об'єднань </w:t>
            </w:r>
          </w:p>
          <w:p w:rsidR="00F15DBC" w:rsidRDefault="00F15DBC" w:rsidP="00103C0C">
            <w:pPr>
              <w:jc w:val="both"/>
            </w:pPr>
            <w:r>
              <w:t>співвласників багатоквартирних</w:t>
            </w:r>
            <w:r w:rsidRPr="00103C0C">
              <w:rPr>
                <w:lang w:val="uk-UA"/>
              </w:rPr>
              <w:t xml:space="preserve"> </w:t>
            </w:r>
            <w:r>
              <w:t xml:space="preserve">будинків на кінець року (далі ОСББ) </w:t>
            </w:r>
          </w:p>
        </w:tc>
        <w:tc>
          <w:tcPr>
            <w:tcW w:w="1199" w:type="dxa"/>
            <w:vAlign w:val="center"/>
          </w:tcPr>
          <w:p w:rsidR="00F15DBC" w:rsidRPr="006C5467" w:rsidRDefault="006C5467" w:rsidP="006C5467">
            <w:pPr>
              <w:ind w:right="-185"/>
              <w:jc w:val="center"/>
              <w:rPr>
                <w:lang w:val="uk-UA"/>
              </w:rPr>
            </w:pPr>
            <w:r>
              <w:rPr>
                <w:lang w:val="uk-UA"/>
              </w:rPr>
              <w:t>3</w:t>
            </w:r>
          </w:p>
        </w:tc>
        <w:tc>
          <w:tcPr>
            <w:tcW w:w="1138" w:type="dxa"/>
            <w:vAlign w:val="center"/>
          </w:tcPr>
          <w:p w:rsidR="00F15DBC" w:rsidRPr="006C5467" w:rsidRDefault="006C5467" w:rsidP="006C5467">
            <w:pPr>
              <w:ind w:right="-185"/>
              <w:jc w:val="center"/>
              <w:rPr>
                <w:lang w:val="uk-UA"/>
              </w:rPr>
            </w:pPr>
            <w:r>
              <w:rPr>
                <w:lang w:val="uk-UA"/>
              </w:rPr>
              <w:t>3</w:t>
            </w:r>
          </w:p>
        </w:tc>
        <w:tc>
          <w:tcPr>
            <w:tcW w:w="1256" w:type="dxa"/>
            <w:vAlign w:val="center"/>
          </w:tcPr>
          <w:p w:rsidR="00F15DBC" w:rsidRPr="006C5467" w:rsidRDefault="006C5467" w:rsidP="006C5467">
            <w:pPr>
              <w:ind w:right="-185"/>
              <w:jc w:val="center"/>
              <w:rPr>
                <w:lang w:val="uk-UA"/>
              </w:rPr>
            </w:pPr>
            <w:r>
              <w:rPr>
                <w:lang w:val="uk-UA"/>
              </w:rPr>
              <w:t>33</w:t>
            </w:r>
          </w:p>
        </w:tc>
        <w:tc>
          <w:tcPr>
            <w:tcW w:w="1194" w:type="dxa"/>
            <w:vAlign w:val="center"/>
          </w:tcPr>
          <w:p w:rsidR="00F15DBC" w:rsidRPr="00F15DBC" w:rsidRDefault="00F15DBC" w:rsidP="006C5467">
            <w:pPr>
              <w:ind w:right="-185"/>
              <w:jc w:val="center"/>
              <w:rPr>
                <w:lang w:val="uk-UA"/>
              </w:rPr>
            </w:pPr>
            <w:r>
              <w:rPr>
                <w:lang w:val="uk-UA"/>
              </w:rPr>
              <w:t>3</w:t>
            </w:r>
            <w:r w:rsidR="006C5467">
              <w:rPr>
                <w:lang w:val="uk-UA"/>
              </w:rPr>
              <w:t>5</w:t>
            </w:r>
          </w:p>
        </w:tc>
        <w:tc>
          <w:tcPr>
            <w:tcW w:w="1335" w:type="dxa"/>
            <w:shd w:val="clear" w:color="auto" w:fill="auto"/>
            <w:vAlign w:val="center"/>
          </w:tcPr>
          <w:p w:rsidR="00F15DBC" w:rsidRPr="00F15DBC" w:rsidRDefault="00F15DBC" w:rsidP="006C5467">
            <w:pPr>
              <w:jc w:val="center"/>
              <w:rPr>
                <w:lang w:val="uk-UA"/>
              </w:rPr>
            </w:pPr>
            <w:r>
              <w:rPr>
                <w:lang w:val="uk-UA"/>
              </w:rPr>
              <w:t>35</w:t>
            </w:r>
          </w:p>
        </w:tc>
      </w:tr>
    </w:tbl>
    <w:p w:rsidR="00521D91" w:rsidRDefault="00521D91" w:rsidP="00AF55CA">
      <w:pPr>
        <w:ind w:left="-540" w:right="-185" w:firstLine="540"/>
        <w:jc w:val="both"/>
      </w:pPr>
    </w:p>
    <w:p w:rsidR="00521D91" w:rsidRPr="0055714D" w:rsidRDefault="00521D91" w:rsidP="00AF55CA">
      <w:pPr>
        <w:ind w:left="-540" w:right="-185" w:firstLine="540"/>
        <w:jc w:val="both"/>
        <w:rPr>
          <w:b/>
          <w:lang w:val="uk-UA"/>
        </w:rPr>
      </w:pPr>
      <w:r w:rsidRPr="0055714D">
        <w:rPr>
          <w:b/>
        </w:rPr>
        <w:t>Таблиця 1</w:t>
      </w:r>
      <w:r w:rsidR="001B56CF" w:rsidRPr="0055714D">
        <w:rPr>
          <w:b/>
          <w:lang w:val="uk-UA"/>
        </w:rPr>
        <w:t>5</w:t>
      </w:r>
      <w:r w:rsidRPr="0055714D">
        <w:rPr>
          <w:b/>
        </w:rPr>
        <w:t>.</w:t>
      </w:r>
      <w:r w:rsidR="00F34936" w:rsidRPr="0055714D">
        <w:rPr>
          <w:b/>
        </w:rPr>
        <w:t xml:space="preserve"> Прийняття в експлуатацію ж</w:t>
      </w:r>
      <w:r w:rsidR="00F34936" w:rsidRPr="0055714D">
        <w:rPr>
          <w:b/>
          <w:lang w:val="uk-UA"/>
        </w:rPr>
        <w:t>итлових будівель по м.Вараш</w:t>
      </w:r>
    </w:p>
    <w:p w:rsidR="000133AC" w:rsidRDefault="000133AC" w:rsidP="00AF55CA">
      <w:pPr>
        <w:ind w:left="-540" w:right="-185" w:firstLine="540"/>
        <w:jc w:val="both"/>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924"/>
        <w:gridCol w:w="236"/>
      </w:tblGrid>
      <w:tr w:rsidR="00FA75EE" w:rsidRPr="00103C0C" w:rsidTr="00595172">
        <w:trPr>
          <w:trHeight w:val="707"/>
        </w:trPr>
        <w:tc>
          <w:tcPr>
            <w:tcW w:w="5868" w:type="dxa"/>
          </w:tcPr>
          <w:p w:rsidR="00FA75EE" w:rsidRPr="00103C0C" w:rsidRDefault="00FA75EE" w:rsidP="00103C0C">
            <w:pPr>
              <w:ind w:right="-185"/>
              <w:jc w:val="both"/>
              <w:rPr>
                <w:lang w:val="uk-UA"/>
              </w:rPr>
            </w:pPr>
          </w:p>
        </w:tc>
        <w:tc>
          <w:tcPr>
            <w:tcW w:w="1800" w:type="dxa"/>
          </w:tcPr>
          <w:p w:rsidR="00FA75EE" w:rsidRPr="00732C8F" w:rsidRDefault="00FA75EE" w:rsidP="00595172">
            <w:pPr>
              <w:ind w:right="-185"/>
              <w:jc w:val="center"/>
              <w:rPr>
                <w:b/>
                <w:lang w:val="uk-UA"/>
              </w:rPr>
            </w:pPr>
            <w:r>
              <w:rPr>
                <w:b/>
                <w:lang w:val="uk-UA"/>
              </w:rPr>
              <w:t>2017</w:t>
            </w:r>
          </w:p>
        </w:tc>
        <w:tc>
          <w:tcPr>
            <w:tcW w:w="1924" w:type="dxa"/>
            <w:tcBorders>
              <w:right w:val="single" w:sz="4" w:space="0" w:color="auto"/>
            </w:tcBorders>
          </w:tcPr>
          <w:p w:rsidR="00FA75EE" w:rsidRPr="00732C8F" w:rsidRDefault="00FA75EE" w:rsidP="00595172">
            <w:pPr>
              <w:ind w:right="-185"/>
              <w:jc w:val="center"/>
              <w:rPr>
                <w:b/>
                <w:lang w:val="uk-UA"/>
              </w:rPr>
            </w:pPr>
            <w:r>
              <w:rPr>
                <w:b/>
                <w:lang w:val="uk-UA"/>
              </w:rPr>
              <w:t>2018</w:t>
            </w:r>
          </w:p>
        </w:tc>
        <w:tc>
          <w:tcPr>
            <w:tcW w:w="236" w:type="dxa"/>
            <w:vMerge w:val="restart"/>
            <w:tcBorders>
              <w:top w:val="nil"/>
              <w:left w:val="single" w:sz="4" w:space="0" w:color="auto"/>
              <w:right w:val="nil"/>
            </w:tcBorders>
          </w:tcPr>
          <w:p w:rsidR="00FA75EE" w:rsidRPr="00732C8F" w:rsidRDefault="00FA75EE" w:rsidP="00732C8F">
            <w:pPr>
              <w:ind w:right="-185"/>
              <w:jc w:val="center"/>
              <w:rPr>
                <w:b/>
                <w:lang w:val="uk-UA"/>
              </w:rPr>
            </w:pPr>
          </w:p>
        </w:tc>
      </w:tr>
      <w:tr w:rsidR="00FA75EE" w:rsidRPr="00103C0C" w:rsidTr="006C5467">
        <w:tc>
          <w:tcPr>
            <w:tcW w:w="5868" w:type="dxa"/>
          </w:tcPr>
          <w:p w:rsidR="00FA75EE" w:rsidRPr="00595172" w:rsidRDefault="00FA75EE" w:rsidP="000133AC">
            <w:pPr>
              <w:rPr>
                <w:lang w:val="uk-UA"/>
              </w:rPr>
            </w:pPr>
            <w:r w:rsidRPr="00595172">
              <w:rPr>
                <w:lang w:val="uk-UA"/>
              </w:rPr>
              <w:t>Прийнят</w:t>
            </w:r>
            <w:r>
              <w:rPr>
                <w:lang w:val="uk-UA"/>
              </w:rPr>
              <w:t>тя</w:t>
            </w:r>
            <w:r w:rsidRPr="00595172">
              <w:rPr>
                <w:lang w:val="uk-UA"/>
              </w:rPr>
              <w:t xml:space="preserve"> в експлуатацію </w:t>
            </w:r>
            <w:r w:rsidR="00595172">
              <w:rPr>
                <w:lang w:val="uk-UA"/>
              </w:rPr>
              <w:t>житлових будівель, м кв. загальної площі за рахунок всіх джерел фінансування</w:t>
            </w:r>
          </w:p>
        </w:tc>
        <w:tc>
          <w:tcPr>
            <w:tcW w:w="1800" w:type="dxa"/>
            <w:vAlign w:val="center"/>
          </w:tcPr>
          <w:p w:rsidR="00FA75EE" w:rsidRPr="00103C0C" w:rsidRDefault="00595172" w:rsidP="006C5467">
            <w:pPr>
              <w:ind w:right="-185" w:firstLine="183"/>
              <w:jc w:val="center"/>
              <w:rPr>
                <w:lang w:val="uk-UA"/>
              </w:rPr>
            </w:pPr>
            <w:r>
              <w:rPr>
                <w:lang w:val="uk-UA"/>
              </w:rPr>
              <w:t>23559</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6582</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FA75EE" w:rsidP="000133AC">
            <w:pPr>
              <w:rPr>
                <w:lang w:val="uk-UA"/>
              </w:rPr>
            </w:pPr>
            <w:r w:rsidRPr="00595172">
              <w:rPr>
                <w:lang w:val="uk-UA"/>
              </w:rPr>
              <w:t xml:space="preserve">Новозбудовані житлові будинки </w:t>
            </w:r>
            <w:r w:rsidR="00595172">
              <w:rPr>
                <w:lang w:val="uk-UA"/>
              </w:rPr>
              <w:t>разом:</w:t>
            </w:r>
          </w:p>
        </w:tc>
        <w:tc>
          <w:tcPr>
            <w:tcW w:w="1800" w:type="dxa"/>
            <w:vAlign w:val="center"/>
          </w:tcPr>
          <w:p w:rsidR="00FA75EE" w:rsidRPr="00103C0C" w:rsidRDefault="00595172" w:rsidP="006C5467">
            <w:pPr>
              <w:ind w:right="-185"/>
              <w:jc w:val="center"/>
              <w:rPr>
                <w:lang w:val="uk-UA"/>
              </w:rPr>
            </w:pPr>
            <w:r>
              <w:rPr>
                <w:lang w:val="uk-UA"/>
              </w:rPr>
              <w:t>9</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7</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595172" w:rsidP="000133AC">
            <w:pPr>
              <w:rPr>
                <w:lang w:val="uk-UA"/>
              </w:rPr>
            </w:pPr>
            <w:r>
              <w:rPr>
                <w:lang w:val="uk-UA"/>
              </w:rPr>
              <w:t>у</w:t>
            </w:r>
            <w:r w:rsidR="00FA75EE" w:rsidRPr="00103C0C">
              <w:rPr>
                <w:lang w:val="uk-UA"/>
              </w:rPr>
              <w:t xml:space="preserve"> </w:t>
            </w:r>
            <w:r w:rsidR="00FA75EE" w:rsidRPr="00595172">
              <w:rPr>
                <w:lang w:val="uk-UA"/>
              </w:rPr>
              <w:t xml:space="preserve">т.ч. індивідуальні будинки  </w:t>
            </w:r>
          </w:p>
        </w:tc>
        <w:tc>
          <w:tcPr>
            <w:tcW w:w="1800" w:type="dxa"/>
            <w:vAlign w:val="center"/>
          </w:tcPr>
          <w:p w:rsidR="00FA75EE" w:rsidRPr="00103C0C" w:rsidRDefault="00595172" w:rsidP="006C5467">
            <w:pPr>
              <w:ind w:right="-185"/>
              <w:jc w:val="center"/>
              <w:rPr>
                <w:lang w:val="uk-UA"/>
              </w:rPr>
            </w:pPr>
            <w:r>
              <w:rPr>
                <w:lang w:val="uk-UA"/>
              </w:rPr>
              <w:t>5</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FA75EE" w:rsidP="000133AC">
            <w:pPr>
              <w:rPr>
                <w:lang w:val="uk-UA"/>
              </w:rPr>
            </w:pPr>
            <w:r w:rsidRPr="00595172">
              <w:rPr>
                <w:lang w:val="uk-UA"/>
              </w:rPr>
              <w:t xml:space="preserve">% індивідуальних будинків  </w:t>
            </w:r>
          </w:p>
        </w:tc>
        <w:tc>
          <w:tcPr>
            <w:tcW w:w="1800" w:type="dxa"/>
            <w:vAlign w:val="center"/>
          </w:tcPr>
          <w:p w:rsidR="00FA75EE" w:rsidRPr="00103C0C" w:rsidRDefault="00595172" w:rsidP="006C5467">
            <w:pPr>
              <w:ind w:right="-185"/>
              <w:jc w:val="center"/>
              <w:rPr>
                <w:lang w:val="uk-UA"/>
              </w:rPr>
            </w:pPr>
            <w:r>
              <w:rPr>
                <w:lang w:val="uk-UA"/>
              </w:rPr>
              <w:t>55,6</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595172" w:rsidP="000133AC">
            <w:pPr>
              <w:rPr>
                <w:lang w:val="uk-UA"/>
              </w:rPr>
            </w:pPr>
            <w:r>
              <w:t xml:space="preserve">Новозбудовані </w:t>
            </w:r>
            <w:r>
              <w:rPr>
                <w:lang w:val="uk-UA"/>
              </w:rPr>
              <w:t>квартири</w:t>
            </w:r>
            <w:r w:rsidR="00FA75EE">
              <w:t xml:space="preserve"> разом:   </w:t>
            </w:r>
          </w:p>
        </w:tc>
        <w:tc>
          <w:tcPr>
            <w:tcW w:w="1800" w:type="dxa"/>
            <w:vAlign w:val="center"/>
          </w:tcPr>
          <w:p w:rsidR="00FA75EE" w:rsidRPr="00103C0C" w:rsidRDefault="00595172" w:rsidP="006C5467">
            <w:pPr>
              <w:ind w:right="-185"/>
              <w:jc w:val="center"/>
              <w:rPr>
                <w:lang w:val="uk-UA"/>
              </w:rPr>
            </w:pPr>
            <w:r>
              <w:rPr>
                <w:lang w:val="uk-UA"/>
              </w:rPr>
              <w:t>364</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98</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FA75EE" w:rsidP="000133AC">
            <w:pPr>
              <w:rPr>
                <w:lang w:val="uk-UA"/>
              </w:rPr>
            </w:pPr>
            <w:r>
              <w:t xml:space="preserve">у т.ч. в індивідуальних будинках  </w:t>
            </w:r>
          </w:p>
        </w:tc>
        <w:tc>
          <w:tcPr>
            <w:tcW w:w="1800" w:type="dxa"/>
            <w:vAlign w:val="center"/>
          </w:tcPr>
          <w:p w:rsidR="00FA75EE" w:rsidRPr="00103C0C" w:rsidRDefault="00595172" w:rsidP="006C5467">
            <w:pPr>
              <w:ind w:right="-185"/>
              <w:jc w:val="center"/>
              <w:rPr>
                <w:lang w:val="uk-UA"/>
              </w:rPr>
            </w:pPr>
            <w:r>
              <w:rPr>
                <w:lang w:val="uk-UA"/>
              </w:rPr>
              <w:t>…</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103C0C" w:rsidRDefault="00FA75EE" w:rsidP="000133AC">
            <w:pPr>
              <w:rPr>
                <w:lang w:val="uk-UA"/>
              </w:rPr>
            </w:pPr>
            <w:r>
              <w:t xml:space="preserve">% в індивідуальних будинках  </w:t>
            </w:r>
          </w:p>
        </w:tc>
        <w:tc>
          <w:tcPr>
            <w:tcW w:w="1800" w:type="dxa"/>
            <w:vAlign w:val="center"/>
          </w:tcPr>
          <w:p w:rsidR="00FA75EE" w:rsidRPr="00103C0C" w:rsidRDefault="00595172" w:rsidP="006C5467">
            <w:pPr>
              <w:ind w:right="-185"/>
              <w:jc w:val="center"/>
              <w:rPr>
                <w:lang w:val="uk-UA"/>
              </w:rPr>
            </w:pPr>
            <w:r>
              <w:rPr>
                <w:lang w:val="uk-UA"/>
              </w:rPr>
              <w:t>…</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r w:rsidR="00FA75EE" w:rsidRPr="00103C0C" w:rsidTr="006C5467">
        <w:tc>
          <w:tcPr>
            <w:tcW w:w="5868" w:type="dxa"/>
          </w:tcPr>
          <w:p w:rsidR="00FA75EE" w:rsidRPr="00595172" w:rsidRDefault="00595172" w:rsidP="000133AC">
            <w:r>
              <w:t>Середній розмір ново</w:t>
            </w:r>
            <w:r>
              <w:rPr>
                <w:lang w:val="uk-UA"/>
              </w:rPr>
              <w:t>збудованих квартир, м кв.</w:t>
            </w:r>
            <w:r w:rsidR="00FA75EE">
              <w:t xml:space="preserve"> </w:t>
            </w:r>
          </w:p>
        </w:tc>
        <w:tc>
          <w:tcPr>
            <w:tcW w:w="1800" w:type="dxa"/>
            <w:vAlign w:val="center"/>
          </w:tcPr>
          <w:p w:rsidR="00FA75EE" w:rsidRPr="00103C0C" w:rsidRDefault="00595172" w:rsidP="006C5467">
            <w:pPr>
              <w:ind w:right="-185"/>
              <w:jc w:val="center"/>
              <w:rPr>
                <w:lang w:val="uk-UA"/>
              </w:rPr>
            </w:pPr>
            <w:r>
              <w:rPr>
                <w:lang w:val="uk-UA"/>
              </w:rPr>
              <w:t>64,7</w:t>
            </w:r>
          </w:p>
        </w:tc>
        <w:tc>
          <w:tcPr>
            <w:tcW w:w="1924" w:type="dxa"/>
            <w:tcBorders>
              <w:right w:val="single" w:sz="4" w:space="0" w:color="auto"/>
            </w:tcBorders>
            <w:vAlign w:val="center"/>
          </w:tcPr>
          <w:p w:rsidR="00FA75EE" w:rsidRPr="00103C0C" w:rsidRDefault="00595172" w:rsidP="006C5467">
            <w:pPr>
              <w:ind w:right="-185"/>
              <w:jc w:val="center"/>
              <w:rPr>
                <w:lang w:val="uk-UA"/>
              </w:rPr>
            </w:pPr>
            <w:r>
              <w:rPr>
                <w:lang w:val="uk-UA"/>
              </w:rPr>
              <w:t>67,2</w:t>
            </w:r>
          </w:p>
        </w:tc>
        <w:tc>
          <w:tcPr>
            <w:tcW w:w="236" w:type="dxa"/>
            <w:vMerge/>
            <w:tcBorders>
              <w:left w:val="single" w:sz="4" w:space="0" w:color="auto"/>
              <w:right w:val="nil"/>
            </w:tcBorders>
          </w:tcPr>
          <w:p w:rsidR="00FA75EE" w:rsidRPr="00103C0C" w:rsidRDefault="00FA75EE" w:rsidP="00103C0C">
            <w:pPr>
              <w:ind w:right="-185"/>
              <w:jc w:val="both"/>
              <w:rPr>
                <w:lang w:val="uk-UA"/>
              </w:rPr>
            </w:pPr>
          </w:p>
        </w:tc>
      </w:tr>
    </w:tbl>
    <w:p w:rsidR="00521D91" w:rsidRPr="0073764F" w:rsidRDefault="00521D91" w:rsidP="00AF55CA">
      <w:pPr>
        <w:ind w:left="-540" w:right="-185" w:firstLine="540"/>
        <w:jc w:val="both"/>
        <w:rPr>
          <w:b/>
        </w:rPr>
      </w:pPr>
    </w:p>
    <w:p w:rsidR="00521D91" w:rsidRDefault="0073764F" w:rsidP="003949BA">
      <w:pPr>
        <w:ind w:left="-540" w:right="-185" w:firstLine="540"/>
        <w:jc w:val="center"/>
        <w:rPr>
          <w:b/>
          <w:lang w:val="uk-UA"/>
        </w:rPr>
      </w:pPr>
      <w:r>
        <w:rPr>
          <w:b/>
          <w:lang w:val="uk-UA"/>
        </w:rPr>
        <w:t>9</w:t>
      </w:r>
      <w:r w:rsidR="00521D91" w:rsidRPr="0073764F">
        <w:rPr>
          <w:b/>
        </w:rPr>
        <w:t xml:space="preserve">. ЕКОНОМІКА ТЕРИТОРІАЛЬНОЇ ГРОМАДИ </w:t>
      </w:r>
    </w:p>
    <w:p w:rsidR="003170D1" w:rsidRPr="003170D1" w:rsidRDefault="003170D1" w:rsidP="003949BA">
      <w:pPr>
        <w:ind w:left="-540" w:right="-185" w:firstLine="540"/>
        <w:jc w:val="center"/>
        <w:rPr>
          <w:b/>
          <w:lang w:val="uk-UA"/>
        </w:rPr>
      </w:pPr>
    </w:p>
    <w:p w:rsidR="00521D91" w:rsidRPr="0055714D" w:rsidRDefault="0073764F" w:rsidP="00AF55CA">
      <w:pPr>
        <w:ind w:left="-540" w:right="-185" w:firstLine="540"/>
        <w:jc w:val="both"/>
        <w:rPr>
          <w:b/>
        </w:rPr>
      </w:pPr>
      <w:r w:rsidRPr="0055714D">
        <w:rPr>
          <w:b/>
          <w:lang w:val="uk-UA"/>
        </w:rPr>
        <w:t>9</w:t>
      </w:r>
      <w:r w:rsidR="00521D91" w:rsidRPr="0055714D">
        <w:rPr>
          <w:b/>
        </w:rPr>
        <w:t xml:space="preserve">.1. Суб’єкти господарської діяльності </w:t>
      </w:r>
    </w:p>
    <w:p w:rsidR="00A76A2B" w:rsidRPr="0055714D" w:rsidRDefault="00A76A2B" w:rsidP="00AF55CA">
      <w:pPr>
        <w:ind w:left="-540" w:right="-185" w:firstLine="540"/>
        <w:jc w:val="both"/>
        <w:rPr>
          <w:b/>
          <w:lang w:val="uk-UA"/>
        </w:rPr>
      </w:pPr>
    </w:p>
    <w:p w:rsidR="00521D91" w:rsidRPr="0055714D" w:rsidRDefault="00521D91" w:rsidP="00AF55CA">
      <w:pPr>
        <w:ind w:left="-540" w:right="-185" w:firstLine="540"/>
        <w:jc w:val="both"/>
        <w:rPr>
          <w:b/>
        </w:rPr>
      </w:pPr>
      <w:r w:rsidRPr="0055714D">
        <w:rPr>
          <w:b/>
        </w:rPr>
        <w:t>Таблиця 1</w:t>
      </w:r>
      <w:r w:rsidR="001B56CF" w:rsidRPr="0055714D">
        <w:rPr>
          <w:b/>
          <w:lang w:val="uk-UA"/>
        </w:rPr>
        <w:t>6</w:t>
      </w:r>
      <w:r w:rsidRPr="0055714D">
        <w:rPr>
          <w:b/>
        </w:rPr>
        <w:t xml:space="preserve">. Зареєстровані суб’єкти господарської діяльності за мінусом ліквідованих </w:t>
      </w:r>
    </w:p>
    <w:p w:rsidR="002B533D" w:rsidRPr="008842D4" w:rsidRDefault="002B533D" w:rsidP="008842D4">
      <w:pPr>
        <w:ind w:left="-540" w:right="-185" w:firstLine="540"/>
        <w:jc w:val="center"/>
        <w:rPr>
          <w:b/>
          <w:lang w:val="uk-UA"/>
        </w:rPr>
      </w:pPr>
      <w:r w:rsidRPr="008842D4">
        <w:rPr>
          <w:b/>
          <w:lang w:val="uk-UA"/>
        </w:rPr>
        <w:t>Юридичні особи</w:t>
      </w:r>
    </w:p>
    <w:p w:rsidR="00A76A2B" w:rsidRPr="008842D4" w:rsidRDefault="00A76A2B" w:rsidP="00AF55CA">
      <w:pPr>
        <w:ind w:left="-540" w:right="-185" w:firstLine="54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033"/>
        <w:gridCol w:w="1260"/>
        <w:gridCol w:w="1440"/>
        <w:gridCol w:w="1440"/>
        <w:gridCol w:w="1620"/>
        <w:gridCol w:w="1183"/>
      </w:tblGrid>
      <w:tr w:rsidR="00703886" w:rsidRPr="00103C0C" w:rsidTr="00703886">
        <w:tc>
          <w:tcPr>
            <w:tcW w:w="1595" w:type="dxa"/>
          </w:tcPr>
          <w:p w:rsidR="00703886" w:rsidRPr="00103C0C" w:rsidRDefault="00703886" w:rsidP="00103C0C">
            <w:pPr>
              <w:ind w:right="-185"/>
              <w:jc w:val="both"/>
              <w:rPr>
                <w:lang w:val="uk-UA"/>
              </w:rPr>
            </w:pPr>
          </w:p>
        </w:tc>
        <w:tc>
          <w:tcPr>
            <w:tcW w:w="1033" w:type="dxa"/>
          </w:tcPr>
          <w:p w:rsidR="00703886" w:rsidRPr="00703886" w:rsidRDefault="00703886" w:rsidP="00103C0C">
            <w:pPr>
              <w:ind w:right="-185"/>
              <w:jc w:val="both"/>
              <w:rPr>
                <w:b/>
                <w:lang w:val="uk-UA"/>
              </w:rPr>
            </w:pPr>
            <w:r w:rsidRPr="00703886">
              <w:rPr>
                <w:b/>
                <w:lang w:val="uk-UA"/>
              </w:rPr>
              <w:t>2014</w:t>
            </w:r>
          </w:p>
        </w:tc>
        <w:tc>
          <w:tcPr>
            <w:tcW w:w="1260" w:type="dxa"/>
          </w:tcPr>
          <w:p w:rsidR="00703886" w:rsidRPr="00703886" w:rsidRDefault="00703886" w:rsidP="00103C0C">
            <w:pPr>
              <w:ind w:right="-185"/>
              <w:jc w:val="both"/>
              <w:rPr>
                <w:b/>
                <w:lang w:val="uk-UA"/>
              </w:rPr>
            </w:pPr>
            <w:r w:rsidRPr="00703886">
              <w:rPr>
                <w:b/>
                <w:lang w:val="uk-UA"/>
              </w:rPr>
              <w:t>2015</w:t>
            </w:r>
          </w:p>
        </w:tc>
        <w:tc>
          <w:tcPr>
            <w:tcW w:w="1440" w:type="dxa"/>
          </w:tcPr>
          <w:p w:rsidR="00703886" w:rsidRPr="00703886" w:rsidRDefault="00703886" w:rsidP="00103C0C">
            <w:pPr>
              <w:ind w:right="-185"/>
              <w:jc w:val="both"/>
              <w:rPr>
                <w:b/>
                <w:lang w:val="uk-UA"/>
              </w:rPr>
            </w:pPr>
            <w:r w:rsidRPr="00703886">
              <w:rPr>
                <w:b/>
                <w:lang w:val="uk-UA"/>
              </w:rPr>
              <w:t>2016</w:t>
            </w:r>
          </w:p>
        </w:tc>
        <w:tc>
          <w:tcPr>
            <w:tcW w:w="1440" w:type="dxa"/>
          </w:tcPr>
          <w:p w:rsidR="00703886" w:rsidRPr="00703886" w:rsidRDefault="00703886" w:rsidP="00103C0C">
            <w:pPr>
              <w:ind w:right="-185"/>
              <w:jc w:val="both"/>
              <w:rPr>
                <w:b/>
                <w:lang w:val="uk-UA"/>
              </w:rPr>
            </w:pPr>
            <w:r w:rsidRPr="00703886">
              <w:rPr>
                <w:b/>
                <w:lang w:val="uk-UA"/>
              </w:rPr>
              <w:t>2017</w:t>
            </w:r>
          </w:p>
        </w:tc>
        <w:tc>
          <w:tcPr>
            <w:tcW w:w="1620" w:type="dxa"/>
          </w:tcPr>
          <w:p w:rsidR="00703886" w:rsidRPr="00703886" w:rsidRDefault="00703886" w:rsidP="00103C0C">
            <w:pPr>
              <w:ind w:right="-185"/>
              <w:jc w:val="both"/>
              <w:rPr>
                <w:b/>
                <w:lang w:val="uk-UA"/>
              </w:rPr>
            </w:pPr>
            <w:r w:rsidRPr="00703886">
              <w:rPr>
                <w:b/>
                <w:lang w:val="uk-UA"/>
              </w:rPr>
              <w:t>2018</w:t>
            </w:r>
          </w:p>
        </w:tc>
        <w:tc>
          <w:tcPr>
            <w:tcW w:w="1183" w:type="dxa"/>
          </w:tcPr>
          <w:p w:rsidR="00703886" w:rsidRPr="00703886" w:rsidRDefault="00703886" w:rsidP="00703886">
            <w:pPr>
              <w:ind w:right="-185"/>
              <w:jc w:val="both"/>
              <w:rPr>
                <w:b/>
                <w:lang w:val="uk-UA"/>
              </w:rPr>
            </w:pPr>
            <w:r w:rsidRPr="00703886">
              <w:rPr>
                <w:b/>
                <w:lang w:val="uk-UA"/>
              </w:rPr>
              <w:t>2019</w:t>
            </w:r>
          </w:p>
        </w:tc>
      </w:tr>
      <w:tr w:rsidR="00703886" w:rsidRPr="00103C0C" w:rsidTr="00703886">
        <w:tc>
          <w:tcPr>
            <w:tcW w:w="1595" w:type="dxa"/>
          </w:tcPr>
          <w:p w:rsidR="00703886" w:rsidRPr="00103C0C" w:rsidRDefault="00703886" w:rsidP="00103C0C">
            <w:pPr>
              <w:ind w:right="-185"/>
              <w:jc w:val="both"/>
              <w:rPr>
                <w:lang w:val="uk-UA"/>
              </w:rPr>
            </w:pPr>
            <w:r w:rsidRPr="00103C0C">
              <w:rPr>
                <w:lang w:val="uk-UA"/>
              </w:rPr>
              <w:t>м. Вараш</w:t>
            </w:r>
          </w:p>
        </w:tc>
        <w:tc>
          <w:tcPr>
            <w:tcW w:w="1033" w:type="dxa"/>
          </w:tcPr>
          <w:p w:rsidR="00703886" w:rsidRPr="00103C0C" w:rsidRDefault="00703886" w:rsidP="00103C0C">
            <w:pPr>
              <w:ind w:right="-185"/>
              <w:jc w:val="both"/>
              <w:rPr>
                <w:lang w:val="uk-UA"/>
              </w:rPr>
            </w:pPr>
            <w:r w:rsidRPr="00103C0C">
              <w:rPr>
                <w:lang w:val="uk-UA"/>
              </w:rPr>
              <w:t>325</w:t>
            </w:r>
          </w:p>
        </w:tc>
        <w:tc>
          <w:tcPr>
            <w:tcW w:w="1260" w:type="dxa"/>
          </w:tcPr>
          <w:p w:rsidR="00703886" w:rsidRPr="00103C0C" w:rsidRDefault="00703886" w:rsidP="00103C0C">
            <w:pPr>
              <w:ind w:right="-185"/>
              <w:jc w:val="both"/>
              <w:rPr>
                <w:lang w:val="uk-UA"/>
              </w:rPr>
            </w:pPr>
            <w:r w:rsidRPr="00103C0C">
              <w:rPr>
                <w:lang w:val="uk-UA"/>
              </w:rPr>
              <w:t>337</w:t>
            </w:r>
          </w:p>
        </w:tc>
        <w:tc>
          <w:tcPr>
            <w:tcW w:w="1440" w:type="dxa"/>
          </w:tcPr>
          <w:p w:rsidR="00703886" w:rsidRPr="00103C0C" w:rsidRDefault="00703886" w:rsidP="00103C0C">
            <w:pPr>
              <w:ind w:right="-185"/>
              <w:jc w:val="both"/>
              <w:rPr>
                <w:lang w:val="uk-UA"/>
              </w:rPr>
            </w:pPr>
            <w:r w:rsidRPr="00103C0C">
              <w:rPr>
                <w:lang w:val="uk-UA"/>
              </w:rPr>
              <w:t>344</w:t>
            </w:r>
          </w:p>
        </w:tc>
        <w:tc>
          <w:tcPr>
            <w:tcW w:w="1440" w:type="dxa"/>
          </w:tcPr>
          <w:p w:rsidR="00703886" w:rsidRPr="00103C0C" w:rsidRDefault="00703886" w:rsidP="00103C0C">
            <w:pPr>
              <w:ind w:right="-185"/>
              <w:jc w:val="both"/>
              <w:rPr>
                <w:lang w:val="uk-UA"/>
              </w:rPr>
            </w:pPr>
            <w:r w:rsidRPr="00103C0C">
              <w:rPr>
                <w:lang w:val="uk-UA"/>
              </w:rPr>
              <w:t>385</w:t>
            </w:r>
          </w:p>
        </w:tc>
        <w:tc>
          <w:tcPr>
            <w:tcW w:w="1620" w:type="dxa"/>
          </w:tcPr>
          <w:p w:rsidR="00703886" w:rsidRPr="00103C0C" w:rsidRDefault="00703886" w:rsidP="00103C0C">
            <w:pPr>
              <w:ind w:right="-185"/>
              <w:jc w:val="both"/>
              <w:rPr>
                <w:lang w:val="uk-UA"/>
              </w:rPr>
            </w:pPr>
            <w:r>
              <w:rPr>
                <w:lang w:val="uk-UA"/>
              </w:rPr>
              <w:t>379</w:t>
            </w:r>
          </w:p>
        </w:tc>
        <w:tc>
          <w:tcPr>
            <w:tcW w:w="1183" w:type="dxa"/>
          </w:tcPr>
          <w:p w:rsidR="00703886" w:rsidRPr="00103C0C" w:rsidRDefault="00703886" w:rsidP="00703886">
            <w:pPr>
              <w:ind w:right="-185"/>
              <w:jc w:val="both"/>
              <w:rPr>
                <w:lang w:val="uk-UA"/>
              </w:rPr>
            </w:pPr>
            <w:r>
              <w:rPr>
                <w:lang w:val="uk-UA"/>
              </w:rPr>
              <w:t>382</w:t>
            </w:r>
          </w:p>
        </w:tc>
      </w:tr>
    </w:tbl>
    <w:p w:rsidR="002B533D" w:rsidRDefault="002B533D" w:rsidP="00AF55CA">
      <w:pPr>
        <w:ind w:left="-540" w:right="-185" w:firstLine="540"/>
        <w:jc w:val="both"/>
        <w:rPr>
          <w:lang w:val="uk-UA"/>
        </w:rPr>
      </w:pPr>
    </w:p>
    <w:p w:rsidR="003170D1" w:rsidRDefault="003170D1" w:rsidP="00AF55CA">
      <w:pPr>
        <w:ind w:left="-540" w:right="-185" w:firstLine="540"/>
        <w:jc w:val="both"/>
        <w:rPr>
          <w:lang w:val="uk-UA"/>
        </w:rPr>
      </w:pPr>
    </w:p>
    <w:p w:rsidR="002B533D" w:rsidRDefault="002B533D" w:rsidP="008842D4">
      <w:pPr>
        <w:ind w:left="-540" w:right="-185" w:firstLine="540"/>
        <w:jc w:val="center"/>
        <w:rPr>
          <w:b/>
          <w:lang w:val="uk-UA"/>
        </w:rPr>
      </w:pPr>
      <w:r w:rsidRPr="00A76A2B">
        <w:rPr>
          <w:b/>
          <w:lang w:val="uk-UA"/>
        </w:rPr>
        <w:t>Фізичні особи</w:t>
      </w:r>
    </w:p>
    <w:p w:rsidR="003170D1" w:rsidRPr="00A76A2B" w:rsidRDefault="003170D1" w:rsidP="008842D4">
      <w:pPr>
        <w:ind w:left="-540" w:right="-185" w:firstLine="540"/>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620"/>
        <w:gridCol w:w="1183"/>
      </w:tblGrid>
      <w:tr w:rsidR="006C5467" w:rsidRPr="00103C0C" w:rsidTr="006C5467">
        <w:trPr>
          <w:jc w:val="center"/>
        </w:trPr>
        <w:tc>
          <w:tcPr>
            <w:tcW w:w="1595" w:type="dxa"/>
          </w:tcPr>
          <w:p w:rsidR="006C5467" w:rsidRPr="00103C0C" w:rsidRDefault="006C5467" w:rsidP="00103C0C">
            <w:pPr>
              <w:ind w:right="-185"/>
              <w:jc w:val="both"/>
              <w:rPr>
                <w:lang w:val="uk-UA"/>
              </w:rPr>
            </w:pPr>
          </w:p>
        </w:tc>
        <w:tc>
          <w:tcPr>
            <w:tcW w:w="1620" w:type="dxa"/>
          </w:tcPr>
          <w:p w:rsidR="006C5467" w:rsidRPr="00703886" w:rsidRDefault="006C5467" w:rsidP="00103C0C">
            <w:pPr>
              <w:ind w:right="-185"/>
              <w:jc w:val="both"/>
              <w:rPr>
                <w:b/>
                <w:lang w:val="uk-UA"/>
              </w:rPr>
            </w:pPr>
            <w:r w:rsidRPr="00703886">
              <w:rPr>
                <w:b/>
                <w:lang w:val="uk-UA"/>
              </w:rPr>
              <w:t>2018</w:t>
            </w:r>
          </w:p>
        </w:tc>
        <w:tc>
          <w:tcPr>
            <w:tcW w:w="1183" w:type="dxa"/>
          </w:tcPr>
          <w:p w:rsidR="006C5467" w:rsidRPr="00703886" w:rsidRDefault="006C5467" w:rsidP="00703886">
            <w:pPr>
              <w:ind w:right="-185"/>
              <w:jc w:val="both"/>
              <w:rPr>
                <w:b/>
                <w:lang w:val="uk-UA"/>
              </w:rPr>
            </w:pPr>
            <w:r w:rsidRPr="00703886">
              <w:rPr>
                <w:b/>
                <w:lang w:val="uk-UA"/>
              </w:rPr>
              <w:t>2019</w:t>
            </w:r>
          </w:p>
        </w:tc>
      </w:tr>
      <w:tr w:rsidR="006C5467" w:rsidRPr="00103C0C" w:rsidTr="006C5467">
        <w:trPr>
          <w:jc w:val="center"/>
        </w:trPr>
        <w:tc>
          <w:tcPr>
            <w:tcW w:w="1595" w:type="dxa"/>
          </w:tcPr>
          <w:p w:rsidR="006C5467" w:rsidRPr="00103C0C" w:rsidRDefault="006C5467" w:rsidP="00103C0C">
            <w:pPr>
              <w:ind w:right="-185"/>
              <w:jc w:val="both"/>
              <w:rPr>
                <w:lang w:val="uk-UA"/>
              </w:rPr>
            </w:pPr>
            <w:r w:rsidRPr="00103C0C">
              <w:rPr>
                <w:lang w:val="uk-UA"/>
              </w:rPr>
              <w:t>м. Вараш</w:t>
            </w:r>
          </w:p>
        </w:tc>
        <w:tc>
          <w:tcPr>
            <w:tcW w:w="1620" w:type="dxa"/>
          </w:tcPr>
          <w:p w:rsidR="006C5467" w:rsidRPr="00BD28A8" w:rsidRDefault="006C5467" w:rsidP="00103C0C">
            <w:pPr>
              <w:ind w:right="-185"/>
              <w:jc w:val="both"/>
              <w:rPr>
                <w:lang w:val="uk-UA"/>
              </w:rPr>
            </w:pPr>
            <w:r>
              <w:t>11</w:t>
            </w:r>
            <w:r>
              <w:rPr>
                <w:lang w:val="uk-UA"/>
              </w:rPr>
              <w:t>46</w:t>
            </w:r>
          </w:p>
        </w:tc>
        <w:tc>
          <w:tcPr>
            <w:tcW w:w="1183" w:type="dxa"/>
          </w:tcPr>
          <w:p w:rsidR="006C5467" w:rsidRPr="00BD28A8" w:rsidRDefault="006C5467" w:rsidP="00703886">
            <w:pPr>
              <w:ind w:right="-185"/>
              <w:jc w:val="both"/>
              <w:rPr>
                <w:lang w:val="uk-UA"/>
              </w:rPr>
            </w:pPr>
            <w:r>
              <w:rPr>
                <w:lang w:val="uk-UA"/>
              </w:rPr>
              <w:t>1195</w:t>
            </w:r>
          </w:p>
        </w:tc>
      </w:tr>
    </w:tbl>
    <w:p w:rsidR="002B533D" w:rsidRPr="002B533D" w:rsidRDefault="002B533D" w:rsidP="00AF55CA">
      <w:pPr>
        <w:ind w:left="-540" w:right="-185" w:firstLine="540"/>
        <w:jc w:val="both"/>
        <w:rPr>
          <w:lang w:val="uk-UA"/>
        </w:rPr>
      </w:pPr>
    </w:p>
    <w:p w:rsidR="003170D1" w:rsidRDefault="003170D1" w:rsidP="00AF55CA">
      <w:pPr>
        <w:ind w:left="-540" w:right="-185" w:firstLine="540"/>
        <w:jc w:val="both"/>
        <w:rPr>
          <w:b/>
          <w:lang w:val="uk-UA"/>
        </w:rPr>
      </w:pPr>
    </w:p>
    <w:p w:rsidR="003170D1" w:rsidRDefault="003170D1" w:rsidP="00AF55CA">
      <w:pPr>
        <w:ind w:left="-540" w:right="-185" w:firstLine="540"/>
        <w:jc w:val="both"/>
        <w:rPr>
          <w:b/>
          <w:lang w:val="uk-UA"/>
        </w:rPr>
      </w:pPr>
    </w:p>
    <w:p w:rsidR="003170D1" w:rsidRDefault="003170D1" w:rsidP="00AF55CA">
      <w:pPr>
        <w:ind w:left="-540" w:right="-185" w:firstLine="540"/>
        <w:jc w:val="both"/>
        <w:rPr>
          <w:b/>
          <w:lang w:val="uk-UA"/>
        </w:rPr>
      </w:pPr>
    </w:p>
    <w:p w:rsidR="003170D1" w:rsidRDefault="003170D1" w:rsidP="00AF55CA">
      <w:pPr>
        <w:ind w:left="-540" w:right="-185" w:firstLine="540"/>
        <w:jc w:val="both"/>
        <w:rPr>
          <w:b/>
          <w:lang w:val="uk-UA"/>
        </w:rPr>
      </w:pPr>
    </w:p>
    <w:p w:rsidR="00521D91" w:rsidRPr="0055714D" w:rsidRDefault="00521D91" w:rsidP="00AF55CA">
      <w:pPr>
        <w:ind w:left="-540" w:right="-185" w:firstLine="540"/>
        <w:jc w:val="both"/>
        <w:rPr>
          <w:b/>
        </w:rPr>
      </w:pPr>
      <w:r w:rsidRPr="0055714D">
        <w:rPr>
          <w:b/>
        </w:rPr>
        <w:lastRenderedPageBreak/>
        <w:t xml:space="preserve">Графік </w:t>
      </w:r>
      <w:r w:rsidR="001B56CF" w:rsidRPr="0055714D">
        <w:rPr>
          <w:b/>
          <w:lang w:val="uk-UA"/>
        </w:rPr>
        <w:t>6</w:t>
      </w:r>
      <w:r w:rsidRPr="0055714D">
        <w:rPr>
          <w:b/>
        </w:rPr>
        <w:t xml:space="preserve">. Зареєстровані суб’єкти господарської діяльності за мінусом  </w:t>
      </w:r>
    </w:p>
    <w:p w:rsidR="00521D91" w:rsidRPr="0055714D" w:rsidRDefault="006C5467" w:rsidP="00AF55CA">
      <w:pPr>
        <w:ind w:left="-540" w:right="-185" w:firstLine="540"/>
        <w:jc w:val="both"/>
        <w:rPr>
          <w:b/>
          <w:lang w:val="uk-UA"/>
        </w:rPr>
      </w:pPr>
      <w:r w:rsidRPr="0055714D">
        <w:rPr>
          <w:b/>
        </w:rPr>
        <w:t>ліквідованих</w:t>
      </w:r>
      <w:r w:rsidR="00521D91" w:rsidRPr="0055714D">
        <w:rPr>
          <w:b/>
        </w:rPr>
        <w:t xml:space="preserve">, осіб </w:t>
      </w:r>
    </w:p>
    <w:p w:rsidR="006C5467" w:rsidRPr="006C5467" w:rsidRDefault="006C5467" w:rsidP="006C5467">
      <w:pPr>
        <w:ind w:left="-540" w:right="-185" w:firstLine="540"/>
        <w:jc w:val="center"/>
        <w:rPr>
          <w:lang w:val="uk-UA"/>
        </w:rPr>
      </w:pPr>
      <w:r w:rsidRPr="006C5467">
        <w:rPr>
          <w:noProof/>
          <w:lang w:val="uk-UA" w:eastAsia="uk-UA"/>
        </w:rPr>
        <w:drawing>
          <wp:inline distT="0" distB="0" distL="0" distR="0">
            <wp:extent cx="4572000" cy="2133600"/>
            <wp:effectExtent l="19050" t="0" r="19050" b="0"/>
            <wp:docPr id="2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736E" w:rsidRPr="00C6736E" w:rsidRDefault="00C6736E" w:rsidP="00AF55CA">
      <w:pPr>
        <w:ind w:left="-540" w:right="-185" w:firstLine="540"/>
        <w:jc w:val="both"/>
        <w:rPr>
          <w:lang w:val="uk-UA"/>
        </w:rPr>
      </w:pPr>
    </w:p>
    <w:p w:rsidR="00521D91" w:rsidRPr="0055714D" w:rsidRDefault="001B56CF" w:rsidP="00D17DAD">
      <w:pPr>
        <w:ind w:left="-142" w:right="-185" w:firstLine="540"/>
        <w:jc w:val="both"/>
        <w:rPr>
          <w:b/>
          <w:lang w:val="uk-UA"/>
        </w:rPr>
      </w:pPr>
      <w:r w:rsidRPr="0055714D">
        <w:rPr>
          <w:b/>
          <w:lang w:val="uk-UA"/>
        </w:rPr>
        <w:t>Таблиця 17</w:t>
      </w:r>
      <w:r w:rsidR="00521D91" w:rsidRPr="0055714D">
        <w:rPr>
          <w:b/>
          <w:lang w:val="uk-UA"/>
        </w:rPr>
        <w:t xml:space="preserve">. </w:t>
      </w:r>
      <w:r w:rsidR="00985D99" w:rsidRPr="0055714D">
        <w:rPr>
          <w:b/>
          <w:lang w:val="uk-UA"/>
        </w:rPr>
        <w:t>Кількість юридичних осіб Рівненської області за видами економічної діяльності</w:t>
      </w:r>
    </w:p>
    <w:p w:rsidR="00521D91" w:rsidRDefault="00521D91" w:rsidP="00D17DAD">
      <w:pPr>
        <w:ind w:left="-142" w:right="-185" w:firstLine="540"/>
        <w:jc w:val="both"/>
      </w:pPr>
      <w:r>
        <w:t xml:space="preserve">(за даними </w:t>
      </w:r>
      <w:r w:rsidR="00985D99">
        <w:rPr>
          <w:lang w:val="uk-UA"/>
        </w:rPr>
        <w:t>Єдиного державного реєстру підприємств та організацій України</w:t>
      </w:r>
      <w:r>
        <w:t xml:space="preserve">) </w:t>
      </w:r>
    </w:p>
    <w:p w:rsidR="00FA57DE" w:rsidRDefault="00521D91" w:rsidP="00D17DAD">
      <w:pPr>
        <w:ind w:left="-142" w:right="-185" w:firstLine="54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620"/>
        <w:gridCol w:w="1723"/>
      </w:tblGrid>
      <w:tr w:rsidR="00985D99" w:rsidTr="006C5467">
        <w:tc>
          <w:tcPr>
            <w:tcW w:w="6228" w:type="dxa"/>
          </w:tcPr>
          <w:p w:rsidR="00985D99" w:rsidRDefault="00985D99" w:rsidP="00103C0C">
            <w:pPr>
              <w:ind w:right="-185"/>
              <w:jc w:val="both"/>
            </w:pPr>
          </w:p>
        </w:tc>
        <w:tc>
          <w:tcPr>
            <w:tcW w:w="1620" w:type="dxa"/>
            <w:vAlign w:val="center"/>
          </w:tcPr>
          <w:p w:rsidR="00985D99" w:rsidRPr="009933F1" w:rsidRDefault="00985D99" w:rsidP="006C5467">
            <w:pPr>
              <w:ind w:left="-540" w:right="-185" w:firstLine="540"/>
              <w:jc w:val="center"/>
              <w:rPr>
                <w:b/>
                <w:lang w:val="uk-UA"/>
              </w:rPr>
            </w:pPr>
            <w:r w:rsidRPr="009933F1">
              <w:rPr>
                <w:b/>
                <w:lang w:val="uk-UA"/>
              </w:rPr>
              <w:t>2018</w:t>
            </w:r>
          </w:p>
        </w:tc>
        <w:tc>
          <w:tcPr>
            <w:tcW w:w="1723" w:type="dxa"/>
            <w:vAlign w:val="center"/>
          </w:tcPr>
          <w:p w:rsidR="00985D99" w:rsidRPr="006A378B" w:rsidRDefault="00985D99" w:rsidP="006A378B">
            <w:pPr>
              <w:jc w:val="center"/>
              <w:rPr>
                <w:b/>
                <w:lang w:val="uk-UA"/>
              </w:rPr>
            </w:pPr>
            <w:r w:rsidRPr="009933F1">
              <w:rPr>
                <w:b/>
                <w:lang w:val="uk-UA"/>
              </w:rPr>
              <w:t>2019</w:t>
            </w:r>
          </w:p>
        </w:tc>
      </w:tr>
      <w:tr w:rsidR="009933F1" w:rsidTr="006C5467">
        <w:tc>
          <w:tcPr>
            <w:tcW w:w="6228" w:type="dxa"/>
          </w:tcPr>
          <w:p w:rsidR="009933F1" w:rsidRPr="00A76A2B" w:rsidRDefault="009933F1" w:rsidP="00103C0C">
            <w:pPr>
              <w:ind w:right="-185"/>
              <w:jc w:val="both"/>
              <w:rPr>
                <w:b/>
                <w:lang w:val="uk-UA"/>
              </w:rPr>
            </w:pPr>
            <w:r w:rsidRPr="00A76A2B">
              <w:rPr>
                <w:b/>
                <w:lang w:val="uk-UA"/>
              </w:rPr>
              <w:t>Усього</w:t>
            </w:r>
          </w:p>
        </w:tc>
        <w:tc>
          <w:tcPr>
            <w:tcW w:w="1620" w:type="dxa"/>
            <w:vAlign w:val="center"/>
          </w:tcPr>
          <w:p w:rsidR="009933F1" w:rsidRPr="00A76A2B" w:rsidRDefault="009933F1" w:rsidP="006C5467">
            <w:pPr>
              <w:ind w:left="-540" w:right="-185" w:firstLine="540"/>
              <w:jc w:val="center"/>
              <w:rPr>
                <w:b/>
                <w:lang w:val="uk-UA"/>
              </w:rPr>
            </w:pPr>
            <w:r w:rsidRPr="00A76A2B">
              <w:rPr>
                <w:b/>
                <w:lang w:val="uk-UA"/>
              </w:rPr>
              <w:t>12518</w:t>
            </w:r>
          </w:p>
        </w:tc>
        <w:tc>
          <w:tcPr>
            <w:tcW w:w="1723" w:type="dxa"/>
            <w:vAlign w:val="center"/>
          </w:tcPr>
          <w:p w:rsidR="009933F1" w:rsidRPr="00A76A2B" w:rsidRDefault="009933F1" w:rsidP="006C5467">
            <w:pPr>
              <w:jc w:val="center"/>
              <w:rPr>
                <w:b/>
                <w:lang w:val="uk-UA"/>
              </w:rPr>
            </w:pPr>
            <w:r w:rsidRPr="00A76A2B">
              <w:rPr>
                <w:b/>
                <w:lang w:val="uk-UA"/>
              </w:rPr>
              <w:t>13150</w:t>
            </w:r>
          </w:p>
        </w:tc>
      </w:tr>
      <w:tr w:rsidR="00985D99" w:rsidTr="006C5467">
        <w:tc>
          <w:tcPr>
            <w:tcW w:w="6228" w:type="dxa"/>
          </w:tcPr>
          <w:p w:rsidR="00985D99" w:rsidRPr="00CE1549" w:rsidRDefault="00985D99" w:rsidP="00CE1549">
            <w:pPr>
              <w:rPr>
                <w:lang w:val="uk-UA"/>
              </w:rPr>
            </w:pPr>
            <w:r>
              <w:rPr>
                <w:lang w:val="uk-UA"/>
              </w:rPr>
              <w:t>Сільське, лісове та рибне господарство</w:t>
            </w:r>
          </w:p>
        </w:tc>
        <w:tc>
          <w:tcPr>
            <w:tcW w:w="1620" w:type="dxa"/>
            <w:vAlign w:val="center"/>
          </w:tcPr>
          <w:p w:rsidR="00985D99" w:rsidRPr="00CE1549" w:rsidRDefault="009933F1" w:rsidP="006C5467">
            <w:pPr>
              <w:ind w:right="-185"/>
              <w:jc w:val="center"/>
              <w:rPr>
                <w:lang w:val="uk-UA"/>
              </w:rPr>
            </w:pPr>
            <w:r>
              <w:rPr>
                <w:lang w:val="uk-UA"/>
              </w:rPr>
              <w:t>1195</w:t>
            </w:r>
          </w:p>
        </w:tc>
        <w:tc>
          <w:tcPr>
            <w:tcW w:w="1723" w:type="dxa"/>
            <w:vAlign w:val="center"/>
          </w:tcPr>
          <w:p w:rsidR="00985D99" w:rsidRPr="00CE1549" w:rsidRDefault="009933F1" w:rsidP="006C5467">
            <w:pPr>
              <w:ind w:right="-185"/>
              <w:jc w:val="center"/>
              <w:rPr>
                <w:lang w:val="uk-UA"/>
              </w:rPr>
            </w:pPr>
            <w:r>
              <w:rPr>
                <w:lang w:val="uk-UA"/>
              </w:rPr>
              <w:t>1272</w:t>
            </w:r>
          </w:p>
        </w:tc>
      </w:tr>
      <w:tr w:rsidR="00985D99" w:rsidTr="006C5467">
        <w:tc>
          <w:tcPr>
            <w:tcW w:w="6228" w:type="dxa"/>
          </w:tcPr>
          <w:p w:rsidR="00985D99" w:rsidRDefault="00985D99" w:rsidP="00CE1549">
            <w:r>
              <w:t>П</w:t>
            </w:r>
            <w:r>
              <w:rPr>
                <w:lang w:val="uk-UA"/>
              </w:rPr>
              <w:t>ереробна п</w:t>
            </w:r>
            <w:r>
              <w:t>ромисловість</w:t>
            </w:r>
          </w:p>
        </w:tc>
        <w:tc>
          <w:tcPr>
            <w:tcW w:w="1620" w:type="dxa"/>
            <w:vAlign w:val="center"/>
          </w:tcPr>
          <w:p w:rsidR="00985D99" w:rsidRPr="00CE1549" w:rsidRDefault="009933F1" w:rsidP="006C5467">
            <w:pPr>
              <w:ind w:right="-185"/>
              <w:jc w:val="center"/>
              <w:rPr>
                <w:lang w:val="uk-UA"/>
              </w:rPr>
            </w:pPr>
            <w:r>
              <w:rPr>
                <w:lang w:val="uk-UA"/>
              </w:rPr>
              <w:t>1215</w:t>
            </w:r>
          </w:p>
        </w:tc>
        <w:tc>
          <w:tcPr>
            <w:tcW w:w="1723" w:type="dxa"/>
            <w:vAlign w:val="center"/>
          </w:tcPr>
          <w:p w:rsidR="00985D99" w:rsidRPr="00CE1549" w:rsidRDefault="009933F1" w:rsidP="006C5467">
            <w:pPr>
              <w:ind w:right="-185"/>
              <w:jc w:val="center"/>
              <w:rPr>
                <w:lang w:val="uk-UA"/>
              </w:rPr>
            </w:pPr>
            <w:r>
              <w:rPr>
                <w:lang w:val="uk-UA"/>
              </w:rPr>
              <w:t>1281</w:t>
            </w:r>
          </w:p>
        </w:tc>
      </w:tr>
      <w:tr w:rsidR="00985D99" w:rsidTr="006C5467">
        <w:tc>
          <w:tcPr>
            <w:tcW w:w="6228" w:type="dxa"/>
          </w:tcPr>
          <w:p w:rsidR="00985D99" w:rsidRDefault="00985D99" w:rsidP="00CE1549">
            <w:r>
              <w:t>Будівництво</w:t>
            </w:r>
          </w:p>
        </w:tc>
        <w:tc>
          <w:tcPr>
            <w:tcW w:w="1620" w:type="dxa"/>
            <w:vAlign w:val="center"/>
          </w:tcPr>
          <w:p w:rsidR="00985D99" w:rsidRPr="00CE1549" w:rsidRDefault="009933F1" w:rsidP="006C5467">
            <w:pPr>
              <w:ind w:right="-185"/>
              <w:jc w:val="center"/>
              <w:rPr>
                <w:lang w:val="uk-UA"/>
              </w:rPr>
            </w:pPr>
            <w:r>
              <w:rPr>
                <w:lang w:val="uk-UA"/>
              </w:rPr>
              <w:t>927</w:t>
            </w:r>
          </w:p>
        </w:tc>
        <w:tc>
          <w:tcPr>
            <w:tcW w:w="1723" w:type="dxa"/>
            <w:vAlign w:val="center"/>
          </w:tcPr>
          <w:p w:rsidR="00985D99" w:rsidRPr="00CE1549" w:rsidRDefault="009933F1" w:rsidP="006C5467">
            <w:pPr>
              <w:ind w:right="-185"/>
              <w:jc w:val="center"/>
              <w:rPr>
                <w:lang w:val="uk-UA"/>
              </w:rPr>
            </w:pPr>
            <w:r>
              <w:rPr>
                <w:lang w:val="uk-UA"/>
              </w:rPr>
              <w:t>982</w:t>
            </w:r>
          </w:p>
        </w:tc>
      </w:tr>
      <w:tr w:rsidR="00985D99" w:rsidTr="006C5467">
        <w:tc>
          <w:tcPr>
            <w:tcW w:w="6228" w:type="dxa"/>
          </w:tcPr>
          <w:p w:rsidR="00985D99" w:rsidRPr="00CE1549" w:rsidRDefault="00985D99" w:rsidP="00CE1549">
            <w:pPr>
              <w:rPr>
                <w:lang w:val="uk-UA"/>
              </w:rPr>
            </w:pPr>
            <w:r>
              <w:rPr>
                <w:lang w:val="uk-UA"/>
              </w:rPr>
              <w:t>Транспорт, складське господарство, поштова та кур’єрська діяльність</w:t>
            </w:r>
          </w:p>
        </w:tc>
        <w:tc>
          <w:tcPr>
            <w:tcW w:w="1620" w:type="dxa"/>
            <w:vAlign w:val="center"/>
          </w:tcPr>
          <w:p w:rsidR="00985D99" w:rsidRPr="00CE1549" w:rsidRDefault="009933F1" w:rsidP="006C5467">
            <w:pPr>
              <w:ind w:right="-185"/>
              <w:jc w:val="center"/>
              <w:rPr>
                <w:lang w:val="uk-UA"/>
              </w:rPr>
            </w:pPr>
            <w:r>
              <w:rPr>
                <w:lang w:val="uk-UA"/>
              </w:rPr>
              <w:t>426</w:t>
            </w:r>
          </w:p>
        </w:tc>
        <w:tc>
          <w:tcPr>
            <w:tcW w:w="1723" w:type="dxa"/>
            <w:vAlign w:val="center"/>
          </w:tcPr>
          <w:p w:rsidR="00985D99" w:rsidRPr="00CE1549" w:rsidRDefault="009933F1" w:rsidP="006C5467">
            <w:pPr>
              <w:ind w:right="-185"/>
              <w:jc w:val="center"/>
              <w:rPr>
                <w:lang w:val="uk-UA"/>
              </w:rPr>
            </w:pPr>
            <w:r>
              <w:rPr>
                <w:lang w:val="uk-UA"/>
              </w:rPr>
              <w:t>461</w:t>
            </w:r>
          </w:p>
        </w:tc>
      </w:tr>
      <w:tr w:rsidR="00985D99" w:rsidTr="006C5467">
        <w:tc>
          <w:tcPr>
            <w:tcW w:w="6228" w:type="dxa"/>
          </w:tcPr>
          <w:p w:rsidR="00985D99" w:rsidRDefault="00985D99" w:rsidP="00CE1549">
            <w:r>
              <w:rPr>
                <w:lang w:val="uk-UA"/>
              </w:rPr>
              <w:t>Оптова та роздрібна торгівля; ремонт автотранспортних засобів і мотоциклів</w:t>
            </w:r>
            <w:r>
              <w:t xml:space="preserve"> </w:t>
            </w:r>
          </w:p>
        </w:tc>
        <w:tc>
          <w:tcPr>
            <w:tcW w:w="1620" w:type="dxa"/>
            <w:vAlign w:val="center"/>
          </w:tcPr>
          <w:p w:rsidR="00985D99" w:rsidRPr="00CE1549" w:rsidRDefault="009933F1" w:rsidP="006C5467">
            <w:pPr>
              <w:ind w:right="-185"/>
              <w:jc w:val="center"/>
              <w:rPr>
                <w:lang w:val="uk-UA"/>
              </w:rPr>
            </w:pPr>
            <w:r>
              <w:rPr>
                <w:lang w:val="uk-UA"/>
              </w:rPr>
              <w:t>2461</w:t>
            </w:r>
          </w:p>
        </w:tc>
        <w:tc>
          <w:tcPr>
            <w:tcW w:w="1723" w:type="dxa"/>
            <w:vAlign w:val="center"/>
          </w:tcPr>
          <w:p w:rsidR="00985D99" w:rsidRPr="00CE1549" w:rsidRDefault="009933F1" w:rsidP="006C5467">
            <w:pPr>
              <w:ind w:right="-185"/>
              <w:jc w:val="center"/>
              <w:rPr>
                <w:lang w:val="uk-UA"/>
              </w:rPr>
            </w:pPr>
            <w:r>
              <w:rPr>
                <w:lang w:val="uk-UA"/>
              </w:rPr>
              <w:t>2630</w:t>
            </w:r>
          </w:p>
        </w:tc>
      </w:tr>
      <w:tr w:rsidR="00985D99" w:rsidTr="006C5467">
        <w:tc>
          <w:tcPr>
            <w:tcW w:w="6228" w:type="dxa"/>
          </w:tcPr>
          <w:p w:rsidR="00985D99" w:rsidRPr="00CE1549" w:rsidRDefault="00985D99" w:rsidP="00CE1549">
            <w:pPr>
              <w:ind w:left="-540" w:firstLine="540"/>
              <w:rPr>
                <w:lang w:val="uk-UA"/>
              </w:rPr>
            </w:pPr>
            <w:r>
              <w:rPr>
                <w:lang w:val="uk-UA"/>
              </w:rPr>
              <w:t>Фінансова та страхова діяльність</w:t>
            </w:r>
          </w:p>
        </w:tc>
        <w:tc>
          <w:tcPr>
            <w:tcW w:w="1620" w:type="dxa"/>
            <w:vAlign w:val="center"/>
          </w:tcPr>
          <w:p w:rsidR="00985D99" w:rsidRPr="00CE1549" w:rsidRDefault="00AF6ECA" w:rsidP="006C5467">
            <w:pPr>
              <w:ind w:right="-185"/>
              <w:jc w:val="center"/>
              <w:rPr>
                <w:lang w:val="uk-UA"/>
              </w:rPr>
            </w:pPr>
            <w:r>
              <w:rPr>
                <w:lang w:val="uk-UA"/>
              </w:rPr>
              <w:t>51</w:t>
            </w:r>
          </w:p>
        </w:tc>
        <w:tc>
          <w:tcPr>
            <w:tcW w:w="1723" w:type="dxa"/>
            <w:vAlign w:val="center"/>
          </w:tcPr>
          <w:p w:rsidR="00985D99" w:rsidRPr="00CE1549" w:rsidRDefault="00AF6ECA" w:rsidP="006C5467">
            <w:pPr>
              <w:ind w:right="-185"/>
              <w:jc w:val="center"/>
              <w:rPr>
                <w:lang w:val="uk-UA"/>
              </w:rPr>
            </w:pPr>
            <w:r>
              <w:rPr>
                <w:lang w:val="uk-UA"/>
              </w:rPr>
              <w:t>55</w:t>
            </w:r>
          </w:p>
        </w:tc>
      </w:tr>
      <w:tr w:rsidR="00985D99" w:rsidTr="006C5467">
        <w:tc>
          <w:tcPr>
            <w:tcW w:w="6228" w:type="dxa"/>
          </w:tcPr>
          <w:p w:rsidR="00985D99" w:rsidRPr="00CE1549" w:rsidRDefault="00985D99" w:rsidP="00CE1549">
            <w:pPr>
              <w:rPr>
                <w:lang w:val="uk-UA"/>
              </w:rPr>
            </w:pPr>
            <w:r>
              <w:t>Державне управління й оборона</w:t>
            </w:r>
            <w:r>
              <w:rPr>
                <w:lang w:val="uk-UA"/>
              </w:rPr>
              <w:t>, обов’язкове соціальне страхування</w:t>
            </w:r>
          </w:p>
        </w:tc>
        <w:tc>
          <w:tcPr>
            <w:tcW w:w="1620" w:type="dxa"/>
            <w:vAlign w:val="center"/>
          </w:tcPr>
          <w:p w:rsidR="00985D99" w:rsidRPr="00CE1549" w:rsidRDefault="00AF6ECA" w:rsidP="006C5467">
            <w:pPr>
              <w:ind w:right="-185"/>
              <w:jc w:val="center"/>
              <w:rPr>
                <w:lang w:val="uk-UA"/>
              </w:rPr>
            </w:pPr>
            <w:r>
              <w:rPr>
                <w:lang w:val="uk-UA"/>
              </w:rPr>
              <w:t>1164</w:t>
            </w:r>
          </w:p>
        </w:tc>
        <w:tc>
          <w:tcPr>
            <w:tcW w:w="1723" w:type="dxa"/>
            <w:vAlign w:val="center"/>
          </w:tcPr>
          <w:p w:rsidR="00985D99" w:rsidRPr="00CE1549" w:rsidRDefault="00AF6ECA" w:rsidP="006C5467">
            <w:pPr>
              <w:ind w:right="-185"/>
              <w:jc w:val="center"/>
              <w:rPr>
                <w:lang w:val="uk-UA"/>
              </w:rPr>
            </w:pPr>
            <w:r>
              <w:rPr>
                <w:lang w:val="uk-UA"/>
              </w:rPr>
              <w:t>1162</w:t>
            </w:r>
          </w:p>
        </w:tc>
      </w:tr>
      <w:tr w:rsidR="00985D99" w:rsidTr="006C5467">
        <w:tc>
          <w:tcPr>
            <w:tcW w:w="6228" w:type="dxa"/>
          </w:tcPr>
          <w:p w:rsidR="00985D99" w:rsidRDefault="00985D99" w:rsidP="00CE1549">
            <w:r>
              <w:t xml:space="preserve">Освіта, охорона здоров'я та надання соціальної допомоги  </w:t>
            </w:r>
          </w:p>
        </w:tc>
        <w:tc>
          <w:tcPr>
            <w:tcW w:w="1620" w:type="dxa"/>
            <w:vAlign w:val="center"/>
          </w:tcPr>
          <w:p w:rsidR="00985D99" w:rsidRPr="00CE1549" w:rsidRDefault="00AF6ECA" w:rsidP="006C5467">
            <w:pPr>
              <w:ind w:right="-185"/>
              <w:jc w:val="center"/>
              <w:rPr>
                <w:lang w:val="uk-UA"/>
              </w:rPr>
            </w:pPr>
            <w:r>
              <w:rPr>
                <w:lang w:val="uk-UA"/>
              </w:rPr>
              <w:t>1566</w:t>
            </w:r>
          </w:p>
        </w:tc>
        <w:tc>
          <w:tcPr>
            <w:tcW w:w="1723" w:type="dxa"/>
            <w:vAlign w:val="center"/>
          </w:tcPr>
          <w:p w:rsidR="00985D99" w:rsidRPr="00CE1549" w:rsidRDefault="00AF6ECA" w:rsidP="006C5467">
            <w:pPr>
              <w:ind w:right="-185"/>
              <w:jc w:val="center"/>
              <w:rPr>
                <w:lang w:val="uk-UA"/>
              </w:rPr>
            </w:pPr>
            <w:r>
              <w:rPr>
                <w:lang w:val="uk-UA"/>
              </w:rPr>
              <w:t>1611</w:t>
            </w:r>
          </w:p>
        </w:tc>
      </w:tr>
      <w:tr w:rsidR="00985D99" w:rsidTr="006C5467">
        <w:tc>
          <w:tcPr>
            <w:tcW w:w="6228" w:type="dxa"/>
          </w:tcPr>
          <w:p w:rsidR="00985D99" w:rsidRDefault="00985D99" w:rsidP="00CE1549">
            <w:r>
              <w:rPr>
                <w:lang w:val="uk-UA"/>
              </w:rPr>
              <w:t>Надання інших видів послуг</w:t>
            </w:r>
            <w:r>
              <w:t xml:space="preserve">  </w:t>
            </w:r>
          </w:p>
        </w:tc>
        <w:tc>
          <w:tcPr>
            <w:tcW w:w="1620" w:type="dxa"/>
            <w:vAlign w:val="center"/>
          </w:tcPr>
          <w:p w:rsidR="00985D99" w:rsidRPr="00CE1549" w:rsidRDefault="00AF6ECA" w:rsidP="006C5467">
            <w:pPr>
              <w:ind w:right="-185"/>
              <w:jc w:val="center"/>
              <w:rPr>
                <w:lang w:val="uk-UA"/>
              </w:rPr>
            </w:pPr>
            <w:r>
              <w:rPr>
                <w:lang w:val="uk-UA"/>
              </w:rPr>
              <w:t>3513</w:t>
            </w:r>
          </w:p>
        </w:tc>
        <w:tc>
          <w:tcPr>
            <w:tcW w:w="1723" w:type="dxa"/>
            <w:vAlign w:val="center"/>
          </w:tcPr>
          <w:p w:rsidR="00985D99" w:rsidRPr="00CE1549" w:rsidRDefault="00AF6ECA" w:rsidP="006C5467">
            <w:pPr>
              <w:ind w:right="-185"/>
              <w:jc w:val="center"/>
              <w:rPr>
                <w:lang w:val="uk-UA"/>
              </w:rPr>
            </w:pPr>
            <w:r>
              <w:rPr>
                <w:lang w:val="uk-UA"/>
              </w:rPr>
              <w:t>3696</w:t>
            </w:r>
          </w:p>
        </w:tc>
      </w:tr>
    </w:tbl>
    <w:p w:rsidR="00521D91" w:rsidRDefault="00521D91" w:rsidP="00AF55CA">
      <w:pPr>
        <w:ind w:left="-540" w:right="-185" w:firstLine="540"/>
        <w:jc w:val="both"/>
      </w:pPr>
    </w:p>
    <w:p w:rsidR="00521D91" w:rsidRDefault="00521D91" w:rsidP="00F126BC">
      <w:pPr>
        <w:ind w:right="-143" w:firstLine="540"/>
        <w:jc w:val="both"/>
      </w:pPr>
      <w:r>
        <w:t xml:space="preserve"> У зв’язку з набуттям чинності національного класифікатора України ДК 009:2010 «Класифікація видів економічної діяльності» та  переходом  органів  державної  статистики  та  інших  органів  державної  влади  на  КВЕД-2010  інформація  в  розрізі  видів економічної діяльності не надається. </w:t>
      </w:r>
    </w:p>
    <w:p w:rsidR="00521D91" w:rsidRDefault="00521D91" w:rsidP="00AF55CA">
      <w:pPr>
        <w:ind w:left="-540" w:right="-185" w:firstLine="540"/>
        <w:jc w:val="both"/>
      </w:pPr>
      <w:r>
        <w:t xml:space="preserve"> </w:t>
      </w:r>
    </w:p>
    <w:p w:rsidR="00521D91" w:rsidRPr="0055714D" w:rsidRDefault="001B56CF" w:rsidP="00AF55CA">
      <w:pPr>
        <w:ind w:left="-540" w:right="-185" w:firstLine="540"/>
        <w:jc w:val="both"/>
        <w:rPr>
          <w:b/>
          <w:lang w:val="uk-UA"/>
        </w:rPr>
      </w:pPr>
      <w:r w:rsidRPr="0055714D">
        <w:rPr>
          <w:b/>
        </w:rPr>
        <w:t xml:space="preserve">Таблиця </w:t>
      </w:r>
      <w:r w:rsidRPr="0055714D">
        <w:rPr>
          <w:b/>
          <w:lang w:val="uk-UA"/>
        </w:rPr>
        <w:t>18</w:t>
      </w:r>
      <w:r w:rsidR="00521D91" w:rsidRPr="0055714D">
        <w:rPr>
          <w:b/>
        </w:rPr>
        <w:t xml:space="preserve">. Найбільші роботодавці міста </w:t>
      </w:r>
    </w:p>
    <w:p w:rsidR="00A76A2B" w:rsidRPr="00A76A2B" w:rsidRDefault="00A76A2B" w:rsidP="00AF55CA">
      <w:pPr>
        <w:ind w:left="-540" w:right="-185" w:firstLine="54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9376D" w:rsidRPr="00103C0C" w:rsidTr="006A378B">
        <w:tc>
          <w:tcPr>
            <w:tcW w:w="3190" w:type="dxa"/>
          </w:tcPr>
          <w:p w:rsidR="00F9376D" w:rsidRDefault="00F9376D" w:rsidP="00103C0C">
            <w:pPr>
              <w:ind w:left="-540" w:right="-185" w:firstLine="540"/>
              <w:jc w:val="both"/>
            </w:pPr>
            <w:r>
              <w:t xml:space="preserve">Підприємства </w:t>
            </w:r>
          </w:p>
          <w:p w:rsidR="00F9376D" w:rsidRPr="00103C0C" w:rsidRDefault="00F9376D" w:rsidP="00103C0C">
            <w:pPr>
              <w:ind w:right="-185"/>
              <w:jc w:val="both"/>
              <w:rPr>
                <w:lang w:val="uk-UA"/>
              </w:rPr>
            </w:pPr>
          </w:p>
        </w:tc>
        <w:tc>
          <w:tcPr>
            <w:tcW w:w="3190" w:type="dxa"/>
            <w:vAlign w:val="center"/>
          </w:tcPr>
          <w:p w:rsidR="00F9376D" w:rsidRDefault="00F9376D" w:rsidP="006A378B">
            <w:pPr>
              <w:ind w:left="-540" w:right="-185" w:firstLine="540"/>
              <w:jc w:val="center"/>
            </w:pPr>
            <w:r>
              <w:t>Основний вид</w:t>
            </w:r>
          </w:p>
          <w:p w:rsidR="00F9376D" w:rsidRDefault="00F9376D" w:rsidP="006A378B">
            <w:pPr>
              <w:ind w:left="-540" w:right="-185" w:firstLine="540"/>
              <w:jc w:val="center"/>
            </w:pPr>
            <w:r>
              <w:t>діяльності</w:t>
            </w:r>
          </w:p>
          <w:p w:rsidR="00F9376D" w:rsidRPr="00103C0C" w:rsidRDefault="00F9376D" w:rsidP="006A378B">
            <w:pPr>
              <w:ind w:right="-185"/>
              <w:jc w:val="center"/>
              <w:rPr>
                <w:lang w:val="uk-UA"/>
              </w:rPr>
            </w:pPr>
          </w:p>
        </w:tc>
        <w:tc>
          <w:tcPr>
            <w:tcW w:w="3191" w:type="dxa"/>
            <w:vAlign w:val="center"/>
          </w:tcPr>
          <w:p w:rsidR="00F9376D" w:rsidRDefault="00F9376D" w:rsidP="006A378B">
            <w:pPr>
              <w:ind w:left="-540" w:right="-185" w:firstLine="540"/>
              <w:jc w:val="center"/>
            </w:pPr>
            <w:r>
              <w:t>Чисельність 201</w:t>
            </w:r>
            <w:r w:rsidR="00B56220">
              <w:rPr>
                <w:lang w:val="uk-UA"/>
              </w:rPr>
              <w:t>8</w:t>
            </w:r>
            <w:r>
              <w:t xml:space="preserve"> р.</w:t>
            </w:r>
          </w:p>
          <w:p w:rsidR="00F9376D" w:rsidRPr="00103C0C" w:rsidRDefault="00F9376D" w:rsidP="006A378B">
            <w:pPr>
              <w:ind w:right="-185"/>
              <w:jc w:val="center"/>
              <w:rPr>
                <w:lang w:val="uk-UA"/>
              </w:rPr>
            </w:pPr>
          </w:p>
        </w:tc>
      </w:tr>
      <w:tr w:rsidR="00F9376D" w:rsidRPr="00103C0C" w:rsidTr="006A378B">
        <w:tc>
          <w:tcPr>
            <w:tcW w:w="3190" w:type="dxa"/>
          </w:tcPr>
          <w:p w:rsidR="00F9376D" w:rsidRPr="00103C0C" w:rsidRDefault="00F9376D" w:rsidP="0014307B">
            <w:pPr>
              <w:rPr>
                <w:lang w:val="uk-UA"/>
              </w:rPr>
            </w:pPr>
            <w:r>
              <w:t xml:space="preserve">ВП «Рівненська АЕС» ДП «НАЕК»Енергоатом»  </w:t>
            </w:r>
          </w:p>
        </w:tc>
        <w:tc>
          <w:tcPr>
            <w:tcW w:w="3190" w:type="dxa"/>
            <w:vAlign w:val="center"/>
          </w:tcPr>
          <w:p w:rsidR="00F9376D" w:rsidRPr="00103C0C" w:rsidRDefault="0014307B" w:rsidP="006A378B">
            <w:pPr>
              <w:ind w:right="-185"/>
              <w:jc w:val="center"/>
              <w:rPr>
                <w:lang w:val="uk-UA"/>
              </w:rPr>
            </w:pPr>
            <w:r>
              <w:t>40.11</w:t>
            </w:r>
          </w:p>
        </w:tc>
        <w:tc>
          <w:tcPr>
            <w:tcW w:w="3191" w:type="dxa"/>
            <w:vAlign w:val="center"/>
          </w:tcPr>
          <w:p w:rsidR="00F9376D" w:rsidRPr="00B56220" w:rsidRDefault="00B56220" w:rsidP="006A378B">
            <w:pPr>
              <w:ind w:right="-185"/>
              <w:jc w:val="center"/>
              <w:rPr>
                <w:b/>
                <w:lang w:val="uk-UA"/>
              </w:rPr>
            </w:pPr>
            <w:r w:rsidRPr="00B56220">
              <w:rPr>
                <w:rStyle w:val="a4"/>
                <w:b w:val="0"/>
                <w:lang w:val="uk-UA"/>
              </w:rPr>
              <w:t>8300</w:t>
            </w:r>
          </w:p>
        </w:tc>
      </w:tr>
      <w:tr w:rsidR="00F9376D" w:rsidRPr="00103C0C" w:rsidTr="006A378B">
        <w:tc>
          <w:tcPr>
            <w:tcW w:w="3190" w:type="dxa"/>
          </w:tcPr>
          <w:p w:rsidR="0014307B" w:rsidRPr="00103C0C" w:rsidRDefault="0014307B" w:rsidP="0014307B">
            <w:pPr>
              <w:rPr>
                <w:lang w:val="uk-UA"/>
              </w:rPr>
            </w:pPr>
            <w:r w:rsidRPr="00103C0C">
              <w:rPr>
                <w:lang w:val="uk-UA"/>
              </w:rPr>
              <w:t xml:space="preserve">Управління освіти виконавчого комітету </w:t>
            </w:r>
          </w:p>
          <w:p w:rsidR="00F9376D" w:rsidRPr="00103C0C" w:rsidRDefault="0014307B" w:rsidP="0014307B">
            <w:pPr>
              <w:rPr>
                <w:lang w:val="uk-UA"/>
              </w:rPr>
            </w:pPr>
            <w:r w:rsidRPr="00103C0C">
              <w:rPr>
                <w:lang w:val="uk-UA"/>
              </w:rPr>
              <w:t xml:space="preserve">Вараської міської ради </w:t>
            </w:r>
          </w:p>
        </w:tc>
        <w:tc>
          <w:tcPr>
            <w:tcW w:w="3190" w:type="dxa"/>
            <w:vAlign w:val="center"/>
          </w:tcPr>
          <w:p w:rsidR="00F9376D" w:rsidRPr="00103C0C" w:rsidRDefault="0014307B" w:rsidP="006A378B">
            <w:pPr>
              <w:ind w:right="-185"/>
              <w:jc w:val="center"/>
              <w:rPr>
                <w:lang w:val="uk-UA"/>
              </w:rPr>
            </w:pPr>
            <w:r>
              <w:t>84.11</w:t>
            </w:r>
          </w:p>
        </w:tc>
        <w:tc>
          <w:tcPr>
            <w:tcW w:w="3191" w:type="dxa"/>
            <w:vAlign w:val="center"/>
          </w:tcPr>
          <w:p w:rsidR="00F9376D" w:rsidRPr="00103C0C" w:rsidRDefault="00BF703B" w:rsidP="006A378B">
            <w:pPr>
              <w:ind w:right="-185"/>
              <w:jc w:val="center"/>
              <w:rPr>
                <w:lang w:val="uk-UA"/>
              </w:rPr>
            </w:pPr>
            <w:r>
              <w:rPr>
                <w:lang w:val="uk-UA"/>
              </w:rPr>
              <w:t>1691</w:t>
            </w:r>
          </w:p>
        </w:tc>
      </w:tr>
      <w:tr w:rsidR="00F9376D" w:rsidRPr="00103C0C" w:rsidTr="006A378B">
        <w:tc>
          <w:tcPr>
            <w:tcW w:w="3190" w:type="dxa"/>
          </w:tcPr>
          <w:p w:rsidR="00F9376D" w:rsidRPr="00103C0C" w:rsidRDefault="0014307B" w:rsidP="0014307B">
            <w:pPr>
              <w:rPr>
                <w:lang w:val="uk-UA"/>
              </w:rPr>
            </w:pPr>
            <w:r>
              <w:t xml:space="preserve">Кузнецовське міське </w:t>
            </w:r>
            <w:r>
              <w:lastRenderedPageBreak/>
              <w:t xml:space="preserve">комунальне підприємство  </w:t>
            </w:r>
          </w:p>
        </w:tc>
        <w:tc>
          <w:tcPr>
            <w:tcW w:w="3190" w:type="dxa"/>
            <w:vAlign w:val="center"/>
          </w:tcPr>
          <w:p w:rsidR="00F9376D" w:rsidRPr="00103C0C" w:rsidRDefault="0014307B" w:rsidP="006A378B">
            <w:pPr>
              <w:ind w:right="-185"/>
              <w:jc w:val="center"/>
              <w:rPr>
                <w:lang w:val="uk-UA"/>
              </w:rPr>
            </w:pPr>
            <w:r>
              <w:lastRenderedPageBreak/>
              <w:t>35.30</w:t>
            </w:r>
          </w:p>
        </w:tc>
        <w:tc>
          <w:tcPr>
            <w:tcW w:w="3191" w:type="dxa"/>
            <w:vAlign w:val="center"/>
          </w:tcPr>
          <w:p w:rsidR="00F9376D" w:rsidRPr="00103C0C" w:rsidRDefault="00B56220" w:rsidP="006A378B">
            <w:pPr>
              <w:ind w:right="-185"/>
              <w:jc w:val="center"/>
              <w:rPr>
                <w:lang w:val="uk-UA"/>
              </w:rPr>
            </w:pPr>
            <w:r>
              <w:rPr>
                <w:lang w:val="uk-UA"/>
              </w:rPr>
              <w:t>275</w:t>
            </w:r>
          </w:p>
        </w:tc>
      </w:tr>
      <w:tr w:rsidR="00F9376D" w:rsidRPr="00103C0C" w:rsidTr="006A378B">
        <w:tc>
          <w:tcPr>
            <w:tcW w:w="3190" w:type="dxa"/>
          </w:tcPr>
          <w:p w:rsidR="00F9376D" w:rsidRPr="00103C0C" w:rsidRDefault="0014307B" w:rsidP="0014307B">
            <w:pPr>
              <w:rPr>
                <w:lang w:val="uk-UA"/>
              </w:rPr>
            </w:pPr>
            <w:r>
              <w:lastRenderedPageBreak/>
              <w:t>Тз</w:t>
            </w:r>
            <w:r w:rsidR="00A76A2B">
              <w:rPr>
                <w:lang w:val="uk-UA"/>
              </w:rPr>
              <w:t>ОВ</w:t>
            </w:r>
            <w:r>
              <w:t xml:space="preserve"> «Кузнецовський хлібозавод»  </w:t>
            </w:r>
          </w:p>
        </w:tc>
        <w:tc>
          <w:tcPr>
            <w:tcW w:w="3190" w:type="dxa"/>
            <w:vAlign w:val="center"/>
          </w:tcPr>
          <w:p w:rsidR="00F9376D" w:rsidRPr="00103C0C" w:rsidRDefault="0014307B" w:rsidP="006A378B">
            <w:pPr>
              <w:ind w:right="-185"/>
              <w:jc w:val="center"/>
              <w:rPr>
                <w:lang w:val="uk-UA"/>
              </w:rPr>
            </w:pPr>
            <w:r>
              <w:t>10.71</w:t>
            </w:r>
          </w:p>
        </w:tc>
        <w:tc>
          <w:tcPr>
            <w:tcW w:w="3191" w:type="dxa"/>
            <w:vAlign w:val="center"/>
          </w:tcPr>
          <w:p w:rsidR="00F9376D" w:rsidRPr="00103C0C" w:rsidRDefault="00B56220" w:rsidP="006A378B">
            <w:pPr>
              <w:ind w:right="-185"/>
              <w:jc w:val="center"/>
              <w:rPr>
                <w:lang w:val="uk-UA"/>
              </w:rPr>
            </w:pPr>
            <w:r>
              <w:rPr>
                <w:lang w:val="uk-UA"/>
              </w:rPr>
              <w:t>126</w:t>
            </w:r>
          </w:p>
        </w:tc>
      </w:tr>
      <w:tr w:rsidR="00F9376D" w:rsidRPr="00103C0C" w:rsidTr="006A378B">
        <w:tc>
          <w:tcPr>
            <w:tcW w:w="3190" w:type="dxa"/>
          </w:tcPr>
          <w:p w:rsidR="00F9376D" w:rsidRPr="00103C0C" w:rsidRDefault="0014307B" w:rsidP="0014307B">
            <w:pPr>
              <w:rPr>
                <w:lang w:val="uk-UA"/>
              </w:rPr>
            </w:pPr>
            <w:r>
              <w:t xml:space="preserve">ДЗ «СМСЧ № 3 МОЗ України»  </w:t>
            </w:r>
          </w:p>
        </w:tc>
        <w:tc>
          <w:tcPr>
            <w:tcW w:w="3190" w:type="dxa"/>
            <w:vAlign w:val="center"/>
          </w:tcPr>
          <w:p w:rsidR="00F9376D" w:rsidRPr="00103C0C" w:rsidRDefault="0014307B" w:rsidP="006A378B">
            <w:pPr>
              <w:ind w:right="-185"/>
              <w:jc w:val="center"/>
              <w:rPr>
                <w:lang w:val="uk-UA"/>
              </w:rPr>
            </w:pPr>
            <w:r>
              <w:t>86.10</w:t>
            </w:r>
          </w:p>
        </w:tc>
        <w:tc>
          <w:tcPr>
            <w:tcW w:w="3191" w:type="dxa"/>
            <w:vAlign w:val="center"/>
          </w:tcPr>
          <w:p w:rsidR="00F9376D" w:rsidRPr="00103C0C" w:rsidRDefault="00B56220" w:rsidP="006A378B">
            <w:pPr>
              <w:ind w:right="-185"/>
              <w:jc w:val="center"/>
              <w:rPr>
                <w:lang w:val="uk-UA"/>
              </w:rPr>
            </w:pPr>
            <w:r>
              <w:rPr>
                <w:lang w:val="uk-UA"/>
              </w:rPr>
              <w:t>660</w:t>
            </w:r>
          </w:p>
        </w:tc>
      </w:tr>
      <w:tr w:rsidR="00F9376D" w:rsidRPr="00103C0C" w:rsidTr="006A378B">
        <w:tc>
          <w:tcPr>
            <w:tcW w:w="3190" w:type="dxa"/>
          </w:tcPr>
          <w:p w:rsidR="00F9376D" w:rsidRPr="00103C0C" w:rsidRDefault="0014307B" w:rsidP="0014307B">
            <w:pPr>
              <w:rPr>
                <w:lang w:val="uk-UA"/>
              </w:rPr>
            </w:pPr>
            <w:r>
              <w:t xml:space="preserve">КП «Міські електричні мережі»  </w:t>
            </w:r>
          </w:p>
        </w:tc>
        <w:tc>
          <w:tcPr>
            <w:tcW w:w="3190" w:type="dxa"/>
            <w:vAlign w:val="center"/>
          </w:tcPr>
          <w:p w:rsidR="00F9376D" w:rsidRPr="00103C0C" w:rsidRDefault="0014307B" w:rsidP="006A378B">
            <w:pPr>
              <w:ind w:right="-185"/>
              <w:jc w:val="center"/>
              <w:rPr>
                <w:lang w:val="uk-UA"/>
              </w:rPr>
            </w:pPr>
            <w:r>
              <w:t>40.13</w:t>
            </w:r>
          </w:p>
        </w:tc>
        <w:tc>
          <w:tcPr>
            <w:tcW w:w="3191" w:type="dxa"/>
            <w:vAlign w:val="center"/>
          </w:tcPr>
          <w:p w:rsidR="00F9376D" w:rsidRPr="00103C0C" w:rsidRDefault="00B56220" w:rsidP="006A378B">
            <w:pPr>
              <w:ind w:right="-185"/>
              <w:jc w:val="center"/>
              <w:rPr>
                <w:lang w:val="uk-UA"/>
              </w:rPr>
            </w:pPr>
            <w:r>
              <w:rPr>
                <w:lang w:val="uk-UA"/>
              </w:rPr>
              <w:t>101</w:t>
            </w:r>
          </w:p>
        </w:tc>
      </w:tr>
      <w:tr w:rsidR="00A76A2B" w:rsidRPr="00103C0C" w:rsidTr="006A378B">
        <w:tc>
          <w:tcPr>
            <w:tcW w:w="3190" w:type="dxa"/>
          </w:tcPr>
          <w:p w:rsidR="00A76A2B" w:rsidRPr="00A76A2B" w:rsidRDefault="00A76A2B" w:rsidP="0014307B">
            <w:pPr>
              <w:rPr>
                <w:lang w:val="uk-UA"/>
              </w:rPr>
            </w:pPr>
            <w:r>
              <w:rPr>
                <w:lang w:val="uk-UA"/>
              </w:rPr>
              <w:t>КП «Благоустрій» Вараської міської ради</w:t>
            </w:r>
          </w:p>
        </w:tc>
        <w:tc>
          <w:tcPr>
            <w:tcW w:w="3190" w:type="dxa"/>
            <w:vAlign w:val="center"/>
          </w:tcPr>
          <w:p w:rsidR="00A76A2B" w:rsidRPr="006A378B" w:rsidRDefault="006A378B" w:rsidP="006A378B">
            <w:pPr>
              <w:ind w:right="-185"/>
              <w:jc w:val="center"/>
              <w:rPr>
                <w:lang w:val="uk-UA"/>
              </w:rPr>
            </w:pPr>
            <w:r>
              <w:rPr>
                <w:lang w:val="uk-UA"/>
              </w:rPr>
              <w:t>-</w:t>
            </w:r>
          </w:p>
        </w:tc>
        <w:tc>
          <w:tcPr>
            <w:tcW w:w="3191" w:type="dxa"/>
            <w:vAlign w:val="center"/>
          </w:tcPr>
          <w:p w:rsidR="00A76A2B" w:rsidRPr="00103C0C" w:rsidRDefault="00B56220" w:rsidP="006A378B">
            <w:pPr>
              <w:ind w:right="-185"/>
              <w:jc w:val="center"/>
              <w:rPr>
                <w:lang w:val="uk-UA"/>
              </w:rPr>
            </w:pPr>
            <w:r>
              <w:rPr>
                <w:lang w:val="uk-UA"/>
              </w:rPr>
              <w:t>143</w:t>
            </w:r>
          </w:p>
        </w:tc>
      </w:tr>
      <w:tr w:rsidR="002E6557" w:rsidRPr="00103C0C" w:rsidTr="006A378B">
        <w:tc>
          <w:tcPr>
            <w:tcW w:w="3190" w:type="dxa"/>
          </w:tcPr>
          <w:p w:rsidR="002E6557" w:rsidRDefault="002E6557" w:rsidP="0014307B">
            <w:pPr>
              <w:rPr>
                <w:lang w:val="uk-UA"/>
              </w:rPr>
            </w:pPr>
            <w:r>
              <w:rPr>
                <w:lang w:val="uk-UA"/>
              </w:rPr>
              <w:t>КП «Управляюча компанія «Житлокомунсервіс» Вараської міської ради</w:t>
            </w:r>
          </w:p>
        </w:tc>
        <w:tc>
          <w:tcPr>
            <w:tcW w:w="3190" w:type="dxa"/>
            <w:vAlign w:val="center"/>
          </w:tcPr>
          <w:p w:rsidR="002E6557" w:rsidRPr="006A378B" w:rsidRDefault="006A378B" w:rsidP="006A378B">
            <w:pPr>
              <w:ind w:right="-185"/>
              <w:jc w:val="center"/>
              <w:rPr>
                <w:lang w:val="uk-UA"/>
              </w:rPr>
            </w:pPr>
            <w:r>
              <w:rPr>
                <w:lang w:val="uk-UA"/>
              </w:rPr>
              <w:t>-</w:t>
            </w:r>
          </w:p>
        </w:tc>
        <w:tc>
          <w:tcPr>
            <w:tcW w:w="3191" w:type="dxa"/>
            <w:vAlign w:val="center"/>
          </w:tcPr>
          <w:p w:rsidR="002E6557" w:rsidRPr="00103C0C" w:rsidRDefault="00B56220" w:rsidP="006A378B">
            <w:pPr>
              <w:ind w:right="-185"/>
              <w:jc w:val="center"/>
              <w:rPr>
                <w:lang w:val="uk-UA"/>
              </w:rPr>
            </w:pPr>
            <w:r>
              <w:rPr>
                <w:lang w:val="uk-UA"/>
              </w:rPr>
              <w:t>270</w:t>
            </w:r>
          </w:p>
        </w:tc>
      </w:tr>
    </w:tbl>
    <w:p w:rsidR="00521D91" w:rsidRDefault="00521D91" w:rsidP="00AF55CA">
      <w:pPr>
        <w:ind w:left="-540" w:right="-185" w:firstLine="540"/>
        <w:jc w:val="both"/>
        <w:rPr>
          <w:lang w:val="uk-UA"/>
        </w:rPr>
      </w:pPr>
    </w:p>
    <w:p w:rsidR="00F126BC" w:rsidRDefault="00F126BC" w:rsidP="00AF55CA">
      <w:pPr>
        <w:ind w:left="-540" w:right="-185" w:firstLine="540"/>
        <w:jc w:val="both"/>
        <w:rPr>
          <w:lang w:val="uk-UA"/>
        </w:rPr>
      </w:pPr>
    </w:p>
    <w:p w:rsidR="00F126BC" w:rsidRDefault="00F126BC" w:rsidP="00AF55CA">
      <w:pPr>
        <w:ind w:left="-540" w:right="-185" w:firstLine="540"/>
        <w:jc w:val="both"/>
        <w:rPr>
          <w:lang w:val="uk-UA"/>
        </w:rPr>
      </w:pPr>
    </w:p>
    <w:p w:rsidR="00F126BC" w:rsidRPr="00F126BC" w:rsidRDefault="00F126BC" w:rsidP="00AF55CA">
      <w:pPr>
        <w:ind w:left="-540" w:right="-185" w:firstLine="540"/>
        <w:jc w:val="both"/>
        <w:rPr>
          <w:lang w:val="uk-UA"/>
        </w:rPr>
      </w:pPr>
    </w:p>
    <w:p w:rsidR="00521D91" w:rsidRPr="0055714D" w:rsidRDefault="001B56CF" w:rsidP="00AF55CA">
      <w:pPr>
        <w:ind w:left="-540" w:right="-185" w:firstLine="540"/>
        <w:jc w:val="both"/>
        <w:rPr>
          <w:b/>
          <w:lang w:val="uk-UA"/>
        </w:rPr>
      </w:pPr>
      <w:r w:rsidRPr="0055714D">
        <w:rPr>
          <w:b/>
        </w:rPr>
        <w:t xml:space="preserve">Таблиця </w:t>
      </w:r>
      <w:r w:rsidRPr="0055714D">
        <w:rPr>
          <w:b/>
          <w:lang w:val="uk-UA"/>
        </w:rPr>
        <w:t>19</w:t>
      </w:r>
      <w:r w:rsidR="00521D91" w:rsidRPr="0055714D">
        <w:rPr>
          <w:b/>
        </w:rPr>
        <w:t xml:space="preserve">. Перелік банків </w:t>
      </w:r>
      <w:r w:rsidR="00B56220" w:rsidRPr="0055714D">
        <w:rPr>
          <w:b/>
          <w:lang w:val="uk-UA"/>
        </w:rPr>
        <w:t>м.Вараш</w:t>
      </w:r>
    </w:p>
    <w:p w:rsidR="00AF259E" w:rsidRPr="00B56220" w:rsidRDefault="00AF259E" w:rsidP="00B56220">
      <w:pPr>
        <w:ind w:left="-540" w:right="-185" w:firstLine="540"/>
        <w:jc w:val="both"/>
        <w:rPr>
          <w:b/>
        </w:rPr>
      </w:pPr>
      <w:r w:rsidRPr="00F9376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960"/>
        <w:gridCol w:w="4786"/>
      </w:tblGrid>
      <w:tr w:rsidR="00AF259E" w:rsidRPr="00103C0C">
        <w:tc>
          <w:tcPr>
            <w:tcW w:w="825" w:type="dxa"/>
          </w:tcPr>
          <w:p w:rsidR="00AF259E" w:rsidRDefault="00AF259E" w:rsidP="00103C0C">
            <w:pPr>
              <w:ind w:left="-540" w:right="-185" w:firstLine="540"/>
              <w:jc w:val="both"/>
            </w:pPr>
            <w:r>
              <w:t xml:space="preserve">№, </w:t>
            </w:r>
          </w:p>
          <w:p w:rsidR="00AF259E" w:rsidRDefault="00AF259E" w:rsidP="00103C0C">
            <w:pPr>
              <w:ind w:left="-540" w:right="-185" w:firstLine="540"/>
              <w:jc w:val="both"/>
            </w:pPr>
            <w:r>
              <w:t xml:space="preserve">п/п </w:t>
            </w:r>
          </w:p>
          <w:p w:rsidR="00AF259E" w:rsidRPr="00103C0C" w:rsidRDefault="00AF259E" w:rsidP="00103C0C">
            <w:pPr>
              <w:ind w:right="-185"/>
              <w:jc w:val="both"/>
              <w:rPr>
                <w:lang w:val="uk-UA"/>
              </w:rPr>
            </w:pPr>
          </w:p>
        </w:tc>
        <w:tc>
          <w:tcPr>
            <w:tcW w:w="3960" w:type="dxa"/>
            <w:vAlign w:val="center"/>
          </w:tcPr>
          <w:p w:rsidR="00AF259E" w:rsidRPr="00103C0C" w:rsidRDefault="00AF259E" w:rsidP="00103C0C">
            <w:pPr>
              <w:jc w:val="center"/>
              <w:rPr>
                <w:lang w:val="uk-UA"/>
              </w:rPr>
            </w:pPr>
          </w:p>
          <w:p w:rsidR="00AF259E" w:rsidRPr="00103C0C" w:rsidRDefault="00AF259E" w:rsidP="00103C0C">
            <w:pPr>
              <w:jc w:val="center"/>
              <w:rPr>
                <w:lang w:val="uk-UA"/>
              </w:rPr>
            </w:pPr>
            <w:r>
              <w:t>Назва установи</w:t>
            </w:r>
          </w:p>
          <w:p w:rsidR="00AF259E" w:rsidRPr="00103C0C" w:rsidRDefault="00AF259E" w:rsidP="00103C0C">
            <w:pPr>
              <w:ind w:right="-185"/>
              <w:jc w:val="center"/>
              <w:rPr>
                <w:lang w:val="uk-UA"/>
              </w:rPr>
            </w:pPr>
          </w:p>
        </w:tc>
        <w:tc>
          <w:tcPr>
            <w:tcW w:w="4786" w:type="dxa"/>
            <w:vAlign w:val="center"/>
          </w:tcPr>
          <w:p w:rsidR="00AF259E" w:rsidRDefault="00AF259E" w:rsidP="00103C0C">
            <w:pPr>
              <w:ind w:left="-540" w:right="-185" w:firstLine="540"/>
              <w:jc w:val="center"/>
            </w:pPr>
            <w:r>
              <w:t>Адреса</w:t>
            </w:r>
          </w:p>
          <w:p w:rsidR="00AF259E" w:rsidRPr="00103C0C" w:rsidRDefault="00AF259E" w:rsidP="00103C0C">
            <w:pPr>
              <w:ind w:right="-185"/>
              <w:jc w:val="center"/>
              <w:rPr>
                <w:lang w:val="uk-UA"/>
              </w:rPr>
            </w:pPr>
          </w:p>
        </w:tc>
      </w:tr>
      <w:tr w:rsidR="006416E8" w:rsidRPr="00103C0C">
        <w:trPr>
          <w:trHeight w:val="300"/>
        </w:trPr>
        <w:tc>
          <w:tcPr>
            <w:tcW w:w="825" w:type="dxa"/>
          </w:tcPr>
          <w:p w:rsidR="006416E8" w:rsidRPr="00103C0C" w:rsidRDefault="006416E8" w:rsidP="00103C0C">
            <w:pPr>
              <w:ind w:right="-185"/>
              <w:jc w:val="both"/>
              <w:rPr>
                <w:lang w:val="uk-UA"/>
              </w:rPr>
            </w:pPr>
            <w:r w:rsidRPr="00103C0C">
              <w:rPr>
                <w:lang w:val="uk-UA"/>
              </w:rPr>
              <w:t>1</w:t>
            </w:r>
          </w:p>
        </w:tc>
        <w:tc>
          <w:tcPr>
            <w:tcW w:w="3960" w:type="dxa"/>
          </w:tcPr>
          <w:p w:rsidR="006416E8" w:rsidRPr="00103C0C" w:rsidRDefault="006416E8" w:rsidP="00866D5F">
            <w:pPr>
              <w:rPr>
                <w:lang w:val="uk-UA"/>
              </w:rPr>
            </w:pPr>
            <w:r w:rsidRPr="00103C0C">
              <w:rPr>
                <w:lang w:val="uk-UA"/>
              </w:rPr>
              <w:t xml:space="preserve">Відділення ПАТ «Кредобанк» </w:t>
            </w:r>
          </w:p>
        </w:tc>
        <w:tc>
          <w:tcPr>
            <w:tcW w:w="4786" w:type="dxa"/>
          </w:tcPr>
          <w:p w:rsidR="006416E8" w:rsidRPr="00103C0C" w:rsidRDefault="006416E8" w:rsidP="006A378B">
            <w:pPr>
              <w:jc w:val="center"/>
              <w:rPr>
                <w:lang w:val="uk-UA"/>
              </w:rPr>
            </w:pPr>
            <w:r w:rsidRPr="00103C0C">
              <w:rPr>
                <w:lang w:val="uk-UA"/>
              </w:rPr>
              <w:t>м-н Вараш,2</w:t>
            </w:r>
          </w:p>
        </w:tc>
      </w:tr>
      <w:tr w:rsidR="006416E8" w:rsidRPr="00103C0C">
        <w:trPr>
          <w:trHeight w:val="345"/>
        </w:trPr>
        <w:tc>
          <w:tcPr>
            <w:tcW w:w="825" w:type="dxa"/>
          </w:tcPr>
          <w:p w:rsidR="006416E8" w:rsidRPr="00103C0C" w:rsidRDefault="006416E8" w:rsidP="00103C0C">
            <w:pPr>
              <w:ind w:right="-185"/>
              <w:jc w:val="both"/>
              <w:rPr>
                <w:lang w:val="uk-UA"/>
              </w:rPr>
            </w:pPr>
            <w:r w:rsidRPr="00103C0C">
              <w:rPr>
                <w:lang w:val="uk-UA"/>
              </w:rPr>
              <w:t>2</w:t>
            </w:r>
          </w:p>
        </w:tc>
        <w:tc>
          <w:tcPr>
            <w:tcW w:w="3960" w:type="dxa"/>
          </w:tcPr>
          <w:p w:rsidR="006416E8" w:rsidRPr="00103C0C" w:rsidRDefault="006416E8" w:rsidP="00866D5F">
            <w:pPr>
              <w:rPr>
                <w:lang w:val="uk-UA"/>
              </w:rPr>
            </w:pPr>
            <w:r w:rsidRPr="00103C0C">
              <w:rPr>
                <w:lang w:val="uk-UA"/>
              </w:rPr>
              <w:t>Відділення №128/17 АБ «Укргазбанк»</w:t>
            </w:r>
          </w:p>
        </w:tc>
        <w:tc>
          <w:tcPr>
            <w:tcW w:w="4786" w:type="dxa"/>
          </w:tcPr>
          <w:p w:rsidR="006416E8" w:rsidRPr="00103C0C" w:rsidRDefault="006416E8" w:rsidP="00103C0C">
            <w:pPr>
              <w:jc w:val="center"/>
              <w:rPr>
                <w:lang w:val="uk-UA"/>
              </w:rPr>
            </w:pPr>
            <w:r w:rsidRPr="00103C0C">
              <w:rPr>
                <w:lang w:val="uk-UA"/>
              </w:rPr>
              <w:t>майдан Незалежності,8</w:t>
            </w:r>
          </w:p>
          <w:p w:rsidR="006416E8" w:rsidRPr="00103C0C" w:rsidRDefault="006416E8" w:rsidP="00103C0C">
            <w:pPr>
              <w:jc w:val="center"/>
              <w:rPr>
                <w:lang w:val="uk-UA"/>
              </w:rPr>
            </w:pPr>
          </w:p>
        </w:tc>
      </w:tr>
      <w:tr w:rsidR="006416E8" w:rsidRPr="00103C0C">
        <w:trPr>
          <w:trHeight w:val="165"/>
        </w:trPr>
        <w:tc>
          <w:tcPr>
            <w:tcW w:w="825" w:type="dxa"/>
          </w:tcPr>
          <w:p w:rsidR="006416E8" w:rsidRPr="00103C0C" w:rsidRDefault="006416E8" w:rsidP="00103C0C">
            <w:pPr>
              <w:ind w:right="-185"/>
              <w:jc w:val="both"/>
              <w:rPr>
                <w:lang w:val="uk-UA"/>
              </w:rPr>
            </w:pPr>
            <w:r w:rsidRPr="00103C0C">
              <w:rPr>
                <w:lang w:val="uk-UA"/>
              </w:rPr>
              <w:t>3</w:t>
            </w:r>
          </w:p>
        </w:tc>
        <w:tc>
          <w:tcPr>
            <w:tcW w:w="3960" w:type="dxa"/>
          </w:tcPr>
          <w:p w:rsidR="006416E8" w:rsidRPr="00103C0C" w:rsidRDefault="006416E8" w:rsidP="00866D5F">
            <w:pPr>
              <w:rPr>
                <w:lang w:val="uk-UA"/>
              </w:rPr>
            </w:pPr>
            <w:r w:rsidRPr="00103C0C">
              <w:rPr>
                <w:lang w:val="uk-UA"/>
              </w:rPr>
              <w:t>Центральне відділення ПАТ КБ «Приватбанк»</w:t>
            </w:r>
          </w:p>
        </w:tc>
        <w:tc>
          <w:tcPr>
            <w:tcW w:w="4786" w:type="dxa"/>
          </w:tcPr>
          <w:p w:rsidR="006416E8" w:rsidRPr="00103C0C" w:rsidRDefault="006416E8" w:rsidP="00103C0C">
            <w:pPr>
              <w:jc w:val="center"/>
              <w:rPr>
                <w:lang w:val="uk-UA"/>
              </w:rPr>
            </w:pPr>
            <w:r w:rsidRPr="00103C0C">
              <w:rPr>
                <w:lang w:val="uk-UA"/>
              </w:rPr>
              <w:t>м-н Вараш,5А</w:t>
            </w:r>
          </w:p>
          <w:p w:rsidR="006416E8" w:rsidRPr="00103C0C" w:rsidRDefault="006416E8" w:rsidP="00103C0C">
            <w:pPr>
              <w:jc w:val="center"/>
              <w:rPr>
                <w:lang w:val="uk-UA"/>
              </w:rPr>
            </w:pPr>
            <w:r w:rsidRPr="00103C0C">
              <w:rPr>
                <w:lang w:val="uk-UA"/>
              </w:rPr>
              <w:t>0679283160</w:t>
            </w:r>
          </w:p>
        </w:tc>
      </w:tr>
      <w:tr w:rsidR="006416E8" w:rsidRPr="00103C0C">
        <w:trPr>
          <w:trHeight w:val="375"/>
        </w:trPr>
        <w:tc>
          <w:tcPr>
            <w:tcW w:w="825" w:type="dxa"/>
          </w:tcPr>
          <w:p w:rsidR="006416E8" w:rsidRPr="00103C0C" w:rsidRDefault="006416E8" w:rsidP="00103C0C">
            <w:pPr>
              <w:ind w:right="-185"/>
              <w:jc w:val="both"/>
              <w:rPr>
                <w:lang w:val="uk-UA"/>
              </w:rPr>
            </w:pPr>
            <w:r w:rsidRPr="00103C0C">
              <w:rPr>
                <w:lang w:val="uk-UA"/>
              </w:rPr>
              <w:t>4</w:t>
            </w:r>
          </w:p>
        </w:tc>
        <w:tc>
          <w:tcPr>
            <w:tcW w:w="3960" w:type="dxa"/>
          </w:tcPr>
          <w:p w:rsidR="006416E8" w:rsidRPr="00103C0C" w:rsidRDefault="006416E8" w:rsidP="00866D5F">
            <w:pPr>
              <w:rPr>
                <w:lang w:val="uk-UA"/>
              </w:rPr>
            </w:pPr>
            <w:r w:rsidRPr="00103C0C">
              <w:rPr>
                <w:lang w:val="uk-UA"/>
              </w:rPr>
              <w:t>Відділення ПАТ КБ «Приватбанк»</w:t>
            </w:r>
          </w:p>
        </w:tc>
        <w:tc>
          <w:tcPr>
            <w:tcW w:w="4786" w:type="dxa"/>
          </w:tcPr>
          <w:p w:rsidR="006416E8" w:rsidRPr="00103C0C" w:rsidRDefault="006416E8" w:rsidP="00103C0C">
            <w:pPr>
              <w:jc w:val="center"/>
              <w:rPr>
                <w:lang w:val="uk-UA"/>
              </w:rPr>
            </w:pPr>
            <w:r w:rsidRPr="00103C0C">
              <w:rPr>
                <w:lang w:val="uk-UA"/>
              </w:rPr>
              <w:t>м-н Будівельників,71</w:t>
            </w:r>
          </w:p>
          <w:p w:rsidR="006416E8" w:rsidRPr="00103C0C" w:rsidRDefault="006416E8" w:rsidP="00103C0C">
            <w:pPr>
              <w:jc w:val="center"/>
              <w:rPr>
                <w:lang w:val="uk-UA"/>
              </w:rPr>
            </w:pPr>
            <w:r w:rsidRPr="00103C0C">
              <w:rPr>
                <w:lang w:val="uk-UA"/>
              </w:rPr>
              <w:t>0680602260</w:t>
            </w:r>
          </w:p>
        </w:tc>
      </w:tr>
      <w:tr w:rsidR="006416E8" w:rsidRPr="00103C0C" w:rsidTr="009F4FE6">
        <w:trPr>
          <w:trHeight w:val="621"/>
        </w:trPr>
        <w:tc>
          <w:tcPr>
            <w:tcW w:w="825" w:type="dxa"/>
          </w:tcPr>
          <w:p w:rsidR="006416E8" w:rsidRPr="00103C0C" w:rsidRDefault="006416E8" w:rsidP="00103C0C">
            <w:pPr>
              <w:ind w:right="-185"/>
              <w:jc w:val="both"/>
              <w:rPr>
                <w:lang w:val="uk-UA"/>
              </w:rPr>
            </w:pPr>
            <w:r w:rsidRPr="00103C0C">
              <w:rPr>
                <w:lang w:val="uk-UA"/>
              </w:rPr>
              <w:t>5</w:t>
            </w:r>
          </w:p>
        </w:tc>
        <w:tc>
          <w:tcPr>
            <w:tcW w:w="3960" w:type="dxa"/>
          </w:tcPr>
          <w:p w:rsidR="006416E8" w:rsidRPr="00103C0C" w:rsidRDefault="006416E8" w:rsidP="00866D5F">
            <w:pPr>
              <w:rPr>
                <w:lang w:val="uk-UA"/>
              </w:rPr>
            </w:pPr>
            <w:r w:rsidRPr="00103C0C">
              <w:rPr>
                <w:lang w:val="uk-UA"/>
              </w:rPr>
              <w:t>ТВ БВ №10017/80 філії РОУ АТ «Ощадбанк»</w:t>
            </w:r>
          </w:p>
        </w:tc>
        <w:tc>
          <w:tcPr>
            <w:tcW w:w="4786" w:type="dxa"/>
          </w:tcPr>
          <w:p w:rsidR="006416E8" w:rsidRPr="00103C0C" w:rsidRDefault="006416E8" w:rsidP="00103C0C">
            <w:pPr>
              <w:jc w:val="center"/>
              <w:rPr>
                <w:lang w:val="uk-UA"/>
              </w:rPr>
            </w:pPr>
            <w:r w:rsidRPr="00103C0C">
              <w:rPr>
                <w:lang w:val="uk-UA"/>
              </w:rPr>
              <w:t>м-н Будівельників,45</w:t>
            </w:r>
          </w:p>
          <w:p w:rsidR="006416E8" w:rsidRPr="00103C0C" w:rsidRDefault="006416E8" w:rsidP="006A378B">
            <w:pPr>
              <w:rPr>
                <w:lang w:val="uk-UA"/>
              </w:rPr>
            </w:pPr>
          </w:p>
        </w:tc>
      </w:tr>
      <w:tr w:rsidR="006416E8" w:rsidRPr="00103C0C">
        <w:trPr>
          <w:trHeight w:val="240"/>
        </w:trPr>
        <w:tc>
          <w:tcPr>
            <w:tcW w:w="825" w:type="dxa"/>
          </w:tcPr>
          <w:p w:rsidR="006416E8" w:rsidRPr="00103C0C" w:rsidRDefault="006416E8" w:rsidP="00103C0C">
            <w:pPr>
              <w:ind w:right="-185"/>
              <w:jc w:val="both"/>
              <w:rPr>
                <w:lang w:val="uk-UA"/>
              </w:rPr>
            </w:pPr>
            <w:r w:rsidRPr="00103C0C">
              <w:rPr>
                <w:lang w:val="uk-UA"/>
              </w:rPr>
              <w:t>6</w:t>
            </w:r>
          </w:p>
        </w:tc>
        <w:tc>
          <w:tcPr>
            <w:tcW w:w="3960" w:type="dxa"/>
          </w:tcPr>
          <w:p w:rsidR="006416E8" w:rsidRPr="00103C0C" w:rsidRDefault="006416E8" w:rsidP="00866D5F">
            <w:pPr>
              <w:rPr>
                <w:lang w:val="uk-UA"/>
              </w:rPr>
            </w:pPr>
            <w:r w:rsidRPr="00103C0C">
              <w:rPr>
                <w:lang w:val="uk-UA"/>
              </w:rPr>
              <w:t>ТВ БВ №10017/0149 філії РОУ АТ «Ощадбанк»</w:t>
            </w:r>
          </w:p>
        </w:tc>
        <w:tc>
          <w:tcPr>
            <w:tcW w:w="4786" w:type="dxa"/>
          </w:tcPr>
          <w:p w:rsidR="006416E8" w:rsidRPr="00103C0C" w:rsidRDefault="006416E8" w:rsidP="00103C0C">
            <w:pPr>
              <w:jc w:val="center"/>
              <w:rPr>
                <w:lang w:val="uk-UA"/>
              </w:rPr>
            </w:pPr>
            <w:r w:rsidRPr="00103C0C">
              <w:rPr>
                <w:lang w:val="uk-UA"/>
              </w:rPr>
              <w:t>вул. Енергетиків,</w:t>
            </w:r>
            <w:r w:rsidR="009F4FE6">
              <w:rPr>
                <w:lang w:val="uk-UA"/>
              </w:rPr>
              <w:t xml:space="preserve"> 23</w:t>
            </w:r>
          </w:p>
        </w:tc>
      </w:tr>
      <w:tr w:rsidR="006416E8" w:rsidRPr="00103C0C">
        <w:trPr>
          <w:trHeight w:val="180"/>
        </w:trPr>
        <w:tc>
          <w:tcPr>
            <w:tcW w:w="825" w:type="dxa"/>
          </w:tcPr>
          <w:p w:rsidR="006416E8" w:rsidRPr="00103C0C" w:rsidRDefault="006416E8" w:rsidP="00103C0C">
            <w:pPr>
              <w:ind w:right="-185"/>
              <w:jc w:val="both"/>
              <w:rPr>
                <w:lang w:val="uk-UA"/>
              </w:rPr>
            </w:pPr>
            <w:r w:rsidRPr="00103C0C">
              <w:rPr>
                <w:lang w:val="uk-UA"/>
              </w:rPr>
              <w:t>7</w:t>
            </w:r>
          </w:p>
        </w:tc>
        <w:tc>
          <w:tcPr>
            <w:tcW w:w="3960" w:type="dxa"/>
          </w:tcPr>
          <w:p w:rsidR="006416E8" w:rsidRPr="00103C0C" w:rsidRDefault="006416E8" w:rsidP="00866D5F">
            <w:pPr>
              <w:rPr>
                <w:lang w:val="uk-UA"/>
              </w:rPr>
            </w:pPr>
            <w:r w:rsidRPr="00103C0C">
              <w:rPr>
                <w:lang w:val="uk-UA"/>
              </w:rPr>
              <w:t>ТВ БВ №10017/082  філії РОУ АТ «Ощадбанк»</w:t>
            </w:r>
          </w:p>
        </w:tc>
        <w:tc>
          <w:tcPr>
            <w:tcW w:w="4786" w:type="dxa"/>
          </w:tcPr>
          <w:p w:rsidR="006416E8" w:rsidRPr="00103C0C" w:rsidRDefault="006416E8" w:rsidP="00103C0C">
            <w:pPr>
              <w:jc w:val="center"/>
              <w:rPr>
                <w:lang w:val="uk-UA"/>
              </w:rPr>
            </w:pPr>
            <w:r w:rsidRPr="00103C0C">
              <w:rPr>
                <w:lang w:val="uk-UA"/>
              </w:rPr>
              <w:t>м-н Вараш, 25А</w:t>
            </w:r>
          </w:p>
        </w:tc>
      </w:tr>
      <w:tr w:rsidR="006416E8" w:rsidRPr="00103C0C">
        <w:trPr>
          <w:trHeight w:val="360"/>
        </w:trPr>
        <w:tc>
          <w:tcPr>
            <w:tcW w:w="825" w:type="dxa"/>
          </w:tcPr>
          <w:p w:rsidR="006416E8" w:rsidRPr="00103C0C" w:rsidRDefault="006416E8" w:rsidP="00103C0C">
            <w:pPr>
              <w:ind w:right="-185"/>
              <w:jc w:val="both"/>
              <w:rPr>
                <w:lang w:val="uk-UA"/>
              </w:rPr>
            </w:pPr>
            <w:r w:rsidRPr="00103C0C">
              <w:rPr>
                <w:lang w:val="uk-UA"/>
              </w:rPr>
              <w:t>8</w:t>
            </w:r>
          </w:p>
        </w:tc>
        <w:tc>
          <w:tcPr>
            <w:tcW w:w="3960" w:type="dxa"/>
          </w:tcPr>
          <w:p w:rsidR="006416E8" w:rsidRPr="00103C0C" w:rsidRDefault="006416E8" w:rsidP="00866D5F">
            <w:pPr>
              <w:rPr>
                <w:lang w:val="uk-UA"/>
              </w:rPr>
            </w:pPr>
            <w:r w:rsidRPr="00103C0C">
              <w:rPr>
                <w:lang w:val="uk-UA"/>
              </w:rPr>
              <w:t>ТВ БВ №10017/0103 філії РОУ АТ «Ощадбанк»</w:t>
            </w:r>
          </w:p>
        </w:tc>
        <w:tc>
          <w:tcPr>
            <w:tcW w:w="4786" w:type="dxa"/>
          </w:tcPr>
          <w:p w:rsidR="006416E8" w:rsidRPr="00103C0C" w:rsidRDefault="006416E8" w:rsidP="00103C0C">
            <w:pPr>
              <w:jc w:val="center"/>
              <w:rPr>
                <w:lang w:val="uk-UA"/>
              </w:rPr>
            </w:pPr>
            <w:r w:rsidRPr="00103C0C">
              <w:rPr>
                <w:lang w:val="uk-UA"/>
              </w:rPr>
              <w:t>м-н Перемоги,24</w:t>
            </w:r>
          </w:p>
        </w:tc>
      </w:tr>
      <w:tr w:rsidR="006416E8" w:rsidRPr="00103C0C">
        <w:trPr>
          <w:trHeight w:val="180"/>
        </w:trPr>
        <w:tc>
          <w:tcPr>
            <w:tcW w:w="825" w:type="dxa"/>
          </w:tcPr>
          <w:p w:rsidR="006416E8" w:rsidRPr="00103C0C" w:rsidRDefault="006416E8" w:rsidP="00103C0C">
            <w:pPr>
              <w:ind w:right="-185"/>
              <w:jc w:val="both"/>
              <w:rPr>
                <w:lang w:val="uk-UA"/>
              </w:rPr>
            </w:pPr>
            <w:r w:rsidRPr="00103C0C">
              <w:rPr>
                <w:lang w:val="uk-UA"/>
              </w:rPr>
              <w:t>9</w:t>
            </w:r>
          </w:p>
        </w:tc>
        <w:tc>
          <w:tcPr>
            <w:tcW w:w="3960" w:type="dxa"/>
          </w:tcPr>
          <w:p w:rsidR="006416E8" w:rsidRPr="00103C0C" w:rsidRDefault="006416E8" w:rsidP="00866D5F">
            <w:pPr>
              <w:rPr>
                <w:lang w:val="uk-UA"/>
              </w:rPr>
            </w:pPr>
            <w:r w:rsidRPr="00103C0C">
              <w:rPr>
                <w:lang w:val="uk-UA"/>
              </w:rPr>
              <w:t>Роздрібне безпланове відділення №33</w:t>
            </w:r>
          </w:p>
          <w:p w:rsidR="006416E8" w:rsidRPr="00103C0C" w:rsidRDefault="006416E8" w:rsidP="00866D5F">
            <w:pPr>
              <w:rPr>
                <w:lang w:val="uk-UA"/>
              </w:rPr>
            </w:pPr>
            <w:r w:rsidRPr="00103C0C">
              <w:rPr>
                <w:lang w:val="uk-UA"/>
              </w:rPr>
              <w:t>ПАТ «Промінвесбанк»</w:t>
            </w:r>
          </w:p>
        </w:tc>
        <w:tc>
          <w:tcPr>
            <w:tcW w:w="4786" w:type="dxa"/>
          </w:tcPr>
          <w:p w:rsidR="006416E8" w:rsidRPr="00103C0C" w:rsidRDefault="006416E8" w:rsidP="00103C0C">
            <w:pPr>
              <w:jc w:val="center"/>
              <w:rPr>
                <w:lang w:val="uk-UA"/>
              </w:rPr>
            </w:pPr>
            <w:r w:rsidRPr="00103C0C">
              <w:rPr>
                <w:lang w:val="uk-UA"/>
              </w:rPr>
              <w:t>м-н Перемоги, 42А</w:t>
            </w:r>
          </w:p>
        </w:tc>
      </w:tr>
      <w:tr w:rsidR="00AF259E" w:rsidRPr="00103C0C">
        <w:tc>
          <w:tcPr>
            <w:tcW w:w="825" w:type="dxa"/>
          </w:tcPr>
          <w:p w:rsidR="00AF259E" w:rsidRPr="00103C0C" w:rsidRDefault="006416E8" w:rsidP="00103C0C">
            <w:pPr>
              <w:ind w:right="-185"/>
              <w:jc w:val="both"/>
              <w:rPr>
                <w:lang w:val="uk-UA"/>
              </w:rPr>
            </w:pPr>
            <w:r w:rsidRPr="00103C0C">
              <w:rPr>
                <w:lang w:val="uk-UA"/>
              </w:rPr>
              <w:t>1</w:t>
            </w:r>
            <w:r w:rsidR="00461591">
              <w:rPr>
                <w:lang w:val="uk-UA"/>
              </w:rPr>
              <w:t>0</w:t>
            </w:r>
          </w:p>
        </w:tc>
        <w:tc>
          <w:tcPr>
            <w:tcW w:w="3960" w:type="dxa"/>
          </w:tcPr>
          <w:p w:rsidR="00AF259E" w:rsidRPr="00103C0C" w:rsidRDefault="00F9376D" w:rsidP="00103C0C">
            <w:pPr>
              <w:ind w:right="-185"/>
              <w:rPr>
                <w:lang w:val="uk-UA"/>
              </w:rPr>
            </w:pPr>
            <w:r w:rsidRPr="00103C0C">
              <w:rPr>
                <w:rFonts w:eastAsia="Arial-BoldMT"/>
                <w:bCs/>
              </w:rPr>
              <w:t xml:space="preserve">ПРАТ СК </w:t>
            </w:r>
            <w:r w:rsidRPr="00103C0C">
              <w:rPr>
                <w:rFonts w:eastAsia="Arial-BoldMT"/>
                <w:bCs/>
                <w:lang w:val="uk-UA"/>
              </w:rPr>
              <w:t>«</w:t>
            </w:r>
            <w:r w:rsidRPr="00103C0C">
              <w:rPr>
                <w:rFonts w:eastAsia="Arial-BoldMT"/>
                <w:bCs/>
              </w:rPr>
              <w:t>Провідна</w:t>
            </w:r>
            <w:r w:rsidRPr="00103C0C">
              <w:rPr>
                <w:rFonts w:eastAsia="Arial-BoldMT"/>
                <w:bCs/>
                <w:lang w:val="uk-UA"/>
              </w:rPr>
              <w:t>»</w:t>
            </w:r>
          </w:p>
        </w:tc>
        <w:tc>
          <w:tcPr>
            <w:tcW w:w="4786" w:type="dxa"/>
          </w:tcPr>
          <w:p w:rsidR="00AF259E" w:rsidRDefault="00BA0CF8" w:rsidP="00BA0CF8">
            <w:pPr>
              <w:ind w:right="-185"/>
              <w:jc w:val="center"/>
              <w:rPr>
                <w:rStyle w:val="lrzxr"/>
                <w:lang w:val="uk-UA"/>
              </w:rPr>
            </w:pPr>
            <w:r>
              <w:rPr>
                <w:rStyle w:val="lrzxr"/>
              </w:rPr>
              <w:t>вул.Енергетиків, 11</w:t>
            </w:r>
          </w:p>
          <w:p w:rsidR="00BA0CF8" w:rsidRPr="00BA0CF8" w:rsidRDefault="00BA0CF8" w:rsidP="00BA0CF8">
            <w:pPr>
              <w:ind w:right="-185"/>
              <w:jc w:val="center"/>
              <w:rPr>
                <w:lang w:val="uk-UA"/>
              </w:rPr>
            </w:pPr>
            <w:r>
              <w:rPr>
                <w:rStyle w:val="lrzxrzdqrlfkno-fv"/>
              </w:rPr>
              <w:t>03636 26132</w:t>
            </w:r>
          </w:p>
        </w:tc>
      </w:tr>
      <w:tr w:rsidR="00AF259E" w:rsidRPr="00103C0C">
        <w:tc>
          <w:tcPr>
            <w:tcW w:w="825" w:type="dxa"/>
          </w:tcPr>
          <w:p w:rsidR="00AF259E" w:rsidRPr="00103C0C" w:rsidRDefault="006416E8" w:rsidP="00103C0C">
            <w:pPr>
              <w:ind w:right="-185"/>
              <w:jc w:val="both"/>
              <w:rPr>
                <w:lang w:val="uk-UA"/>
              </w:rPr>
            </w:pPr>
            <w:r w:rsidRPr="00103C0C">
              <w:rPr>
                <w:lang w:val="uk-UA"/>
              </w:rPr>
              <w:t>13</w:t>
            </w:r>
          </w:p>
        </w:tc>
        <w:tc>
          <w:tcPr>
            <w:tcW w:w="3960" w:type="dxa"/>
          </w:tcPr>
          <w:p w:rsidR="00AF259E" w:rsidRPr="00103C0C" w:rsidRDefault="00F9376D" w:rsidP="00103C0C">
            <w:pPr>
              <w:ind w:right="-185"/>
              <w:rPr>
                <w:lang w:val="uk-UA"/>
              </w:rPr>
            </w:pPr>
            <w:r w:rsidRPr="00103C0C">
              <w:rPr>
                <w:rFonts w:eastAsia="Arial-BoldMT"/>
                <w:bCs/>
              </w:rPr>
              <w:t>Українська пожежно – страхова компанія</w:t>
            </w:r>
          </w:p>
        </w:tc>
        <w:tc>
          <w:tcPr>
            <w:tcW w:w="4786" w:type="dxa"/>
          </w:tcPr>
          <w:p w:rsidR="00AF259E" w:rsidRPr="00103C0C" w:rsidRDefault="00BA0CF8" w:rsidP="00BA0CF8">
            <w:pPr>
              <w:ind w:right="-185"/>
              <w:jc w:val="center"/>
              <w:rPr>
                <w:lang w:val="uk-UA"/>
              </w:rPr>
            </w:pPr>
            <w:r>
              <w:rPr>
                <w:rStyle w:val="lrzxr"/>
                <w:lang w:val="uk-UA"/>
              </w:rPr>
              <w:t>м-</w:t>
            </w:r>
            <w:r>
              <w:rPr>
                <w:rStyle w:val="lrzxr"/>
              </w:rPr>
              <w:t>н Будівельників, 15/2</w:t>
            </w:r>
          </w:p>
        </w:tc>
      </w:tr>
    </w:tbl>
    <w:p w:rsidR="00AF259E" w:rsidRPr="00AF259E" w:rsidRDefault="00AF259E" w:rsidP="00AF55CA">
      <w:pPr>
        <w:ind w:left="-540" w:right="-185" w:firstLine="540"/>
        <w:jc w:val="both"/>
        <w:rPr>
          <w:lang w:val="uk-UA"/>
        </w:rPr>
      </w:pPr>
    </w:p>
    <w:p w:rsidR="00521D91" w:rsidRPr="00B7517C" w:rsidRDefault="00521D91" w:rsidP="003949BA">
      <w:pPr>
        <w:ind w:left="-540" w:right="-185" w:firstLine="540"/>
        <w:jc w:val="center"/>
        <w:rPr>
          <w:b/>
        </w:rPr>
      </w:pPr>
      <w:r w:rsidRPr="00B7517C">
        <w:rPr>
          <w:b/>
        </w:rPr>
        <w:t>1</w:t>
      </w:r>
      <w:r w:rsidR="0073764F">
        <w:rPr>
          <w:b/>
          <w:lang w:val="uk-UA"/>
        </w:rPr>
        <w:t>0</w:t>
      </w:r>
      <w:r w:rsidRPr="00B7517C">
        <w:rPr>
          <w:b/>
        </w:rPr>
        <w:t>. ФІНАНСОВИЙ СТАН ТЕРИТОРІАЛЬНОЇ ГРОМАДИ МІСТА</w:t>
      </w:r>
    </w:p>
    <w:p w:rsidR="0004269B" w:rsidRDefault="0004269B" w:rsidP="0004269B">
      <w:pPr>
        <w:ind w:left="-540" w:right="-185" w:firstLine="540"/>
        <w:jc w:val="both"/>
        <w:rPr>
          <w:lang w:val="uk-UA"/>
        </w:rPr>
      </w:pPr>
    </w:p>
    <w:p w:rsidR="00521D91" w:rsidRPr="0055714D" w:rsidRDefault="001B56CF" w:rsidP="0004269B">
      <w:pPr>
        <w:ind w:left="-540" w:right="-185" w:firstLine="540"/>
        <w:jc w:val="both"/>
        <w:rPr>
          <w:b/>
        </w:rPr>
      </w:pPr>
      <w:r w:rsidRPr="0055714D">
        <w:rPr>
          <w:b/>
        </w:rPr>
        <w:t>Таблиця 2</w:t>
      </w:r>
      <w:r w:rsidRPr="0055714D">
        <w:rPr>
          <w:b/>
          <w:lang w:val="uk-UA"/>
        </w:rPr>
        <w:t>0</w:t>
      </w:r>
      <w:r w:rsidR="00521D91" w:rsidRPr="0055714D">
        <w:rPr>
          <w:b/>
        </w:rPr>
        <w:t xml:space="preserve">. Доходи міського бюджету, тис.грн. </w:t>
      </w:r>
    </w:p>
    <w:p w:rsidR="0004269B" w:rsidRDefault="0004269B" w:rsidP="00AF55CA">
      <w:pPr>
        <w:ind w:left="-540" w:right="-185" w:firstLine="540"/>
        <w:jc w:val="both"/>
        <w:rPr>
          <w:b/>
          <w:lang w:val="uk-UA"/>
        </w:rPr>
      </w:pPr>
    </w:p>
    <w:p w:rsidR="0004269B" w:rsidRPr="00C32745" w:rsidRDefault="0004269B" w:rsidP="0004269B">
      <w:pPr>
        <w:tabs>
          <w:tab w:val="left" w:pos="142"/>
          <w:tab w:val="left" w:pos="6237"/>
          <w:tab w:val="left" w:pos="6379"/>
        </w:tabs>
        <w:jc w:val="center"/>
        <w:rPr>
          <w:b/>
          <w:sz w:val="26"/>
          <w:szCs w:val="26"/>
        </w:rPr>
      </w:pPr>
      <w:r w:rsidRPr="00C32745">
        <w:rPr>
          <w:b/>
          <w:sz w:val="26"/>
          <w:szCs w:val="26"/>
        </w:rPr>
        <w:t>Бюджетні показники</w:t>
      </w:r>
    </w:p>
    <w:p w:rsidR="0004269B" w:rsidRPr="00ED075B" w:rsidRDefault="0004269B" w:rsidP="0004269B">
      <w:pPr>
        <w:tabs>
          <w:tab w:val="left" w:pos="142"/>
          <w:tab w:val="left" w:pos="6237"/>
          <w:tab w:val="left" w:pos="6379"/>
        </w:tabs>
        <w:rPr>
          <w:b/>
          <w:sz w:val="16"/>
          <w:szCs w:val="16"/>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4608"/>
        <w:gridCol w:w="1312"/>
        <w:gridCol w:w="1028"/>
        <w:gridCol w:w="1080"/>
        <w:gridCol w:w="1578"/>
      </w:tblGrid>
      <w:tr w:rsidR="0004269B" w:rsidRPr="00903706" w:rsidTr="000A2E4B">
        <w:tc>
          <w:tcPr>
            <w:tcW w:w="4608" w:type="dxa"/>
            <w:vMerge w:val="restart"/>
            <w:vAlign w:val="center"/>
          </w:tcPr>
          <w:p w:rsidR="0004269B" w:rsidRPr="00BD11F4" w:rsidRDefault="0004269B" w:rsidP="000A2E4B">
            <w:pPr>
              <w:tabs>
                <w:tab w:val="left" w:pos="142"/>
                <w:tab w:val="left" w:pos="6237"/>
                <w:tab w:val="left" w:pos="6379"/>
              </w:tabs>
              <w:jc w:val="center"/>
              <w:rPr>
                <w:sz w:val="22"/>
                <w:szCs w:val="22"/>
              </w:rPr>
            </w:pPr>
            <w:r w:rsidRPr="00BD11F4">
              <w:rPr>
                <w:sz w:val="22"/>
                <w:szCs w:val="22"/>
              </w:rPr>
              <w:lastRenderedPageBreak/>
              <w:t>Показники</w:t>
            </w:r>
          </w:p>
        </w:tc>
        <w:tc>
          <w:tcPr>
            <w:tcW w:w="1312" w:type="dxa"/>
            <w:vMerge w:val="restart"/>
            <w:vAlign w:val="center"/>
          </w:tcPr>
          <w:p w:rsidR="0004269B" w:rsidRPr="00BD11F4" w:rsidRDefault="0004269B" w:rsidP="000A2E4B">
            <w:pPr>
              <w:tabs>
                <w:tab w:val="left" w:pos="142"/>
                <w:tab w:val="left" w:pos="6237"/>
                <w:tab w:val="left" w:pos="6379"/>
              </w:tabs>
              <w:jc w:val="center"/>
              <w:rPr>
                <w:sz w:val="22"/>
                <w:szCs w:val="22"/>
              </w:rPr>
            </w:pPr>
            <w:r w:rsidRPr="00BD11F4">
              <w:rPr>
                <w:sz w:val="22"/>
                <w:szCs w:val="22"/>
              </w:rPr>
              <w:t>Одиниця виміру</w:t>
            </w:r>
          </w:p>
        </w:tc>
        <w:tc>
          <w:tcPr>
            <w:tcW w:w="2108" w:type="dxa"/>
            <w:gridSpan w:val="2"/>
            <w:vAlign w:val="center"/>
          </w:tcPr>
          <w:p w:rsidR="0004269B" w:rsidRPr="00BD11F4" w:rsidRDefault="0004269B" w:rsidP="000A2E4B">
            <w:pPr>
              <w:tabs>
                <w:tab w:val="left" w:pos="142"/>
                <w:tab w:val="left" w:pos="6237"/>
                <w:tab w:val="left" w:pos="6379"/>
              </w:tabs>
              <w:jc w:val="center"/>
              <w:rPr>
                <w:sz w:val="22"/>
                <w:szCs w:val="22"/>
              </w:rPr>
            </w:pPr>
            <w:r w:rsidRPr="00BD11F4">
              <w:rPr>
                <w:sz w:val="22"/>
                <w:szCs w:val="22"/>
              </w:rPr>
              <w:t>Роки</w:t>
            </w:r>
          </w:p>
        </w:tc>
        <w:tc>
          <w:tcPr>
            <w:tcW w:w="1578" w:type="dxa"/>
            <w:vMerge w:val="restart"/>
            <w:vAlign w:val="center"/>
          </w:tcPr>
          <w:p w:rsidR="0004269B" w:rsidRPr="00B94D8C" w:rsidRDefault="0004269B" w:rsidP="000A2E4B">
            <w:pPr>
              <w:jc w:val="center"/>
              <w:rPr>
                <w:bCs/>
                <w:sz w:val="22"/>
                <w:szCs w:val="22"/>
                <w:lang w:val="uk-UA"/>
              </w:rPr>
            </w:pPr>
            <w:r w:rsidRPr="00B94D8C">
              <w:rPr>
                <w:bCs/>
                <w:sz w:val="22"/>
                <w:szCs w:val="22"/>
              </w:rPr>
              <w:t>2018</w:t>
            </w:r>
          </w:p>
          <w:p w:rsidR="0004269B" w:rsidRPr="00B94D8C" w:rsidRDefault="0004269B" w:rsidP="000A2E4B">
            <w:pPr>
              <w:jc w:val="center"/>
              <w:rPr>
                <w:bCs/>
                <w:sz w:val="22"/>
                <w:szCs w:val="22"/>
              </w:rPr>
            </w:pPr>
            <w:r w:rsidRPr="00B94D8C">
              <w:rPr>
                <w:bCs/>
                <w:sz w:val="22"/>
                <w:szCs w:val="22"/>
              </w:rPr>
              <w:t>до</w:t>
            </w:r>
          </w:p>
          <w:p w:rsidR="0004269B" w:rsidRPr="00BD11F4" w:rsidRDefault="0004269B" w:rsidP="000A2E4B">
            <w:pPr>
              <w:jc w:val="center"/>
              <w:rPr>
                <w:bCs/>
                <w:sz w:val="22"/>
                <w:szCs w:val="22"/>
              </w:rPr>
            </w:pPr>
            <w:r w:rsidRPr="00B94D8C">
              <w:rPr>
                <w:bCs/>
                <w:sz w:val="22"/>
                <w:szCs w:val="22"/>
              </w:rPr>
              <w:t>2017,%</w:t>
            </w:r>
          </w:p>
        </w:tc>
      </w:tr>
      <w:tr w:rsidR="0004269B" w:rsidRPr="00903706" w:rsidTr="000A2E4B">
        <w:trPr>
          <w:trHeight w:val="644"/>
        </w:trPr>
        <w:tc>
          <w:tcPr>
            <w:tcW w:w="4608" w:type="dxa"/>
            <w:vMerge/>
          </w:tcPr>
          <w:p w:rsidR="0004269B" w:rsidRPr="00C32745" w:rsidRDefault="0004269B" w:rsidP="000A2E4B">
            <w:pPr>
              <w:tabs>
                <w:tab w:val="left" w:pos="142"/>
                <w:tab w:val="left" w:pos="6237"/>
                <w:tab w:val="left" w:pos="6379"/>
              </w:tabs>
            </w:pPr>
          </w:p>
        </w:tc>
        <w:tc>
          <w:tcPr>
            <w:tcW w:w="1312" w:type="dxa"/>
            <w:vMerge/>
          </w:tcPr>
          <w:p w:rsidR="0004269B" w:rsidRPr="00C32745" w:rsidRDefault="0004269B" w:rsidP="000A2E4B">
            <w:pPr>
              <w:tabs>
                <w:tab w:val="left" w:pos="142"/>
                <w:tab w:val="left" w:pos="6237"/>
                <w:tab w:val="left" w:pos="6379"/>
              </w:tabs>
            </w:pPr>
          </w:p>
        </w:tc>
        <w:tc>
          <w:tcPr>
            <w:tcW w:w="1028" w:type="dxa"/>
            <w:vAlign w:val="center"/>
          </w:tcPr>
          <w:p w:rsidR="0004269B" w:rsidRPr="00C32745" w:rsidRDefault="0004269B" w:rsidP="000A2E4B">
            <w:pPr>
              <w:tabs>
                <w:tab w:val="left" w:pos="142"/>
                <w:tab w:val="left" w:pos="6237"/>
                <w:tab w:val="left" w:pos="6379"/>
              </w:tabs>
              <w:jc w:val="center"/>
            </w:pPr>
            <w:r w:rsidRPr="00C32745">
              <w:t>2017</w:t>
            </w:r>
          </w:p>
        </w:tc>
        <w:tc>
          <w:tcPr>
            <w:tcW w:w="1080" w:type="dxa"/>
            <w:vAlign w:val="center"/>
          </w:tcPr>
          <w:p w:rsidR="0004269B" w:rsidRPr="00C32745" w:rsidRDefault="0004269B" w:rsidP="000A2E4B">
            <w:pPr>
              <w:tabs>
                <w:tab w:val="left" w:pos="142"/>
                <w:tab w:val="left" w:pos="6237"/>
                <w:tab w:val="left" w:pos="6379"/>
              </w:tabs>
              <w:jc w:val="center"/>
            </w:pPr>
            <w:r w:rsidRPr="00C32745">
              <w:t>2018</w:t>
            </w:r>
          </w:p>
        </w:tc>
        <w:tc>
          <w:tcPr>
            <w:tcW w:w="1578" w:type="dxa"/>
            <w:vMerge/>
          </w:tcPr>
          <w:p w:rsidR="0004269B" w:rsidRPr="00C32745" w:rsidRDefault="0004269B" w:rsidP="000A2E4B">
            <w:pPr>
              <w:tabs>
                <w:tab w:val="left" w:pos="142"/>
                <w:tab w:val="left" w:pos="6237"/>
                <w:tab w:val="left" w:pos="6379"/>
              </w:tabs>
            </w:pPr>
          </w:p>
        </w:tc>
      </w:tr>
      <w:tr w:rsidR="0004269B" w:rsidRPr="00903706" w:rsidTr="000A2E4B">
        <w:tc>
          <w:tcPr>
            <w:tcW w:w="4608" w:type="dxa"/>
          </w:tcPr>
          <w:p w:rsidR="0004269B" w:rsidRPr="00952DF2" w:rsidRDefault="0004269B" w:rsidP="000A2E4B">
            <w:pPr>
              <w:tabs>
                <w:tab w:val="left" w:pos="142"/>
                <w:tab w:val="left" w:pos="6237"/>
                <w:tab w:val="left" w:pos="6379"/>
              </w:tabs>
              <w:jc w:val="center"/>
              <w:rPr>
                <w:sz w:val="18"/>
                <w:szCs w:val="18"/>
              </w:rPr>
            </w:pPr>
            <w:r w:rsidRPr="00952DF2">
              <w:rPr>
                <w:sz w:val="18"/>
                <w:szCs w:val="18"/>
              </w:rPr>
              <w:t>1</w:t>
            </w:r>
          </w:p>
        </w:tc>
        <w:tc>
          <w:tcPr>
            <w:tcW w:w="1312" w:type="dxa"/>
          </w:tcPr>
          <w:p w:rsidR="0004269B" w:rsidRPr="00952DF2" w:rsidRDefault="0004269B" w:rsidP="000A2E4B">
            <w:pPr>
              <w:tabs>
                <w:tab w:val="left" w:pos="142"/>
                <w:tab w:val="left" w:pos="6237"/>
                <w:tab w:val="left" w:pos="6379"/>
              </w:tabs>
              <w:jc w:val="center"/>
              <w:rPr>
                <w:sz w:val="18"/>
                <w:szCs w:val="18"/>
              </w:rPr>
            </w:pPr>
            <w:r w:rsidRPr="00952DF2">
              <w:rPr>
                <w:sz w:val="18"/>
                <w:szCs w:val="18"/>
              </w:rPr>
              <w:t>2</w:t>
            </w:r>
          </w:p>
        </w:tc>
        <w:tc>
          <w:tcPr>
            <w:tcW w:w="1028" w:type="dxa"/>
          </w:tcPr>
          <w:p w:rsidR="0004269B" w:rsidRPr="00952DF2" w:rsidRDefault="0004269B" w:rsidP="000A2E4B">
            <w:pPr>
              <w:tabs>
                <w:tab w:val="left" w:pos="142"/>
                <w:tab w:val="left" w:pos="6237"/>
                <w:tab w:val="left" w:pos="6379"/>
              </w:tabs>
              <w:jc w:val="center"/>
              <w:rPr>
                <w:sz w:val="18"/>
                <w:szCs w:val="18"/>
              </w:rPr>
            </w:pPr>
            <w:r w:rsidRPr="00952DF2">
              <w:rPr>
                <w:sz w:val="18"/>
                <w:szCs w:val="18"/>
              </w:rPr>
              <w:t>3</w:t>
            </w:r>
          </w:p>
        </w:tc>
        <w:tc>
          <w:tcPr>
            <w:tcW w:w="1080" w:type="dxa"/>
          </w:tcPr>
          <w:p w:rsidR="0004269B" w:rsidRPr="00952DF2" w:rsidRDefault="0004269B" w:rsidP="000A2E4B">
            <w:pPr>
              <w:tabs>
                <w:tab w:val="left" w:pos="142"/>
                <w:tab w:val="left" w:pos="6237"/>
                <w:tab w:val="left" w:pos="6379"/>
              </w:tabs>
              <w:jc w:val="center"/>
              <w:rPr>
                <w:sz w:val="18"/>
                <w:szCs w:val="18"/>
              </w:rPr>
            </w:pPr>
            <w:r w:rsidRPr="00952DF2">
              <w:rPr>
                <w:sz w:val="18"/>
                <w:szCs w:val="18"/>
              </w:rPr>
              <w:t>4</w:t>
            </w:r>
          </w:p>
        </w:tc>
        <w:tc>
          <w:tcPr>
            <w:tcW w:w="1578" w:type="dxa"/>
          </w:tcPr>
          <w:p w:rsidR="0004269B" w:rsidRPr="00952DF2" w:rsidRDefault="0004269B" w:rsidP="000A2E4B">
            <w:pPr>
              <w:tabs>
                <w:tab w:val="left" w:pos="142"/>
                <w:tab w:val="left" w:pos="6237"/>
                <w:tab w:val="left" w:pos="6379"/>
              </w:tabs>
              <w:jc w:val="center"/>
              <w:rPr>
                <w:sz w:val="18"/>
                <w:szCs w:val="18"/>
              </w:rPr>
            </w:pPr>
            <w:r w:rsidRPr="00952DF2">
              <w:rPr>
                <w:sz w:val="18"/>
                <w:szCs w:val="18"/>
              </w:rPr>
              <w:t>5</w:t>
            </w:r>
          </w:p>
        </w:tc>
      </w:tr>
      <w:tr w:rsidR="0004269B" w:rsidRPr="00903706" w:rsidTr="000A2E4B">
        <w:trPr>
          <w:trHeight w:val="360"/>
        </w:trPr>
        <w:tc>
          <w:tcPr>
            <w:tcW w:w="4608" w:type="dxa"/>
            <w:vAlign w:val="bottom"/>
          </w:tcPr>
          <w:p w:rsidR="0004269B" w:rsidRPr="004461F2" w:rsidRDefault="0004269B" w:rsidP="000A2E4B">
            <w:pPr>
              <w:tabs>
                <w:tab w:val="left" w:pos="142"/>
                <w:tab w:val="left" w:pos="6237"/>
                <w:tab w:val="left" w:pos="6379"/>
              </w:tabs>
            </w:pPr>
            <w:r w:rsidRPr="004461F2">
              <w:t>Доходи місцевих бюджетів, всього</w:t>
            </w:r>
          </w:p>
        </w:tc>
        <w:tc>
          <w:tcPr>
            <w:tcW w:w="1312" w:type="dxa"/>
          </w:tcPr>
          <w:p w:rsidR="0004269B" w:rsidRPr="004461F2" w:rsidRDefault="0004269B" w:rsidP="000A2E4B">
            <w:pPr>
              <w:tabs>
                <w:tab w:val="left" w:pos="142"/>
                <w:tab w:val="left" w:pos="6237"/>
                <w:tab w:val="left" w:pos="6379"/>
              </w:tabs>
              <w:jc w:val="center"/>
            </w:pPr>
          </w:p>
          <w:p w:rsidR="0004269B" w:rsidRPr="004461F2" w:rsidRDefault="0004269B" w:rsidP="000A2E4B">
            <w:pPr>
              <w:tabs>
                <w:tab w:val="left" w:pos="142"/>
                <w:tab w:val="left" w:pos="6237"/>
                <w:tab w:val="left" w:pos="6379"/>
              </w:tabs>
              <w:jc w:val="center"/>
            </w:pPr>
            <w:r w:rsidRPr="004461F2">
              <w:t>млн.грн</w:t>
            </w:r>
          </w:p>
        </w:tc>
        <w:tc>
          <w:tcPr>
            <w:tcW w:w="1028" w:type="dxa"/>
            <w:vAlign w:val="bottom"/>
          </w:tcPr>
          <w:p w:rsidR="0004269B" w:rsidRPr="004461F2" w:rsidRDefault="0004269B" w:rsidP="000A2E4B">
            <w:pPr>
              <w:tabs>
                <w:tab w:val="left" w:pos="142"/>
                <w:tab w:val="left" w:pos="6237"/>
                <w:tab w:val="left" w:pos="6379"/>
              </w:tabs>
              <w:jc w:val="right"/>
            </w:pPr>
            <w:r w:rsidRPr="004461F2">
              <w:t>508,5</w:t>
            </w:r>
          </w:p>
        </w:tc>
        <w:tc>
          <w:tcPr>
            <w:tcW w:w="1080" w:type="dxa"/>
            <w:vAlign w:val="bottom"/>
          </w:tcPr>
          <w:p w:rsidR="0004269B" w:rsidRPr="004461F2" w:rsidRDefault="0004269B" w:rsidP="000A2E4B">
            <w:pPr>
              <w:tabs>
                <w:tab w:val="left" w:pos="142"/>
                <w:tab w:val="left" w:pos="6237"/>
                <w:tab w:val="left" w:pos="6379"/>
              </w:tabs>
              <w:jc w:val="right"/>
            </w:pPr>
            <w:r w:rsidRPr="004461F2">
              <w:t>527,5</w:t>
            </w:r>
          </w:p>
        </w:tc>
        <w:tc>
          <w:tcPr>
            <w:tcW w:w="1578" w:type="dxa"/>
            <w:vAlign w:val="bottom"/>
          </w:tcPr>
          <w:p w:rsidR="0004269B" w:rsidRPr="004461F2" w:rsidRDefault="0004269B" w:rsidP="000A2E4B">
            <w:pPr>
              <w:tabs>
                <w:tab w:val="left" w:pos="142"/>
                <w:tab w:val="left" w:pos="6237"/>
                <w:tab w:val="left" w:pos="6379"/>
              </w:tabs>
              <w:jc w:val="right"/>
            </w:pPr>
            <w:r w:rsidRPr="004461F2">
              <w:t>103,7</w:t>
            </w:r>
          </w:p>
        </w:tc>
      </w:tr>
      <w:tr w:rsidR="0004269B" w:rsidRPr="00903706" w:rsidTr="000A2E4B">
        <w:tc>
          <w:tcPr>
            <w:tcW w:w="4608" w:type="dxa"/>
            <w:vAlign w:val="bottom"/>
          </w:tcPr>
          <w:p w:rsidR="0004269B" w:rsidRPr="004461F2" w:rsidRDefault="0004269B" w:rsidP="000A2E4B">
            <w:pPr>
              <w:tabs>
                <w:tab w:val="left" w:pos="142"/>
                <w:tab w:val="left" w:pos="6237"/>
                <w:tab w:val="left" w:pos="6379"/>
              </w:tabs>
            </w:pPr>
            <w:r w:rsidRPr="004461F2">
              <w:t>Видатки місцевих бюджетів, всього</w:t>
            </w:r>
          </w:p>
        </w:tc>
        <w:tc>
          <w:tcPr>
            <w:tcW w:w="1312" w:type="dxa"/>
          </w:tcPr>
          <w:p w:rsidR="0004269B" w:rsidRPr="004461F2" w:rsidRDefault="0004269B" w:rsidP="000A2E4B">
            <w:pPr>
              <w:tabs>
                <w:tab w:val="left" w:pos="142"/>
                <w:tab w:val="left" w:pos="6237"/>
                <w:tab w:val="left" w:pos="6379"/>
              </w:tabs>
              <w:jc w:val="center"/>
            </w:pPr>
          </w:p>
          <w:p w:rsidR="0004269B" w:rsidRPr="004461F2" w:rsidRDefault="0004269B" w:rsidP="000A2E4B">
            <w:pPr>
              <w:tabs>
                <w:tab w:val="left" w:pos="142"/>
                <w:tab w:val="left" w:pos="6237"/>
                <w:tab w:val="left" w:pos="6379"/>
              </w:tabs>
              <w:jc w:val="center"/>
            </w:pPr>
            <w:r w:rsidRPr="004461F2">
              <w:t>млн.грн</w:t>
            </w:r>
          </w:p>
        </w:tc>
        <w:tc>
          <w:tcPr>
            <w:tcW w:w="1028" w:type="dxa"/>
            <w:vAlign w:val="bottom"/>
          </w:tcPr>
          <w:p w:rsidR="0004269B" w:rsidRPr="004461F2" w:rsidRDefault="0004269B" w:rsidP="000A2E4B">
            <w:pPr>
              <w:tabs>
                <w:tab w:val="left" w:pos="142"/>
                <w:tab w:val="left" w:pos="6237"/>
                <w:tab w:val="left" w:pos="6379"/>
              </w:tabs>
              <w:jc w:val="right"/>
            </w:pPr>
            <w:r w:rsidRPr="004461F2">
              <w:t>498,4</w:t>
            </w:r>
          </w:p>
        </w:tc>
        <w:tc>
          <w:tcPr>
            <w:tcW w:w="1080" w:type="dxa"/>
            <w:vAlign w:val="bottom"/>
          </w:tcPr>
          <w:p w:rsidR="0004269B" w:rsidRPr="004461F2" w:rsidRDefault="0004269B" w:rsidP="000A2E4B">
            <w:pPr>
              <w:tabs>
                <w:tab w:val="left" w:pos="142"/>
                <w:tab w:val="left" w:pos="6237"/>
                <w:tab w:val="left" w:pos="6379"/>
              </w:tabs>
              <w:jc w:val="right"/>
            </w:pPr>
            <w:r w:rsidRPr="004461F2">
              <w:t>558,5</w:t>
            </w:r>
          </w:p>
        </w:tc>
        <w:tc>
          <w:tcPr>
            <w:tcW w:w="1578" w:type="dxa"/>
            <w:vAlign w:val="bottom"/>
          </w:tcPr>
          <w:p w:rsidR="0004269B" w:rsidRPr="004461F2" w:rsidRDefault="0004269B" w:rsidP="000A2E4B">
            <w:pPr>
              <w:tabs>
                <w:tab w:val="left" w:pos="142"/>
                <w:tab w:val="left" w:pos="6237"/>
                <w:tab w:val="left" w:pos="6379"/>
              </w:tabs>
              <w:jc w:val="right"/>
            </w:pPr>
            <w:r w:rsidRPr="004461F2">
              <w:t>112,1</w:t>
            </w:r>
          </w:p>
        </w:tc>
      </w:tr>
    </w:tbl>
    <w:p w:rsidR="0004269B" w:rsidRPr="00B94D8C" w:rsidRDefault="0004269B" w:rsidP="0004269B">
      <w:pPr>
        <w:tabs>
          <w:tab w:val="left" w:pos="142"/>
          <w:tab w:val="left" w:pos="6237"/>
          <w:tab w:val="left" w:pos="6379"/>
        </w:tabs>
        <w:rPr>
          <w:sz w:val="16"/>
          <w:szCs w:val="16"/>
          <w:lang w:val="uk-UA"/>
        </w:rPr>
      </w:pPr>
    </w:p>
    <w:tbl>
      <w:tblPr>
        <w:tblW w:w="9747" w:type="dxa"/>
        <w:tblLayout w:type="fixed"/>
        <w:tblLook w:val="00A0"/>
      </w:tblPr>
      <w:tblGrid>
        <w:gridCol w:w="5211"/>
        <w:gridCol w:w="1418"/>
        <w:gridCol w:w="1559"/>
        <w:gridCol w:w="1559"/>
      </w:tblGrid>
      <w:tr w:rsidR="0004269B" w:rsidRPr="00B72443" w:rsidTr="000A2E4B">
        <w:trPr>
          <w:trHeight w:val="457"/>
        </w:trPr>
        <w:tc>
          <w:tcPr>
            <w:tcW w:w="9747" w:type="dxa"/>
            <w:gridSpan w:val="4"/>
            <w:tcBorders>
              <w:top w:val="nil"/>
              <w:left w:val="nil"/>
              <w:bottom w:val="nil"/>
              <w:right w:val="nil"/>
            </w:tcBorders>
            <w:noWrap/>
            <w:vAlign w:val="bottom"/>
          </w:tcPr>
          <w:p w:rsidR="0004269B" w:rsidRPr="00BD11F4" w:rsidRDefault="0004269B" w:rsidP="000A2E4B">
            <w:pPr>
              <w:jc w:val="center"/>
              <w:rPr>
                <w:b/>
                <w:bCs/>
                <w:sz w:val="16"/>
                <w:szCs w:val="16"/>
                <w:lang w:val="uk-UA"/>
              </w:rPr>
            </w:pPr>
          </w:p>
          <w:p w:rsidR="0004269B" w:rsidRPr="00C32745" w:rsidRDefault="0004269B" w:rsidP="000A2E4B">
            <w:pPr>
              <w:jc w:val="center"/>
              <w:rPr>
                <w:b/>
              </w:rPr>
            </w:pPr>
            <w:r w:rsidRPr="00C32745">
              <w:rPr>
                <w:b/>
                <w:bCs/>
              </w:rPr>
              <w:t>Доходи бюджету м.Вараш</w:t>
            </w:r>
          </w:p>
        </w:tc>
      </w:tr>
      <w:tr w:rsidR="0004269B" w:rsidRPr="00B72443" w:rsidTr="000A2E4B">
        <w:trPr>
          <w:trHeight w:val="330"/>
        </w:trPr>
        <w:tc>
          <w:tcPr>
            <w:tcW w:w="5211" w:type="dxa"/>
            <w:tcBorders>
              <w:top w:val="nil"/>
              <w:left w:val="nil"/>
              <w:bottom w:val="nil"/>
              <w:right w:val="nil"/>
            </w:tcBorders>
            <w:noWrap/>
            <w:vAlign w:val="bottom"/>
          </w:tcPr>
          <w:p w:rsidR="0004269B" w:rsidRPr="00B72443" w:rsidRDefault="0004269B" w:rsidP="000A2E4B">
            <w:pPr>
              <w:rPr>
                <w:b/>
              </w:rPr>
            </w:pPr>
          </w:p>
        </w:tc>
        <w:tc>
          <w:tcPr>
            <w:tcW w:w="1418" w:type="dxa"/>
            <w:tcBorders>
              <w:top w:val="nil"/>
              <w:left w:val="nil"/>
              <w:bottom w:val="nil"/>
              <w:right w:val="nil"/>
            </w:tcBorders>
            <w:noWrap/>
            <w:vAlign w:val="bottom"/>
          </w:tcPr>
          <w:p w:rsidR="0004269B" w:rsidRPr="00B72443" w:rsidRDefault="0004269B" w:rsidP="000A2E4B">
            <w:pPr>
              <w:rPr>
                <w:bCs/>
                <w:sz w:val="20"/>
              </w:rPr>
            </w:pPr>
          </w:p>
        </w:tc>
        <w:tc>
          <w:tcPr>
            <w:tcW w:w="1559" w:type="dxa"/>
            <w:tcBorders>
              <w:top w:val="nil"/>
              <w:left w:val="nil"/>
              <w:bottom w:val="nil"/>
              <w:right w:val="nil"/>
            </w:tcBorders>
            <w:noWrap/>
            <w:vAlign w:val="bottom"/>
          </w:tcPr>
          <w:p w:rsidR="0004269B" w:rsidRPr="00B72443" w:rsidRDefault="0004269B" w:rsidP="000A2E4B">
            <w:pPr>
              <w:rPr>
                <w:bCs/>
                <w:sz w:val="20"/>
              </w:rPr>
            </w:pPr>
          </w:p>
        </w:tc>
        <w:tc>
          <w:tcPr>
            <w:tcW w:w="1559" w:type="dxa"/>
            <w:tcBorders>
              <w:top w:val="nil"/>
              <w:left w:val="nil"/>
              <w:bottom w:val="nil"/>
              <w:right w:val="nil"/>
            </w:tcBorders>
            <w:noWrap/>
            <w:vAlign w:val="bottom"/>
          </w:tcPr>
          <w:p w:rsidR="0004269B" w:rsidRPr="00B72443" w:rsidRDefault="0004269B" w:rsidP="000A2E4B">
            <w:pPr>
              <w:rPr>
                <w:bCs/>
                <w:sz w:val="20"/>
              </w:rPr>
            </w:pPr>
          </w:p>
        </w:tc>
      </w:tr>
      <w:tr w:rsidR="0004269B" w:rsidRPr="00B72443" w:rsidTr="000A2E4B">
        <w:trPr>
          <w:trHeight w:val="612"/>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04269B" w:rsidRPr="0089280B" w:rsidRDefault="0004269B" w:rsidP="000A2E4B">
            <w:pPr>
              <w:jc w:val="center"/>
              <w:rPr>
                <w:sz w:val="22"/>
                <w:szCs w:val="22"/>
              </w:rPr>
            </w:pPr>
            <w:r w:rsidRPr="0089280B">
              <w:rPr>
                <w:sz w:val="22"/>
                <w:szCs w:val="22"/>
              </w:rPr>
              <w:t>ВИДИ ДОХОДІВ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4269B" w:rsidRPr="0089280B" w:rsidRDefault="0004269B" w:rsidP="000A2E4B">
            <w:pPr>
              <w:jc w:val="center"/>
              <w:rPr>
                <w:sz w:val="22"/>
                <w:szCs w:val="22"/>
              </w:rPr>
            </w:pPr>
            <w:r w:rsidRPr="0089280B">
              <w:rPr>
                <w:sz w:val="22"/>
                <w:szCs w:val="22"/>
              </w:rPr>
              <w:t>Доходи бюджету                       за 2017 рік, тис.грн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4269B" w:rsidRPr="0089280B" w:rsidRDefault="0004269B" w:rsidP="000A2E4B">
            <w:pPr>
              <w:jc w:val="center"/>
              <w:rPr>
                <w:sz w:val="22"/>
                <w:szCs w:val="22"/>
              </w:rPr>
            </w:pPr>
            <w:r w:rsidRPr="0089280B">
              <w:rPr>
                <w:sz w:val="22"/>
                <w:szCs w:val="22"/>
              </w:rPr>
              <w:t>Доходи бюджету                       за 2018 рік, тис.грн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4269B" w:rsidRPr="0089280B" w:rsidRDefault="0004269B" w:rsidP="000A2E4B">
            <w:pPr>
              <w:jc w:val="center"/>
              <w:rPr>
                <w:sz w:val="22"/>
                <w:szCs w:val="22"/>
              </w:rPr>
            </w:pPr>
            <w:r w:rsidRPr="0089280B">
              <w:rPr>
                <w:sz w:val="22"/>
                <w:szCs w:val="22"/>
              </w:rPr>
              <w:t>Відхилення показників                  2018 року до показників                      2017 року,                     (%)</w:t>
            </w:r>
          </w:p>
        </w:tc>
      </w:tr>
      <w:tr w:rsidR="0004269B" w:rsidRPr="00B72443" w:rsidTr="000A2E4B">
        <w:trPr>
          <w:trHeight w:val="1020"/>
        </w:trPr>
        <w:tc>
          <w:tcPr>
            <w:tcW w:w="5211" w:type="dxa"/>
            <w:vMerge/>
            <w:tcBorders>
              <w:top w:val="single" w:sz="4" w:space="0" w:color="auto"/>
              <w:left w:val="single" w:sz="4" w:space="0" w:color="auto"/>
              <w:bottom w:val="single" w:sz="4" w:space="0" w:color="auto"/>
              <w:right w:val="single" w:sz="4" w:space="0" w:color="auto"/>
            </w:tcBorders>
            <w:vAlign w:val="center"/>
          </w:tcPr>
          <w:p w:rsidR="0004269B" w:rsidRPr="00C32745" w:rsidRDefault="0004269B" w:rsidP="000A2E4B">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4269B" w:rsidRPr="00C32745" w:rsidRDefault="0004269B" w:rsidP="000A2E4B">
            <w:pP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4269B" w:rsidRPr="00C32745" w:rsidRDefault="0004269B" w:rsidP="000A2E4B">
            <w:pP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4269B" w:rsidRPr="00C32745" w:rsidRDefault="0004269B" w:rsidP="000A2E4B">
            <w:pPr>
              <w:rPr>
                <w:b/>
              </w:rPr>
            </w:pPr>
          </w:p>
        </w:tc>
      </w:tr>
      <w:tr w:rsidR="0004269B" w:rsidRPr="00952DF2" w:rsidTr="000A2E4B">
        <w:trPr>
          <w:trHeight w:val="255"/>
        </w:trPr>
        <w:tc>
          <w:tcPr>
            <w:tcW w:w="5211" w:type="dxa"/>
            <w:tcBorders>
              <w:top w:val="single" w:sz="4" w:space="0" w:color="auto"/>
              <w:left w:val="single" w:sz="4" w:space="0" w:color="auto"/>
              <w:bottom w:val="single" w:sz="4" w:space="0" w:color="auto"/>
              <w:right w:val="single" w:sz="4" w:space="0" w:color="auto"/>
            </w:tcBorders>
            <w:shd w:val="clear" w:color="000000" w:fill="F2F2F2"/>
            <w:vAlign w:val="center"/>
          </w:tcPr>
          <w:p w:rsidR="0004269B" w:rsidRPr="00952DF2" w:rsidRDefault="0004269B" w:rsidP="000A2E4B">
            <w:pPr>
              <w:jc w:val="center"/>
              <w:rPr>
                <w:bCs/>
                <w:sz w:val="18"/>
                <w:szCs w:val="18"/>
                <w:lang w:val="uk-UA"/>
              </w:rPr>
            </w:pPr>
            <w:r>
              <w:rPr>
                <w:bCs/>
                <w:sz w:val="18"/>
                <w:szCs w:val="18"/>
                <w:lang w:val="uk-UA"/>
              </w:rPr>
              <w:t>1</w:t>
            </w:r>
          </w:p>
        </w:tc>
        <w:tc>
          <w:tcPr>
            <w:tcW w:w="1418" w:type="dxa"/>
            <w:tcBorders>
              <w:top w:val="nil"/>
              <w:left w:val="single" w:sz="4" w:space="0" w:color="auto"/>
              <w:bottom w:val="single" w:sz="4" w:space="0" w:color="auto"/>
              <w:right w:val="nil"/>
            </w:tcBorders>
            <w:shd w:val="clear" w:color="000000" w:fill="F2F2F2"/>
            <w:vAlign w:val="center"/>
          </w:tcPr>
          <w:p w:rsidR="0004269B" w:rsidRPr="00952DF2" w:rsidRDefault="0004269B" w:rsidP="000A2E4B">
            <w:pPr>
              <w:jc w:val="center"/>
              <w:rPr>
                <w:bCs/>
                <w:sz w:val="18"/>
                <w:szCs w:val="18"/>
                <w:lang w:val="uk-UA"/>
              </w:rPr>
            </w:pPr>
            <w:r>
              <w:rPr>
                <w:bCs/>
                <w:sz w:val="18"/>
                <w:szCs w:val="18"/>
                <w:lang w:val="uk-UA"/>
              </w:rPr>
              <w:t>2</w:t>
            </w:r>
          </w:p>
        </w:tc>
        <w:tc>
          <w:tcPr>
            <w:tcW w:w="1559" w:type="dxa"/>
            <w:tcBorders>
              <w:top w:val="nil"/>
              <w:left w:val="single" w:sz="4" w:space="0" w:color="auto"/>
              <w:bottom w:val="single" w:sz="4" w:space="0" w:color="auto"/>
              <w:right w:val="single" w:sz="4" w:space="0" w:color="auto"/>
            </w:tcBorders>
            <w:shd w:val="clear" w:color="000000" w:fill="F2F2F2"/>
            <w:vAlign w:val="center"/>
          </w:tcPr>
          <w:p w:rsidR="0004269B" w:rsidRPr="00952DF2" w:rsidRDefault="0004269B" w:rsidP="000A2E4B">
            <w:pPr>
              <w:jc w:val="center"/>
              <w:rPr>
                <w:bCs/>
                <w:sz w:val="18"/>
                <w:szCs w:val="18"/>
                <w:lang w:val="uk-UA"/>
              </w:rPr>
            </w:pPr>
            <w:r>
              <w:rPr>
                <w:bCs/>
                <w:sz w:val="18"/>
                <w:szCs w:val="18"/>
                <w:lang w:val="uk-UA"/>
              </w:rPr>
              <w:t>3</w:t>
            </w:r>
          </w:p>
        </w:tc>
        <w:tc>
          <w:tcPr>
            <w:tcW w:w="1559" w:type="dxa"/>
            <w:tcBorders>
              <w:top w:val="single" w:sz="4" w:space="0" w:color="auto"/>
              <w:left w:val="nil"/>
              <w:bottom w:val="single" w:sz="4" w:space="0" w:color="auto"/>
              <w:right w:val="single" w:sz="4" w:space="0" w:color="auto"/>
            </w:tcBorders>
            <w:shd w:val="clear" w:color="000000" w:fill="F2F2F2"/>
            <w:vAlign w:val="center"/>
          </w:tcPr>
          <w:p w:rsidR="0004269B" w:rsidRPr="00952DF2" w:rsidRDefault="0004269B" w:rsidP="000A2E4B">
            <w:pPr>
              <w:jc w:val="center"/>
              <w:rPr>
                <w:bCs/>
                <w:sz w:val="18"/>
                <w:szCs w:val="18"/>
                <w:lang w:val="uk-UA"/>
              </w:rPr>
            </w:pPr>
            <w:r>
              <w:rPr>
                <w:bCs/>
                <w:sz w:val="18"/>
                <w:szCs w:val="18"/>
                <w:lang w:val="uk-UA"/>
              </w:rPr>
              <w:t>4</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shd w:val="clear" w:color="000000" w:fill="F2F2F2"/>
            <w:vAlign w:val="center"/>
          </w:tcPr>
          <w:p w:rsidR="0004269B" w:rsidRPr="00952DF2" w:rsidRDefault="0004269B" w:rsidP="000A2E4B">
            <w:pPr>
              <w:rPr>
                <w:b/>
                <w:sz w:val="22"/>
                <w:szCs w:val="22"/>
              </w:rPr>
            </w:pPr>
            <w:r w:rsidRPr="00952DF2">
              <w:rPr>
                <w:b/>
                <w:sz w:val="22"/>
                <w:szCs w:val="22"/>
              </w:rPr>
              <w:t xml:space="preserve">Податкові надходження </w:t>
            </w:r>
          </w:p>
        </w:tc>
        <w:tc>
          <w:tcPr>
            <w:tcW w:w="1418" w:type="dxa"/>
            <w:tcBorders>
              <w:top w:val="nil"/>
              <w:left w:val="nil"/>
              <w:bottom w:val="single" w:sz="4" w:space="0" w:color="auto"/>
              <w:right w:val="single" w:sz="4" w:space="0" w:color="auto"/>
            </w:tcBorders>
            <w:shd w:val="clear" w:color="000000" w:fill="F2F2F2"/>
            <w:vAlign w:val="center"/>
          </w:tcPr>
          <w:p w:rsidR="0004269B" w:rsidRPr="00952DF2" w:rsidRDefault="0004269B" w:rsidP="00963A3F">
            <w:pPr>
              <w:jc w:val="center"/>
              <w:rPr>
                <w:b/>
                <w:sz w:val="22"/>
                <w:szCs w:val="22"/>
              </w:rPr>
            </w:pPr>
            <w:r w:rsidRPr="00952DF2">
              <w:rPr>
                <w:b/>
                <w:sz w:val="22"/>
                <w:szCs w:val="22"/>
              </w:rPr>
              <w:t>280 701,0</w:t>
            </w:r>
          </w:p>
        </w:tc>
        <w:tc>
          <w:tcPr>
            <w:tcW w:w="1559" w:type="dxa"/>
            <w:tcBorders>
              <w:top w:val="nil"/>
              <w:left w:val="nil"/>
              <w:bottom w:val="single" w:sz="4" w:space="0" w:color="auto"/>
              <w:right w:val="single" w:sz="4" w:space="0" w:color="auto"/>
            </w:tcBorders>
            <w:shd w:val="clear" w:color="000000" w:fill="F2F2F2"/>
            <w:vAlign w:val="center"/>
          </w:tcPr>
          <w:p w:rsidR="0004269B" w:rsidRPr="00952DF2" w:rsidRDefault="0004269B" w:rsidP="00963A3F">
            <w:pPr>
              <w:jc w:val="center"/>
              <w:rPr>
                <w:b/>
                <w:sz w:val="22"/>
                <w:szCs w:val="22"/>
              </w:rPr>
            </w:pPr>
            <w:r w:rsidRPr="00952DF2">
              <w:rPr>
                <w:b/>
                <w:sz w:val="22"/>
                <w:szCs w:val="22"/>
              </w:rPr>
              <w:t>340 446,4</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121,3</w:t>
            </w:r>
          </w:p>
        </w:tc>
      </w:tr>
      <w:tr w:rsidR="0004269B" w:rsidRPr="00B72443" w:rsidTr="00963A3F">
        <w:trPr>
          <w:trHeight w:val="322"/>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Податок та збір на доходи фізичних осіб</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210 900,5</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265 953,0</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126,1</w:t>
            </w:r>
          </w:p>
        </w:tc>
      </w:tr>
      <w:tr w:rsidR="0004269B" w:rsidRPr="00B72443" w:rsidTr="00963A3F">
        <w:trPr>
          <w:trHeight w:val="26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Податок на прибуток підприємств та установ комунальної власності</w:t>
            </w:r>
          </w:p>
        </w:tc>
        <w:tc>
          <w:tcPr>
            <w:tcW w:w="1418"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448,2</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299,6</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66,8</w:t>
            </w:r>
          </w:p>
        </w:tc>
      </w:tr>
      <w:tr w:rsidR="0004269B" w:rsidRPr="00B72443" w:rsidTr="00963A3F">
        <w:trPr>
          <w:trHeight w:val="558"/>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color w:val="000000"/>
                <w:sz w:val="22"/>
                <w:szCs w:val="22"/>
              </w:rPr>
            </w:pPr>
            <w:r w:rsidRPr="00952DF2">
              <w:rPr>
                <w:bCs/>
                <w:color w:val="000000"/>
                <w:sz w:val="22"/>
                <w:szCs w:val="22"/>
              </w:rPr>
              <w:t>Внутрішні податки на товари та послуги (акцизний податок)</w:t>
            </w:r>
          </w:p>
        </w:tc>
        <w:tc>
          <w:tcPr>
            <w:tcW w:w="1418"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9 721,1</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10 805,2</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111,2</w:t>
            </w:r>
          </w:p>
        </w:tc>
      </w:tr>
      <w:tr w:rsidR="0004269B" w:rsidRPr="00B72443" w:rsidTr="00963A3F">
        <w:trPr>
          <w:trHeight w:val="437"/>
        </w:trPr>
        <w:tc>
          <w:tcPr>
            <w:tcW w:w="5211" w:type="dxa"/>
            <w:tcBorders>
              <w:top w:val="single" w:sz="4" w:space="0" w:color="auto"/>
              <w:left w:val="single" w:sz="4" w:space="0" w:color="auto"/>
              <w:bottom w:val="single" w:sz="4" w:space="0" w:color="auto"/>
              <w:right w:val="nil"/>
            </w:tcBorders>
            <w:vAlign w:val="bottom"/>
          </w:tcPr>
          <w:p w:rsidR="0004269B" w:rsidRPr="00952DF2" w:rsidRDefault="0004269B" w:rsidP="000A2E4B">
            <w:pPr>
              <w:rPr>
                <w:b/>
                <w:color w:val="000000"/>
                <w:sz w:val="22"/>
                <w:szCs w:val="22"/>
              </w:rPr>
            </w:pPr>
            <w:r w:rsidRPr="00952DF2">
              <w:rPr>
                <w:b/>
                <w:color w:val="000000"/>
                <w:sz w:val="22"/>
                <w:szCs w:val="22"/>
              </w:rPr>
              <w:t>Місцеві податки і збори</w:t>
            </w:r>
          </w:p>
        </w:tc>
        <w:tc>
          <w:tcPr>
            <w:tcW w:w="1418" w:type="dxa"/>
            <w:tcBorders>
              <w:top w:val="single" w:sz="4" w:space="0" w:color="auto"/>
              <w:left w:val="single" w:sz="4" w:space="0" w:color="auto"/>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59 631,2</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63 388,6</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106,3</w:t>
            </w:r>
          </w:p>
        </w:tc>
      </w:tr>
      <w:tr w:rsidR="0004269B" w:rsidRPr="00B72443" w:rsidTr="00963A3F">
        <w:trPr>
          <w:trHeight w:val="74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Податок на нерухоме майно, відмінне від земельної ділянки</w:t>
            </w:r>
          </w:p>
        </w:tc>
        <w:tc>
          <w:tcPr>
            <w:tcW w:w="1418"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3 579,7</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5 554,4</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155,2</w:t>
            </w:r>
          </w:p>
        </w:tc>
      </w:tr>
      <w:tr w:rsidR="0004269B" w:rsidRPr="00B72443" w:rsidTr="00963A3F">
        <w:trPr>
          <w:trHeight w:val="344"/>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Плата за землю</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45 071,3</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45 264,9</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100,4</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Транспортний податок</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70,1</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88,3</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126,0</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Туристичний збір</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3,1</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7,1</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229,0</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Єдиний податок, всього</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10 907,0</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12 473,9</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114,4</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shd w:val="clear" w:color="000000" w:fill="F2F2F2"/>
            <w:vAlign w:val="center"/>
          </w:tcPr>
          <w:p w:rsidR="0004269B" w:rsidRPr="00952DF2" w:rsidRDefault="0004269B" w:rsidP="000A2E4B">
            <w:pPr>
              <w:rPr>
                <w:b/>
                <w:sz w:val="22"/>
                <w:szCs w:val="22"/>
              </w:rPr>
            </w:pPr>
            <w:r w:rsidRPr="00952DF2">
              <w:rPr>
                <w:b/>
                <w:sz w:val="22"/>
                <w:szCs w:val="22"/>
              </w:rPr>
              <w:t xml:space="preserve">Неподаткові надходження </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8 125,3</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
                <w:sz w:val="22"/>
                <w:szCs w:val="22"/>
              </w:rPr>
            </w:pPr>
            <w:r w:rsidRPr="00952DF2">
              <w:rPr>
                <w:b/>
                <w:sz w:val="22"/>
                <w:szCs w:val="22"/>
              </w:rPr>
              <w:t>4 327,3</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p>
        </w:tc>
      </w:tr>
      <w:tr w:rsidR="0004269B" w:rsidRPr="00B72443" w:rsidTr="00963A3F">
        <w:trPr>
          <w:trHeight w:val="574"/>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Частина чистого прибутку (доходу) комунальних унітарних підприємств</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168,8</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302,5</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179,2</w:t>
            </w:r>
          </w:p>
        </w:tc>
      </w:tr>
      <w:tr w:rsidR="0004269B" w:rsidRPr="00B72443" w:rsidTr="00963A3F">
        <w:trPr>
          <w:trHeight w:val="569"/>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Плата за розміщення тимчасово вільних коштів місцевих бюджетів</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6 093,2</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2 153,6</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35,3</w:t>
            </w:r>
          </w:p>
        </w:tc>
      </w:tr>
      <w:tr w:rsidR="0004269B" w:rsidRPr="00B72443" w:rsidTr="00963A3F">
        <w:trPr>
          <w:trHeight w:val="375"/>
        </w:trPr>
        <w:tc>
          <w:tcPr>
            <w:tcW w:w="5211" w:type="dxa"/>
            <w:tcBorders>
              <w:top w:val="single" w:sz="4" w:space="0" w:color="auto"/>
              <w:left w:val="single" w:sz="4" w:space="0" w:color="auto"/>
              <w:bottom w:val="single" w:sz="4" w:space="0" w:color="auto"/>
              <w:right w:val="nil"/>
            </w:tcBorders>
            <w:noWrap/>
            <w:vAlign w:val="bottom"/>
          </w:tcPr>
          <w:p w:rsidR="0004269B" w:rsidRPr="00952DF2" w:rsidRDefault="0004269B" w:rsidP="000A2E4B">
            <w:pPr>
              <w:rPr>
                <w:bCs/>
                <w:color w:val="000000"/>
                <w:sz w:val="22"/>
                <w:szCs w:val="22"/>
              </w:rPr>
            </w:pPr>
            <w:r w:rsidRPr="00952DF2">
              <w:rPr>
                <w:bCs/>
                <w:color w:val="000000"/>
                <w:sz w:val="22"/>
                <w:szCs w:val="22"/>
              </w:rPr>
              <w:t>Інші надходження  </w:t>
            </w:r>
          </w:p>
        </w:tc>
        <w:tc>
          <w:tcPr>
            <w:tcW w:w="1418" w:type="dxa"/>
            <w:tcBorders>
              <w:top w:val="nil"/>
              <w:left w:val="single" w:sz="4" w:space="0" w:color="auto"/>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18,4</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Адміністративні штрафи та інші санкції</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73,6</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206,7</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280,8</w:t>
            </w:r>
          </w:p>
        </w:tc>
      </w:tr>
      <w:tr w:rsidR="0004269B" w:rsidRPr="00B72443" w:rsidTr="00963A3F">
        <w:trPr>
          <w:trHeight w:val="875"/>
        </w:trPr>
        <w:tc>
          <w:tcPr>
            <w:tcW w:w="5211" w:type="dxa"/>
            <w:tcBorders>
              <w:top w:val="single" w:sz="4" w:space="0" w:color="auto"/>
              <w:left w:val="single" w:sz="4" w:space="0" w:color="auto"/>
              <w:bottom w:val="single" w:sz="4" w:space="0" w:color="auto"/>
              <w:right w:val="nil"/>
            </w:tcBorders>
            <w:vAlign w:val="bottom"/>
          </w:tcPr>
          <w:p w:rsidR="0004269B" w:rsidRPr="00952DF2" w:rsidRDefault="0004269B" w:rsidP="000A2E4B">
            <w:pPr>
              <w:rPr>
                <w:bCs/>
                <w:color w:val="000000"/>
                <w:sz w:val="22"/>
                <w:szCs w:val="22"/>
              </w:rPr>
            </w:pPr>
            <w:r w:rsidRPr="00952DF2">
              <w:rPr>
                <w:bCs/>
                <w:color w:val="000000"/>
                <w:sz w:val="22"/>
                <w:szCs w:val="22"/>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418" w:type="dxa"/>
            <w:tcBorders>
              <w:top w:val="nil"/>
              <w:left w:val="single" w:sz="4" w:space="0" w:color="auto"/>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61,0</w:t>
            </w:r>
          </w:p>
        </w:tc>
        <w:tc>
          <w:tcPr>
            <w:tcW w:w="1559" w:type="dxa"/>
            <w:tcBorders>
              <w:top w:val="nil"/>
              <w:left w:val="nil"/>
              <w:bottom w:val="single" w:sz="4" w:space="0" w:color="auto"/>
              <w:right w:val="single" w:sz="4" w:space="0" w:color="auto"/>
            </w:tcBorders>
            <w:noWrap/>
            <w:vAlign w:val="center"/>
          </w:tcPr>
          <w:p w:rsidR="0004269B" w:rsidRPr="00963A3F" w:rsidRDefault="00963A3F" w:rsidP="00963A3F">
            <w:pPr>
              <w:jc w:val="center"/>
              <w:rPr>
                <w:bCs/>
                <w:sz w:val="22"/>
                <w:szCs w:val="22"/>
                <w:lang w:val="uk-UA"/>
              </w:rPr>
            </w:pPr>
            <w:r>
              <w:rPr>
                <w:bCs/>
                <w:sz w:val="22"/>
                <w:szCs w:val="22"/>
                <w:lang w:val="uk-UA"/>
              </w:rPr>
              <w:t>-</w:t>
            </w:r>
          </w:p>
        </w:tc>
        <w:tc>
          <w:tcPr>
            <w:tcW w:w="1559" w:type="dxa"/>
            <w:tcBorders>
              <w:top w:val="nil"/>
              <w:left w:val="nil"/>
              <w:bottom w:val="single" w:sz="4" w:space="0" w:color="auto"/>
              <w:right w:val="single" w:sz="4" w:space="0" w:color="auto"/>
            </w:tcBorders>
            <w:noWrap/>
            <w:vAlign w:val="center"/>
          </w:tcPr>
          <w:p w:rsidR="0004269B" w:rsidRPr="00963A3F" w:rsidRDefault="00963A3F" w:rsidP="00963A3F">
            <w:pPr>
              <w:jc w:val="center"/>
              <w:rPr>
                <w:bCs/>
                <w:sz w:val="22"/>
                <w:szCs w:val="22"/>
                <w:lang w:val="uk-UA"/>
              </w:rPr>
            </w:pPr>
            <w:r>
              <w:rPr>
                <w:bCs/>
                <w:sz w:val="22"/>
                <w:szCs w:val="22"/>
                <w:lang w:val="uk-UA"/>
              </w:rPr>
              <w:t>-</w:t>
            </w:r>
          </w:p>
        </w:tc>
      </w:tr>
      <w:tr w:rsidR="0004269B" w:rsidRPr="00B72443" w:rsidTr="00963A3F">
        <w:trPr>
          <w:trHeight w:val="86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color w:val="000000"/>
                <w:sz w:val="22"/>
                <w:szCs w:val="22"/>
              </w:rPr>
            </w:pPr>
            <w:r w:rsidRPr="00952DF2">
              <w:rPr>
                <w:bCs/>
                <w:color w:val="000000"/>
                <w:sz w:val="22"/>
                <w:szCs w:val="22"/>
              </w:rPr>
              <w:t>Адміністративний збір за проведення державної реєстрації юридичних осіб, фізичних осіб - підприємців та громадських формувань</w:t>
            </w:r>
          </w:p>
        </w:tc>
        <w:tc>
          <w:tcPr>
            <w:tcW w:w="1418"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34,2</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29,7</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86,8</w:t>
            </w:r>
          </w:p>
        </w:tc>
      </w:tr>
      <w:tr w:rsidR="0004269B" w:rsidRPr="00B72443" w:rsidTr="00963A3F">
        <w:trPr>
          <w:trHeight w:val="480"/>
        </w:trPr>
        <w:tc>
          <w:tcPr>
            <w:tcW w:w="5211" w:type="dxa"/>
            <w:tcBorders>
              <w:top w:val="single" w:sz="4" w:space="0" w:color="auto"/>
              <w:left w:val="single" w:sz="4" w:space="0" w:color="auto"/>
              <w:bottom w:val="single" w:sz="4" w:space="0" w:color="auto"/>
              <w:right w:val="single" w:sz="4" w:space="0" w:color="auto"/>
            </w:tcBorders>
            <w:noWrap/>
            <w:vAlign w:val="bottom"/>
          </w:tcPr>
          <w:p w:rsidR="0004269B" w:rsidRPr="00952DF2" w:rsidRDefault="0004269B" w:rsidP="000A2E4B">
            <w:pPr>
              <w:rPr>
                <w:bCs/>
                <w:color w:val="000000"/>
                <w:sz w:val="22"/>
                <w:szCs w:val="22"/>
              </w:rPr>
            </w:pPr>
            <w:r w:rsidRPr="00952DF2">
              <w:rPr>
                <w:bCs/>
                <w:color w:val="000000"/>
                <w:sz w:val="22"/>
                <w:szCs w:val="22"/>
              </w:rPr>
              <w:lastRenderedPageBreak/>
              <w:t>Плата за надання інших адміністративних послуг</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982,0</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1 324,7</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134,9</w:t>
            </w:r>
          </w:p>
        </w:tc>
      </w:tr>
      <w:tr w:rsidR="0004269B" w:rsidRPr="00B72443" w:rsidTr="00963A3F">
        <w:trPr>
          <w:trHeight w:val="67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color w:val="000000"/>
                <w:sz w:val="22"/>
                <w:szCs w:val="22"/>
              </w:rPr>
            </w:pPr>
            <w:r w:rsidRPr="00952DF2">
              <w:rPr>
                <w:bCs/>
                <w:color w:val="000000"/>
                <w:sz w:val="22"/>
                <w:szCs w:val="22"/>
              </w:rPr>
              <w:t>Адміністративний збір за державну реєстрацію речових прав на нерухоме майно та їх обтяжень </w:t>
            </w:r>
          </w:p>
        </w:tc>
        <w:tc>
          <w:tcPr>
            <w:tcW w:w="1418"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213,8</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138,4</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64,7</w:t>
            </w:r>
          </w:p>
        </w:tc>
      </w:tr>
      <w:tr w:rsidR="0004269B" w:rsidRPr="00B72443" w:rsidTr="00963A3F">
        <w:trPr>
          <w:trHeight w:val="899"/>
        </w:trPr>
        <w:tc>
          <w:tcPr>
            <w:tcW w:w="5211" w:type="dxa"/>
            <w:tcBorders>
              <w:top w:val="single" w:sz="4" w:space="0" w:color="auto"/>
              <w:left w:val="single" w:sz="4" w:space="0" w:color="auto"/>
              <w:bottom w:val="single" w:sz="4" w:space="0" w:color="auto"/>
              <w:right w:val="nil"/>
            </w:tcBorders>
            <w:vAlign w:val="bottom"/>
          </w:tcPr>
          <w:p w:rsidR="0004269B" w:rsidRPr="00952DF2" w:rsidRDefault="0004269B" w:rsidP="000A2E4B">
            <w:pPr>
              <w:rPr>
                <w:bCs/>
                <w:color w:val="000000"/>
                <w:sz w:val="22"/>
                <w:szCs w:val="22"/>
              </w:rPr>
            </w:pPr>
            <w:r w:rsidRPr="00952DF2">
              <w:rPr>
                <w:bCs/>
                <w:color w:val="000000"/>
                <w:sz w:val="22"/>
                <w:szCs w:val="22"/>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418" w:type="dxa"/>
            <w:tcBorders>
              <w:top w:val="single" w:sz="4" w:space="0" w:color="auto"/>
              <w:left w:val="single" w:sz="4" w:space="0" w:color="auto"/>
              <w:bottom w:val="single" w:sz="4" w:space="0" w:color="auto"/>
              <w:right w:val="single" w:sz="4" w:space="0" w:color="auto"/>
            </w:tcBorders>
            <w:noWrap/>
            <w:vAlign w:val="center"/>
          </w:tcPr>
          <w:p w:rsidR="0004269B" w:rsidRPr="00963A3F" w:rsidRDefault="00963A3F" w:rsidP="00963A3F">
            <w:pPr>
              <w:jc w:val="center"/>
              <w:rPr>
                <w:bCs/>
                <w:sz w:val="22"/>
                <w:szCs w:val="22"/>
                <w:lang w:val="uk-UA"/>
              </w:rPr>
            </w:pPr>
            <w:r>
              <w:rPr>
                <w:bCs/>
                <w:sz w:val="22"/>
                <w:szCs w:val="22"/>
                <w:lang w:val="uk-UA"/>
              </w:rPr>
              <w:t>-</w:t>
            </w:r>
          </w:p>
        </w:tc>
        <w:tc>
          <w:tcPr>
            <w:tcW w:w="1559" w:type="dxa"/>
            <w:tcBorders>
              <w:top w:val="single" w:sz="4" w:space="0" w:color="auto"/>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11,1</w:t>
            </w:r>
          </w:p>
        </w:tc>
        <w:tc>
          <w:tcPr>
            <w:tcW w:w="1559" w:type="dxa"/>
            <w:tcBorders>
              <w:top w:val="single" w:sz="4" w:space="0" w:color="auto"/>
              <w:left w:val="nil"/>
              <w:bottom w:val="single" w:sz="4" w:space="0" w:color="auto"/>
              <w:right w:val="single" w:sz="4" w:space="0" w:color="auto"/>
            </w:tcBorders>
            <w:noWrap/>
            <w:vAlign w:val="center"/>
          </w:tcPr>
          <w:p w:rsidR="0004269B" w:rsidRPr="00963A3F" w:rsidRDefault="00963A3F" w:rsidP="00963A3F">
            <w:pPr>
              <w:jc w:val="center"/>
              <w:rPr>
                <w:bCs/>
                <w:sz w:val="22"/>
                <w:szCs w:val="22"/>
                <w:lang w:val="uk-UA"/>
              </w:rPr>
            </w:pPr>
            <w:r>
              <w:rPr>
                <w:bCs/>
                <w:sz w:val="22"/>
                <w:szCs w:val="22"/>
                <w:lang w:val="uk-UA"/>
              </w:rPr>
              <w:t>-</w:t>
            </w:r>
          </w:p>
        </w:tc>
      </w:tr>
      <w:tr w:rsidR="0004269B" w:rsidRPr="00B72443" w:rsidTr="00963A3F">
        <w:trPr>
          <w:trHeight w:val="400"/>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22"/>
                <w:szCs w:val="22"/>
              </w:rPr>
            </w:pPr>
            <w:r w:rsidRPr="00952DF2">
              <w:rPr>
                <w:bCs/>
                <w:sz w:val="22"/>
                <w:szCs w:val="22"/>
              </w:rPr>
              <w:t>Державне мито</w:t>
            </w:r>
          </w:p>
        </w:tc>
        <w:tc>
          <w:tcPr>
            <w:tcW w:w="1418"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36,3</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18,4</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50,7</w:t>
            </w:r>
          </w:p>
        </w:tc>
      </w:tr>
      <w:tr w:rsidR="0004269B" w:rsidRPr="00B72443" w:rsidTr="00963A3F">
        <w:trPr>
          <w:trHeight w:val="280"/>
        </w:trPr>
        <w:tc>
          <w:tcPr>
            <w:tcW w:w="5211" w:type="dxa"/>
            <w:tcBorders>
              <w:top w:val="single" w:sz="4" w:space="0" w:color="auto"/>
              <w:left w:val="single" w:sz="4" w:space="0" w:color="auto"/>
              <w:bottom w:val="single" w:sz="4" w:space="0" w:color="auto"/>
              <w:right w:val="nil"/>
            </w:tcBorders>
            <w:noWrap/>
            <w:vAlign w:val="bottom"/>
          </w:tcPr>
          <w:p w:rsidR="0004269B" w:rsidRPr="00952DF2" w:rsidRDefault="0004269B" w:rsidP="000A2E4B">
            <w:pPr>
              <w:rPr>
                <w:bCs/>
                <w:color w:val="000000"/>
                <w:sz w:val="22"/>
                <w:szCs w:val="22"/>
              </w:rPr>
            </w:pPr>
            <w:r w:rsidRPr="00952DF2">
              <w:rPr>
                <w:bCs/>
                <w:color w:val="000000"/>
                <w:sz w:val="22"/>
                <w:szCs w:val="22"/>
              </w:rPr>
              <w:t>Інші надходження  </w:t>
            </w:r>
          </w:p>
        </w:tc>
        <w:tc>
          <w:tcPr>
            <w:tcW w:w="1418" w:type="dxa"/>
            <w:tcBorders>
              <w:top w:val="nil"/>
              <w:left w:val="single" w:sz="4" w:space="0" w:color="auto"/>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443,9</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137,9</w:t>
            </w:r>
          </w:p>
        </w:tc>
        <w:tc>
          <w:tcPr>
            <w:tcW w:w="1559" w:type="dxa"/>
            <w:tcBorders>
              <w:top w:val="nil"/>
              <w:left w:val="nil"/>
              <w:bottom w:val="single" w:sz="4" w:space="0" w:color="auto"/>
              <w:right w:val="single" w:sz="4" w:space="0" w:color="auto"/>
            </w:tcBorders>
            <w:noWrap/>
            <w:vAlign w:val="center"/>
          </w:tcPr>
          <w:p w:rsidR="0004269B" w:rsidRPr="00952DF2" w:rsidRDefault="0004269B" w:rsidP="00963A3F">
            <w:pPr>
              <w:jc w:val="center"/>
              <w:rPr>
                <w:bCs/>
                <w:sz w:val="22"/>
                <w:szCs w:val="22"/>
              </w:rPr>
            </w:pPr>
            <w:r w:rsidRPr="00952DF2">
              <w:rPr>
                <w:bCs/>
                <w:sz w:val="22"/>
                <w:szCs w:val="22"/>
              </w:rPr>
              <w:t>31,1</w:t>
            </w:r>
          </w:p>
        </w:tc>
      </w:tr>
      <w:tr w:rsidR="0004269B" w:rsidRPr="00B72443" w:rsidTr="00963A3F">
        <w:trPr>
          <w:trHeight w:val="1762"/>
        </w:trPr>
        <w:tc>
          <w:tcPr>
            <w:tcW w:w="5211" w:type="dxa"/>
            <w:tcBorders>
              <w:top w:val="single" w:sz="4" w:space="0" w:color="auto"/>
              <w:left w:val="single" w:sz="4" w:space="0" w:color="auto"/>
              <w:bottom w:val="single" w:sz="4" w:space="0" w:color="auto"/>
              <w:right w:val="single" w:sz="4" w:space="0" w:color="auto"/>
            </w:tcBorders>
            <w:vAlign w:val="bottom"/>
          </w:tcPr>
          <w:p w:rsidR="0004269B" w:rsidRPr="00952DF2" w:rsidRDefault="0004269B" w:rsidP="000A2E4B">
            <w:pPr>
              <w:rPr>
                <w:bCs/>
                <w:sz w:val="18"/>
                <w:szCs w:val="18"/>
              </w:rPr>
            </w:pPr>
            <w:r w:rsidRPr="00952DF2">
              <w:rPr>
                <w:bCs/>
                <w:sz w:val="18"/>
                <w:szCs w:val="18"/>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0,1</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4,3</w:t>
            </w:r>
          </w:p>
        </w:tc>
        <w:tc>
          <w:tcPr>
            <w:tcW w:w="1559" w:type="dxa"/>
            <w:tcBorders>
              <w:top w:val="nil"/>
              <w:left w:val="single" w:sz="4" w:space="0" w:color="auto"/>
              <w:bottom w:val="single" w:sz="4" w:space="0" w:color="auto"/>
              <w:right w:val="single" w:sz="4" w:space="0" w:color="auto"/>
            </w:tcBorders>
            <w:noWrap/>
            <w:vAlign w:val="center"/>
          </w:tcPr>
          <w:p w:rsidR="0004269B" w:rsidRPr="00C32745" w:rsidRDefault="0004269B" w:rsidP="00963A3F">
            <w:pPr>
              <w:jc w:val="center"/>
              <w:rPr>
                <w:bCs/>
              </w:rPr>
            </w:pPr>
            <w:r w:rsidRPr="00C32745">
              <w:rPr>
                <w:bCs/>
              </w:rPr>
              <w:t>4 300,0</w:t>
            </w:r>
          </w:p>
        </w:tc>
      </w:tr>
      <w:tr w:rsidR="0004269B" w:rsidRPr="00B72443" w:rsidTr="00963A3F">
        <w:trPr>
          <w:trHeight w:val="40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
              </w:rPr>
            </w:pPr>
            <w:r w:rsidRPr="00C32745">
              <w:rPr>
                <w:b/>
              </w:rPr>
              <w:t>Доходи від операцій з капіталом</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0,8</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1,2</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150,0</w:t>
            </w:r>
          </w:p>
        </w:tc>
      </w:tr>
      <w:tr w:rsidR="0004269B" w:rsidRPr="00B72443" w:rsidTr="00963A3F">
        <w:trPr>
          <w:trHeight w:val="51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color w:val="000000"/>
              </w:rPr>
            </w:pPr>
            <w:r w:rsidRPr="00C32745">
              <w:rPr>
                <w:bCs/>
                <w:color w:val="000000"/>
              </w:rPr>
              <w:t>Надходження коштів від Державного фонду дорогоцінних металів і дорогоцінного каміння  </w:t>
            </w:r>
          </w:p>
        </w:tc>
        <w:tc>
          <w:tcPr>
            <w:tcW w:w="1418"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0,8</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1,2</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150,0</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rPr>
            </w:pPr>
            <w:r w:rsidRPr="00C32745">
              <w:rPr>
                <w:bCs/>
              </w:rPr>
              <w:t>*Податки і збори, нараховані до</w:t>
            </w:r>
            <w:r>
              <w:rPr>
                <w:bCs/>
                <w:lang w:val="uk-UA"/>
              </w:rPr>
              <w:t xml:space="preserve"> 01.01.</w:t>
            </w:r>
            <w:r w:rsidRPr="00C32745">
              <w:rPr>
                <w:bCs/>
              </w:rPr>
              <w:t xml:space="preserve">2015 </w:t>
            </w:r>
          </w:p>
        </w:tc>
        <w:tc>
          <w:tcPr>
            <w:tcW w:w="1418"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-1,0</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p>
        </w:tc>
      </w:tr>
      <w:tr w:rsidR="0004269B" w:rsidRPr="00B72443" w:rsidTr="00963A3F">
        <w:trPr>
          <w:trHeight w:val="405"/>
        </w:trPr>
        <w:tc>
          <w:tcPr>
            <w:tcW w:w="5211" w:type="dxa"/>
            <w:tcBorders>
              <w:top w:val="single" w:sz="4" w:space="0" w:color="auto"/>
              <w:left w:val="single" w:sz="4" w:space="0" w:color="auto"/>
              <w:bottom w:val="single" w:sz="4" w:space="0" w:color="auto"/>
              <w:right w:val="single" w:sz="4" w:space="0" w:color="auto"/>
            </w:tcBorders>
            <w:shd w:val="clear" w:color="000000" w:fill="FFFFFF"/>
            <w:vAlign w:val="center"/>
          </w:tcPr>
          <w:p w:rsidR="0004269B" w:rsidRPr="00C32745" w:rsidRDefault="0004269B" w:rsidP="000A2E4B">
            <w:pPr>
              <w:rPr>
                <w:b/>
              </w:rPr>
            </w:pPr>
            <w:r w:rsidRPr="00C32745">
              <w:rPr>
                <w:b/>
              </w:rPr>
              <w:t>Разом доходів загального фонду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4269B" w:rsidRPr="00C32745" w:rsidRDefault="0004269B" w:rsidP="00963A3F">
            <w:pPr>
              <w:jc w:val="center"/>
              <w:rPr>
                <w:b/>
              </w:rPr>
            </w:pPr>
            <w:r w:rsidRPr="00C32745">
              <w:rPr>
                <w:b/>
              </w:rPr>
              <w:t>288 826,1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04269B" w:rsidRPr="00C32745" w:rsidRDefault="0004269B" w:rsidP="00963A3F">
            <w:pPr>
              <w:jc w:val="center"/>
              <w:rPr>
                <w:b/>
              </w:rPr>
            </w:pPr>
            <w:r w:rsidRPr="00C32745">
              <w:rPr>
                <w:b/>
              </w:rPr>
              <w:t>344 774,9</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119,4</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rPr>
            </w:pPr>
            <w:r w:rsidRPr="00C32745">
              <w:rPr>
                <w:bCs/>
              </w:rPr>
              <w:t>Екологічний податок</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192,5</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298,9</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155,3</w:t>
            </w:r>
          </w:p>
        </w:tc>
      </w:tr>
      <w:tr w:rsidR="0004269B" w:rsidRPr="00B72443" w:rsidTr="00963A3F">
        <w:trPr>
          <w:trHeight w:val="756"/>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rPr>
            </w:pPr>
            <w:r w:rsidRPr="00C32745">
              <w:rPr>
                <w:bCs/>
              </w:rPr>
              <w:t>Грошові стягнення за шкоду заподіяну поруш. законодавства  про охорону навколишнього природного середовища</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2,8</w:t>
            </w:r>
          </w:p>
        </w:tc>
        <w:tc>
          <w:tcPr>
            <w:tcW w:w="1559" w:type="dxa"/>
            <w:tcBorders>
              <w:top w:val="single" w:sz="4" w:space="0" w:color="auto"/>
              <w:left w:val="nil"/>
              <w:bottom w:val="single" w:sz="4" w:space="0" w:color="auto"/>
              <w:right w:val="single" w:sz="4" w:space="0" w:color="auto"/>
            </w:tcBorders>
            <w:noWrap/>
            <w:vAlign w:val="center"/>
          </w:tcPr>
          <w:p w:rsidR="0004269B" w:rsidRPr="00963A3F" w:rsidRDefault="00963A3F" w:rsidP="00963A3F">
            <w:pPr>
              <w:jc w:val="center"/>
              <w:rPr>
                <w:bCs/>
                <w:lang w:val="uk-UA"/>
              </w:rPr>
            </w:pPr>
            <w:r>
              <w:rPr>
                <w:bCs/>
                <w:lang w:val="uk-UA"/>
              </w:rPr>
              <w:t>-</w:t>
            </w:r>
          </w:p>
        </w:tc>
        <w:tc>
          <w:tcPr>
            <w:tcW w:w="1559" w:type="dxa"/>
            <w:tcBorders>
              <w:top w:val="single" w:sz="4" w:space="0" w:color="auto"/>
              <w:left w:val="nil"/>
              <w:bottom w:val="single" w:sz="4" w:space="0" w:color="auto"/>
              <w:right w:val="single" w:sz="4" w:space="0" w:color="auto"/>
            </w:tcBorders>
            <w:noWrap/>
            <w:vAlign w:val="center"/>
          </w:tcPr>
          <w:p w:rsidR="0004269B" w:rsidRPr="00963A3F" w:rsidRDefault="00963A3F" w:rsidP="00963A3F">
            <w:pPr>
              <w:jc w:val="center"/>
              <w:rPr>
                <w:bCs/>
                <w:lang w:val="uk-UA"/>
              </w:rPr>
            </w:pPr>
            <w:r>
              <w:rPr>
                <w:bCs/>
                <w:lang w:val="uk-UA"/>
              </w:rPr>
              <w:t>-</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rPr>
            </w:pPr>
            <w:r w:rsidRPr="00C32745">
              <w:rPr>
                <w:bCs/>
              </w:rPr>
              <w:t xml:space="preserve">Власні надходження бюджетних установ </w:t>
            </w:r>
          </w:p>
        </w:tc>
        <w:tc>
          <w:tcPr>
            <w:tcW w:w="1418"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16 120,4</w:t>
            </w:r>
          </w:p>
        </w:tc>
        <w:tc>
          <w:tcPr>
            <w:tcW w:w="1559" w:type="dxa"/>
            <w:tcBorders>
              <w:top w:val="nil"/>
              <w:left w:val="nil"/>
              <w:bottom w:val="single" w:sz="4" w:space="0" w:color="auto"/>
              <w:right w:val="single" w:sz="4" w:space="0" w:color="auto"/>
            </w:tcBorders>
            <w:shd w:val="clear" w:color="000000" w:fill="DAEEF3"/>
            <w:noWrap/>
            <w:vAlign w:val="center"/>
          </w:tcPr>
          <w:p w:rsidR="0004269B" w:rsidRPr="0004269B" w:rsidRDefault="0004269B" w:rsidP="00963A3F">
            <w:pPr>
              <w:jc w:val="center"/>
              <w:rPr>
                <w:rFonts w:ascii="Cambria" w:hAnsi="Cambria" w:cs="Arial CYR"/>
                <w:bCs/>
              </w:rPr>
            </w:pPr>
            <w:r w:rsidRPr="0004269B">
              <w:rPr>
                <w:rFonts w:ascii="Cambria" w:hAnsi="Cambria" w:cs="Arial CYR"/>
                <w:bCs/>
              </w:rPr>
              <w:t>15 610,9</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96,8</w:t>
            </w:r>
          </w:p>
        </w:tc>
      </w:tr>
      <w:tr w:rsidR="0004269B" w:rsidRPr="00B72443" w:rsidTr="00963A3F">
        <w:trPr>
          <w:trHeight w:val="375"/>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
              </w:rPr>
            </w:pPr>
            <w:r w:rsidRPr="00C32745">
              <w:rPr>
                <w:b/>
              </w:rPr>
              <w:t>Доходи бюджету бюджету розвитку</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1 097,5</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7 722,5</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703,6</w:t>
            </w:r>
          </w:p>
        </w:tc>
      </w:tr>
      <w:tr w:rsidR="0004269B" w:rsidRPr="00B72443" w:rsidTr="00963A3F">
        <w:trPr>
          <w:trHeight w:val="553"/>
        </w:trPr>
        <w:tc>
          <w:tcPr>
            <w:tcW w:w="5211" w:type="dxa"/>
            <w:tcBorders>
              <w:top w:val="single" w:sz="4" w:space="0" w:color="auto"/>
              <w:left w:val="single" w:sz="4" w:space="0" w:color="auto"/>
              <w:bottom w:val="single" w:sz="4" w:space="0" w:color="auto"/>
              <w:right w:val="single" w:sz="4" w:space="0" w:color="auto"/>
            </w:tcBorders>
            <w:vAlign w:val="bottom"/>
          </w:tcPr>
          <w:p w:rsidR="0004269B" w:rsidRPr="005A2A37" w:rsidRDefault="0004269B" w:rsidP="000A2E4B">
            <w:pPr>
              <w:rPr>
                <w:bCs/>
                <w:sz w:val="20"/>
                <w:szCs w:val="20"/>
              </w:rPr>
            </w:pPr>
            <w:r w:rsidRPr="005A2A37">
              <w:rPr>
                <w:bCs/>
                <w:sz w:val="20"/>
                <w:szCs w:val="20"/>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2,3</w:t>
            </w:r>
          </w:p>
        </w:tc>
        <w:tc>
          <w:tcPr>
            <w:tcW w:w="1559" w:type="dxa"/>
            <w:tcBorders>
              <w:top w:val="single" w:sz="4" w:space="0" w:color="auto"/>
              <w:left w:val="nil"/>
              <w:bottom w:val="single" w:sz="4" w:space="0" w:color="auto"/>
              <w:right w:val="single" w:sz="4" w:space="0" w:color="auto"/>
            </w:tcBorders>
            <w:noWrap/>
            <w:vAlign w:val="center"/>
          </w:tcPr>
          <w:p w:rsidR="0004269B" w:rsidRPr="00963A3F" w:rsidRDefault="00963A3F" w:rsidP="00963A3F">
            <w:pPr>
              <w:jc w:val="center"/>
              <w:rPr>
                <w:bCs/>
                <w:lang w:val="uk-UA"/>
              </w:rPr>
            </w:pPr>
            <w:r>
              <w:rPr>
                <w:bCs/>
                <w:lang w:val="uk-UA"/>
              </w:rPr>
              <w:t>-</w:t>
            </w:r>
          </w:p>
        </w:tc>
      </w:tr>
      <w:tr w:rsidR="0004269B" w:rsidRPr="00B72443" w:rsidTr="00963A3F">
        <w:trPr>
          <w:trHeight w:val="491"/>
        </w:trPr>
        <w:tc>
          <w:tcPr>
            <w:tcW w:w="5211" w:type="dxa"/>
            <w:tcBorders>
              <w:top w:val="single" w:sz="4" w:space="0" w:color="auto"/>
              <w:left w:val="single" w:sz="4" w:space="0" w:color="auto"/>
              <w:bottom w:val="single" w:sz="4" w:space="0" w:color="auto"/>
              <w:right w:val="single" w:sz="4" w:space="0" w:color="auto"/>
            </w:tcBorders>
            <w:vAlign w:val="bottom"/>
          </w:tcPr>
          <w:p w:rsidR="0004269B" w:rsidRPr="005A2A37" w:rsidRDefault="0004269B" w:rsidP="000A2E4B">
            <w:pPr>
              <w:rPr>
                <w:bCs/>
                <w:sz w:val="22"/>
                <w:szCs w:val="22"/>
              </w:rPr>
            </w:pPr>
            <w:r w:rsidRPr="005A2A37">
              <w:rPr>
                <w:bCs/>
                <w:sz w:val="22"/>
                <w:szCs w:val="22"/>
              </w:rPr>
              <w:t xml:space="preserve">Надходження коштів пайової участі у розвитку </w:t>
            </w:r>
            <w:r w:rsidRPr="005A2A37">
              <w:rPr>
                <w:bCs/>
                <w:sz w:val="22"/>
                <w:szCs w:val="22"/>
                <w:lang w:val="uk-UA"/>
              </w:rPr>
              <w:t>і</w:t>
            </w:r>
            <w:r w:rsidRPr="005A2A37">
              <w:rPr>
                <w:bCs/>
                <w:sz w:val="22"/>
                <w:szCs w:val="22"/>
              </w:rPr>
              <w:t>нфраструктури населеного пункту</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651,4</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7 619,1</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1 169,6</w:t>
            </w:r>
          </w:p>
        </w:tc>
      </w:tr>
      <w:tr w:rsidR="0004269B" w:rsidRPr="00B72443" w:rsidTr="00963A3F">
        <w:trPr>
          <w:trHeight w:val="304"/>
        </w:trPr>
        <w:tc>
          <w:tcPr>
            <w:tcW w:w="5211" w:type="dxa"/>
            <w:tcBorders>
              <w:top w:val="single" w:sz="4" w:space="0" w:color="auto"/>
              <w:left w:val="single" w:sz="4" w:space="0" w:color="auto"/>
              <w:bottom w:val="single" w:sz="4" w:space="0" w:color="auto"/>
              <w:right w:val="single" w:sz="4" w:space="0" w:color="auto"/>
            </w:tcBorders>
            <w:vAlign w:val="bottom"/>
          </w:tcPr>
          <w:p w:rsidR="0004269B" w:rsidRPr="00C32745" w:rsidRDefault="0004269B" w:rsidP="000A2E4B">
            <w:pPr>
              <w:rPr>
                <w:bCs/>
              </w:rPr>
            </w:pPr>
            <w:r w:rsidRPr="00C32745">
              <w:rPr>
                <w:bCs/>
              </w:rPr>
              <w:t>Кошти від продажу землі</w:t>
            </w:r>
          </w:p>
        </w:tc>
        <w:tc>
          <w:tcPr>
            <w:tcW w:w="1418"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446,1</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101,1</w:t>
            </w:r>
          </w:p>
        </w:tc>
        <w:tc>
          <w:tcPr>
            <w:tcW w:w="1559" w:type="dxa"/>
            <w:tcBorders>
              <w:top w:val="single" w:sz="4" w:space="0" w:color="auto"/>
              <w:left w:val="nil"/>
              <w:bottom w:val="single" w:sz="4" w:space="0" w:color="auto"/>
              <w:right w:val="single" w:sz="4" w:space="0" w:color="auto"/>
            </w:tcBorders>
            <w:noWrap/>
            <w:vAlign w:val="center"/>
          </w:tcPr>
          <w:p w:rsidR="0004269B" w:rsidRPr="00C32745" w:rsidRDefault="0004269B" w:rsidP="00963A3F">
            <w:pPr>
              <w:jc w:val="center"/>
              <w:rPr>
                <w:bCs/>
              </w:rPr>
            </w:pPr>
            <w:r w:rsidRPr="00C32745">
              <w:rPr>
                <w:bCs/>
              </w:rPr>
              <w:t>22,7</w:t>
            </w:r>
          </w:p>
        </w:tc>
      </w:tr>
      <w:tr w:rsidR="0004269B" w:rsidRPr="00B72443" w:rsidTr="00963A3F">
        <w:trPr>
          <w:trHeight w:val="376"/>
        </w:trPr>
        <w:tc>
          <w:tcPr>
            <w:tcW w:w="5211" w:type="dxa"/>
            <w:tcBorders>
              <w:top w:val="single" w:sz="4" w:space="0" w:color="auto"/>
              <w:left w:val="single" w:sz="4" w:space="0" w:color="auto"/>
              <w:bottom w:val="single" w:sz="4" w:space="0" w:color="auto"/>
              <w:right w:val="single" w:sz="4" w:space="0" w:color="auto"/>
            </w:tcBorders>
            <w:shd w:val="clear" w:color="000000" w:fill="FFFFFF"/>
            <w:vAlign w:val="center"/>
          </w:tcPr>
          <w:p w:rsidR="0004269B" w:rsidRPr="00C32745" w:rsidRDefault="0004269B" w:rsidP="000A2E4B">
            <w:pPr>
              <w:rPr>
                <w:b/>
              </w:rPr>
            </w:pPr>
            <w:r w:rsidRPr="00C32745">
              <w:rPr>
                <w:b/>
              </w:rPr>
              <w:t>Разом доходів спеціального фонду</w:t>
            </w:r>
          </w:p>
        </w:tc>
        <w:tc>
          <w:tcPr>
            <w:tcW w:w="1418" w:type="dxa"/>
            <w:tcBorders>
              <w:top w:val="nil"/>
              <w:left w:val="nil"/>
              <w:bottom w:val="single" w:sz="4" w:space="0" w:color="auto"/>
              <w:right w:val="single" w:sz="4" w:space="0" w:color="auto"/>
            </w:tcBorders>
            <w:shd w:val="clear" w:color="000000" w:fill="FFFFFF"/>
            <w:noWrap/>
            <w:vAlign w:val="center"/>
          </w:tcPr>
          <w:p w:rsidR="0004269B" w:rsidRPr="00C32745" w:rsidRDefault="0004269B" w:rsidP="00963A3F">
            <w:pPr>
              <w:jc w:val="center"/>
              <w:rPr>
                <w:b/>
              </w:rPr>
            </w:pPr>
            <w:r w:rsidRPr="00C32745">
              <w:rPr>
                <w:b/>
              </w:rPr>
              <w:t>17 413,2</w:t>
            </w:r>
          </w:p>
        </w:tc>
        <w:tc>
          <w:tcPr>
            <w:tcW w:w="1559" w:type="dxa"/>
            <w:tcBorders>
              <w:top w:val="nil"/>
              <w:left w:val="nil"/>
              <w:bottom w:val="single" w:sz="4" w:space="0" w:color="auto"/>
              <w:right w:val="single" w:sz="4" w:space="0" w:color="auto"/>
            </w:tcBorders>
            <w:shd w:val="clear" w:color="000000" w:fill="FFFFFF"/>
            <w:noWrap/>
            <w:vAlign w:val="center"/>
          </w:tcPr>
          <w:p w:rsidR="0004269B" w:rsidRPr="00C32745" w:rsidRDefault="0004269B" w:rsidP="00963A3F">
            <w:pPr>
              <w:jc w:val="center"/>
              <w:rPr>
                <w:b/>
              </w:rPr>
            </w:pPr>
            <w:r w:rsidRPr="00C32745">
              <w:rPr>
                <w:b/>
              </w:rPr>
              <w:t>23 632,3</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135,7</w:t>
            </w:r>
          </w:p>
        </w:tc>
      </w:tr>
      <w:tr w:rsidR="0004269B" w:rsidRPr="00B72443" w:rsidTr="00963A3F">
        <w:trPr>
          <w:trHeight w:val="465"/>
        </w:trPr>
        <w:tc>
          <w:tcPr>
            <w:tcW w:w="5211" w:type="dxa"/>
            <w:tcBorders>
              <w:top w:val="single" w:sz="4" w:space="0" w:color="auto"/>
              <w:left w:val="single" w:sz="4" w:space="0" w:color="auto"/>
              <w:bottom w:val="single" w:sz="4" w:space="0" w:color="auto"/>
              <w:right w:val="single" w:sz="4" w:space="0" w:color="auto"/>
            </w:tcBorders>
            <w:noWrap/>
            <w:vAlign w:val="bottom"/>
          </w:tcPr>
          <w:p w:rsidR="0004269B" w:rsidRPr="00C32745" w:rsidRDefault="0004269B" w:rsidP="000A2E4B">
            <w:pPr>
              <w:rPr>
                <w:b/>
                <w:color w:val="000000"/>
              </w:rPr>
            </w:pPr>
            <w:r w:rsidRPr="00C32745">
              <w:rPr>
                <w:b/>
                <w:color w:val="000000"/>
              </w:rPr>
              <w:t>Разом доходів (без офіційних трансфертів)</w:t>
            </w:r>
          </w:p>
        </w:tc>
        <w:tc>
          <w:tcPr>
            <w:tcW w:w="1418" w:type="dxa"/>
            <w:tcBorders>
              <w:top w:val="nil"/>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306 239,3</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368 407,2</w:t>
            </w:r>
          </w:p>
        </w:tc>
        <w:tc>
          <w:tcPr>
            <w:tcW w:w="1559" w:type="dxa"/>
            <w:tcBorders>
              <w:top w:val="nil"/>
              <w:left w:val="nil"/>
              <w:bottom w:val="single" w:sz="4" w:space="0" w:color="auto"/>
              <w:right w:val="single" w:sz="4" w:space="0" w:color="auto"/>
            </w:tcBorders>
            <w:noWrap/>
            <w:vAlign w:val="center"/>
          </w:tcPr>
          <w:p w:rsidR="0004269B" w:rsidRPr="00C32745" w:rsidRDefault="0004269B" w:rsidP="00963A3F">
            <w:pPr>
              <w:jc w:val="center"/>
              <w:rPr>
                <w:b/>
              </w:rPr>
            </w:pPr>
            <w:r w:rsidRPr="00C32745">
              <w:rPr>
                <w:b/>
              </w:rPr>
              <w:t>120,3</w:t>
            </w:r>
          </w:p>
        </w:tc>
      </w:tr>
    </w:tbl>
    <w:p w:rsidR="0004269B" w:rsidRPr="00FA0B19" w:rsidRDefault="0004269B" w:rsidP="0004269B">
      <w:pPr>
        <w:pStyle w:val="ac"/>
        <w:tabs>
          <w:tab w:val="left" w:pos="709"/>
          <w:tab w:val="left" w:pos="851"/>
        </w:tabs>
        <w:spacing w:after="0"/>
        <w:jc w:val="center"/>
        <w:rPr>
          <w:b/>
          <w:color w:val="FF0000"/>
          <w:sz w:val="16"/>
          <w:szCs w:val="16"/>
        </w:rPr>
      </w:pPr>
    </w:p>
    <w:p w:rsidR="0004269B" w:rsidRPr="0055714D" w:rsidRDefault="0004269B" w:rsidP="003949BA">
      <w:pPr>
        <w:ind w:right="-185"/>
        <w:rPr>
          <w:b/>
          <w:lang w:val="uk-UA"/>
        </w:rPr>
      </w:pPr>
      <w:r w:rsidRPr="0055714D">
        <w:rPr>
          <w:b/>
        </w:rPr>
        <w:t>Таблиця 2</w:t>
      </w:r>
      <w:r w:rsidR="001B56CF" w:rsidRPr="0055714D">
        <w:rPr>
          <w:b/>
          <w:lang w:val="uk-UA"/>
        </w:rPr>
        <w:t>1</w:t>
      </w:r>
      <w:r w:rsidRPr="0055714D">
        <w:rPr>
          <w:b/>
        </w:rPr>
        <w:t xml:space="preserve">. Видатки міського бюджету, тис. грн. </w:t>
      </w:r>
    </w:p>
    <w:p w:rsidR="0004269B" w:rsidRDefault="0004269B" w:rsidP="0004269B">
      <w:pPr>
        <w:pStyle w:val="ac"/>
        <w:tabs>
          <w:tab w:val="left" w:pos="709"/>
          <w:tab w:val="left" w:pos="851"/>
        </w:tabs>
        <w:spacing w:after="0"/>
        <w:jc w:val="center"/>
        <w:rPr>
          <w:b/>
          <w:szCs w:val="28"/>
        </w:rPr>
      </w:pPr>
    </w:p>
    <w:p w:rsidR="0004269B" w:rsidRPr="00846442" w:rsidRDefault="0004269B" w:rsidP="0004269B">
      <w:pPr>
        <w:pStyle w:val="ac"/>
        <w:tabs>
          <w:tab w:val="left" w:pos="709"/>
          <w:tab w:val="left" w:pos="851"/>
        </w:tabs>
        <w:spacing w:after="0"/>
        <w:jc w:val="center"/>
        <w:rPr>
          <w:b/>
          <w:szCs w:val="28"/>
        </w:rPr>
      </w:pPr>
      <w:r w:rsidRPr="00846442">
        <w:rPr>
          <w:b/>
          <w:szCs w:val="28"/>
        </w:rPr>
        <w:t xml:space="preserve">Порівняльний аналіз виконання бюджету м.Вараш </w:t>
      </w:r>
    </w:p>
    <w:p w:rsidR="0004269B" w:rsidRPr="00846442" w:rsidRDefault="0004269B" w:rsidP="0004269B">
      <w:pPr>
        <w:pStyle w:val="ac"/>
        <w:tabs>
          <w:tab w:val="left" w:pos="709"/>
          <w:tab w:val="left" w:pos="851"/>
        </w:tabs>
        <w:spacing w:after="0"/>
        <w:jc w:val="center"/>
        <w:rPr>
          <w:b/>
          <w:szCs w:val="28"/>
        </w:rPr>
      </w:pPr>
      <w:r w:rsidRPr="00846442">
        <w:rPr>
          <w:b/>
          <w:szCs w:val="28"/>
        </w:rPr>
        <w:t>за видатками за 2017-2018 роки</w:t>
      </w:r>
    </w:p>
    <w:p w:rsidR="0004269B" w:rsidRPr="00846442" w:rsidRDefault="0004269B" w:rsidP="0004269B">
      <w:pPr>
        <w:pStyle w:val="ac"/>
        <w:tabs>
          <w:tab w:val="left" w:pos="709"/>
          <w:tab w:val="left" w:pos="851"/>
        </w:tabs>
        <w:spacing w:after="0"/>
        <w:jc w:val="right"/>
        <w:rPr>
          <w:sz w:val="20"/>
        </w:rPr>
      </w:pPr>
      <w:r w:rsidRPr="00846442">
        <w:rPr>
          <w:sz w:val="20"/>
        </w:rPr>
        <w:t>тис.грн</w:t>
      </w: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709"/>
        <w:gridCol w:w="2819"/>
        <w:gridCol w:w="1260"/>
        <w:gridCol w:w="1260"/>
        <w:gridCol w:w="900"/>
        <w:gridCol w:w="1260"/>
        <w:gridCol w:w="1080"/>
        <w:gridCol w:w="900"/>
      </w:tblGrid>
      <w:tr w:rsidR="0004269B" w:rsidRPr="00846442" w:rsidTr="00963A3F">
        <w:trPr>
          <w:trHeight w:val="1038"/>
        </w:trPr>
        <w:tc>
          <w:tcPr>
            <w:tcW w:w="709" w:type="dxa"/>
            <w:vMerge w:val="restart"/>
            <w:noWrap/>
            <w:vAlign w:val="center"/>
          </w:tcPr>
          <w:p w:rsidR="0004269B" w:rsidRPr="006619A0" w:rsidRDefault="0004269B" w:rsidP="00963A3F">
            <w:pPr>
              <w:ind w:hanging="709"/>
              <w:jc w:val="center"/>
              <w:rPr>
                <w:bCs/>
                <w:sz w:val="20"/>
                <w:szCs w:val="20"/>
              </w:rPr>
            </w:pPr>
            <w:r w:rsidRPr="006619A0">
              <w:rPr>
                <w:bCs/>
                <w:sz w:val="20"/>
                <w:szCs w:val="20"/>
              </w:rPr>
              <w:t>№ п/п</w:t>
            </w:r>
          </w:p>
        </w:tc>
        <w:tc>
          <w:tcPr>
            <w:tcW w:w="2819" w:type="dxa"/>
            <w:vMerge w:val="restart"/>
            <w:noWrap/>
            <w:vAlign w:val="center"/>
          </w:tcPr>
          <w:p w:rsidR="0004269B" w:rsidRPr="006619A0" w:rsidRDefault="0004269B" w:rsidP="000A2E4B">
            <w:pPr>
              <w:jc w:val="center"/>
              <w:rPr>
                <w:bCs/>
                <w:sz w:val="20"/>
                <w:szCs w:val="20"/>
              </w:rPr>
            </w:pPr>
            <w:r w:rsidRPr="006619A0">
              <w:rPr>
                <w:bCs/>
                <w:sz w:val="20"/>
                <w:szCs w:val="20"/>
              </w:rPr>
              <w:t>Назва галузі</w:t>
            </w:r>
          </w:p>
        </w:tc>
        <w:tc>
          <w:tcPr>
            <w:tcW w:w="2520" w:type="dxa"/>
            <w:gridSpan w:val="2"/>
            <w:vAlign w:val="center"/>
          </w:tcPr>
          <w:p w:rsidR="0004269B" w:rsidRPr="006619A0" w:rsidRDefault="0004269B" w:rsidP="000A2E4B">
            <w:pPr>
              <w:jc w:val="center"/>
              <w:rPr>
                <w:bCs/>
                <w:sz w:val="20"/>
                <w:szCs w:val="20"/>
              </w:rPr>
            </w:pPr>
            <w:r w:rsidRPr="006619A0">
              <w:rPr>
                <w:bCs/>
                <w:sz w:val="20"/>
                <w:szCs w:val="20"/>
              </w:rPr>
              <w:t>Виконано видатків загального фонду міського бюджету за рік</w:t>
            </w:r>
          </w:p>
        </w:tc>
        <w:tc>
          <w:tcPr>
            <w:tcW w:w="900" w:type="dxa"/>
            <w:vMerge w:val="restart"/>
            <w:vAlign w:val="center"/>
          </w:tcPr>
          <w:p w:rsidR="0004269B" w:rsidRPr="006619A0" w:rsidRDefault="0004269B" w:rsidP="000A2E4B">
            <w:pPr>
              <w:jc w:val="center"/>
              <w:rPr>
                <w:bCs/>
                <w:sz w:val="20"/>
                <w:szCs w:val="20"/>
              </w:rPr>
            </w:pPr>
            <w:r w:rsidRPr="006619A0">
              <w:rPr>
                <w:bCs/>
                <w:sz w:val="20"/>
                <w:szCs w:val="20"/>
              </w:rPr>
              <w:t>2018 до 2017 (%)</w:t>
            </w:r>
          </w:p>
        </w:tc>
        <w:tc>
          <w:tcPr>
            <w:tcW w:w="2340" w:type="dxa"/>
            <w:gridSpan w:val="2"/>
            <w:vAlign w:val="center"/>
          </w:tcPr>
          <w:p w:rsidR="0004269B" w:rsidRPr="006619A0" w:rsidRDefault="0004269B" w:rsidP="000A2E4B">
            <w:pPr>
              <w:jc w:val="center"/>
              <w:rPr>
                <w:bCs/>
                <w:sz w:val="20"/>
                <w:szCs w:val="20"/>
              </w:rPr>
            </w:pPr>
            <w:r w:rsidRPr="006619A0">
              <w:rPr>
                <w:bCs/>
                <w:sz w:val="20"/>
                <w:szCs w:val="20"/>
              </w:rPr>
              <w:t>Виконано видатків спеціального фонду міського бюджету за рік</w:t>
            </w:r>
          </w:p>
        </w:tc>
        <w:tc>
          <w:tcPr>
            <w:tcW w:w="900" w:type="dxa"/>
            <w:vMerge w:val="restart"/>
            <w:vAlign w:val="center"/>
          </w:tcPr>
          <w:p w:rsidR="0004269B" w:rsidRPr="006619A0" w:rsidRDefault="0004269B" w:rsidP="000A2E4B">
            <w:pPr>
              <w:jc w:val="center"/>
              <w:rPr>
                <w:bCs/>
                <w:sz w:val="20"/>
                <w:szCs w:val="20"/>
              </w:rPr>
            </w:pPr>
            <w:r w:rsidRPr="006619A0">
              <w:rPr>
                <w:bCs/>
                <w:sz w:val="20"/>
                <w:szCs w:val="20"/>
              </w:rPr>
              <w:t>2018 до 2017 (%)</w:t>
            </w:r>
          </w:p>
        </w:tc>
      </w:tr>
      <w:tr w:rsidR="0004269B" w:rsidRPr="00846442" w:rsidTr="00963A3F">
        <w:trPr>
          <w:trHeight w:val="203"/>
        </w:trPr>
        <w:tc>
          <w:tcPr>
            <w:tcW w:w="709" w:type="dxa"/>
            <w:vMerge/>
            <w:vAlign w:val="center"/>
          </w:tcPr>
          <w:p w:rsidR="0004269B" w:rsidRPr="006619A0" w:rsidRDefault="0004269B" w:rsidP="000A2E4B">
            <w:pPr>
              <w:jc w:val="center"/>
              <w:rPr>
                <w:bCs/>
                <w:sz w:val="20"/>
                <w:szCs w:val="20"/>
              </w:rPr>
            </w:pPr>
          </w:p>
        </w:tc>
        <w:tc>
          <w:tcPr>
            <w:tcW w:w="2819" w:type="dxa"/>
            <w:vMerge/>
            <w:vAlign w:val="center"/>
          </w:tcPr>
          <w:p w:rsidR="0004269B" w:rsidRPr="006619A0" w:rsidRDefault="0004269B" w:rsidP="000A2E4B">
            <w:pPr>
              <w:jc w:val="center"/>
              <w:rPr>
                <w:bCs/>
                <w:sz w:val="20"/>
                <w:szCs w:val="20"/>
              </w:rPr>
            </w:pPr>
          </w:p>
        </w:tc>
        <w:tc>
          <w:tcPr>
            <w:tcW w:w="1260" w:type="dxa"/>
            <w:vAlign w:val="center"/>
          </w:tcPr>
          <w:p w:rsidR="0004269B" w:rsidRPr="006619A0" w:rsidRDefault="0004269B" w:rsidP="000A2E4B">
            <w:pPr>
              <w:jc w:val="center"/>
              <w:rPr>
                <w:bCs/>
                <w:sz w:val="20"/>
                <w:szCs w:val="20"/>
              </w:rPr>
            </w:pPr>
            <w:r w:rsidRPr="006619A0">
              <w:rPr>
                <w:bCs/>
                <w:sz w:val="20"/>
                <w:szCs w:val="20"/>
              </w:rPr>
              <w:t>2017</w:t>
            </w:r>
          </w:p>
        </w:tc>
        <w:tc>
          <w:tcPr>
            <w:tcW w:w="1260" w:type="dxa"/>
            <w:vAlign w:val="center"/>
          </w:tcPr>
          <w:p w:rsidR="0004269B" w:rsidRPr="006619A0" w:rsidRDefault="0004269B" w:rsidP="000A2E4B">
            <w:pPr>
              <w:jc w:val="center"/>
              <w:rPr>
                <w:bCs/>
                <w:sz w:val="20"/>
                <w:szCs w:val="20"/>
              </w:rPr>
            </w:pPr>
            <w:r w:rsidRPr="006619A0">
              <w:rPr>
                <w:bCs/>
                <w:sz w:val="20"/>
                <w:szCs w:val="20"/>
              </w:rPr>
              <w:t>2018</w:t>
            </w:r>
          </w:p>
        </w:tc>
        <w:tc>
          <w:tcPr>
            <w:tcW w:w="900" w:type="dxa"/>
            <w:vMerge/>
            <w:vAlign w:val="center"/>
          </w:tcPr>
          <w:p w:rsidR="0004269B" w:rsidRPr="006619A0" w:rsidRDefault="0004269B" w:rsidP="000A2E4B">
            <w:pPr>
              <w:jc w:val="center"/>
              <w:rPr>
                <w:bCs/>
                <w:sz w:val="20"/>
                <w:szCs w:val="20"/>
              </w:rPr>
            </w:pPr>
          </w:p>
        </w:tc>
        <w:tc>
          <w:tcPr>
            <w:tcW w:w="1260" w:type="dxa"/>
            <w:vAlign w:val="center"/>
          </w:tcPr>
          <w:p w:rsidR="0004269B" w:rsidRPr="006619A0" w:rsidRDefault="0004269B" w:rsidP="000A2E4B">
            <w:pPr>
              <w:jc w:val="center"/>
              <w:rPr>
                <w:bCs/>
                <w:sz w:val="20"/>
                <w:szCs w:val="20"/>
              </w:rPr>
            </w:pPr>
            <w:r w:rsidRPr="006619A0">
              <w:rPr>
                <w:bCs/>
                <w:sz w:val="20"/>
                <w:szCs w:val="20"/>
              </w:rPr>
              <w:t>2017</w:t>
            </w:r>
          </w:p>
        </w:tc>
        <w:tc>
          <w:tcPr>
            <w:tcW w:w="1080" w:type="dxa"/>
            <w:vAlign w:val="center"/>
          </w:tcPr>
          <w:p w:rsidR="0004269B" w:rsidRPr="006619A0" w:rsidRDefault="0004269B" w:rsidP="000A2E4B">
            <w:pPr>
              <w:jc w:val="center"/>
              <w:rPr>
                <w:bCs/>
                <w:sz w:val="20"/>
                <w:szCs w:val="20"/>
              </w:rPr>
            </w:pPr>
            <w:r w:rsidRPr="006619A0">
              <w:rPr>
                <w:bCs/>
                <w:sz w:val="20"/>
                <w:szCs w:val="20"/>
              </w:rPr>
              <w:t>2018</w:t>
            </w:r>
          </w:p>
        </w:tc>
        <w:tc>
          <w:tcPr>
            <w:tcW w:w="900" w:type="dxa"/>
            <w:vMerge/>
            <w:vAlign w:val="center"/>
          </w:tcPr>
          <w:p w:rsidR="0004269B" w:rsidRPr="006619A0" w:rsidRDefault="0004269B" w:rsidP="000A2E4B">
            <w:pPr>
              <w:jc w:val="center"/>
              <w:rPr>
                <w:bCs/>
                <w:sz w:val="20"/>
                <w:szCs w:val="20"/>
              </w:rPr>
            </w:pPr>
          </w:p>
        </w:tc>
      </w:tr>
      <w:tr w:rsidR="0004269B" w:rsidRPr="00846442" w:rsidTr="00963A3F">
        <w:trPr>
          <w:trHeight w:val="223"/>
        </w:trPr>
        <w:tc>
          <w:tcPr>
            <w:tcW w:w="709" w:type="dxa"/>
            <w:noWrap/>
            <w:vAlign w:val="center"/>
          </w:tcPr>
          <w:p w:rsidR="0004269B" w:rsidRPr="006619A0" w:rsidRDefault="0004269B" w:rsidP="000A2E4B">
            <w:pPr>
              <w:jc w:val="center"/>
              <w:rPr>
                <w:bCs/>
                <w:sz w:val="20"/>
                <w:szCs w:val="20"/>
              </w:rPr>
            </w:pPr>
            <w:r w:rsidRPr="006619A0">
              <w:rPr>
                <w:bCs/>
                <w:sz w:val="20"/>
                <w:szCs w:val="20"/>
              </w:rPr>
              <w:t>1</w:t>
            </w:r>
          </w:p>
        </w:tc>
        <w:tc>
          <w:tcPr>
            <w:tcW w:w="2819" w:type="dxa"/>
            <w:noWrap/>
            <w:vAlign w:val="center"/>
          </w:tcPr>
          <w:p w:rsidR="0004269B" w:rsidRPr="006619A0" w:rsidRDefault="0004269B" w:rsidP="000A2E4B">
            <w:pPr>
              <w:jc w:val="center"/>
              <w:rPr>
                <w:bCs/>
                <w:sz w:val="20"/>
                <w:szCs w:val="20"/>
              </w:rPr>
            </w:pPr>
            <w:r w:rsidRPr="006619A0">
              <w:rPr>
                <w:bCs/>
                <w:sz w:val="20"/>
                <w:szCs w:val="20"/>
              </w:rPr>
              <w:t>2</w:t>
            </w:r>
          </w:p>
        </w:tc>
        <w:tc>
          <w:tcPr>
            <w:tcW w:w="1260" w:type="dxa"/>
            <w:noWrap/>
            <w:vAlign w:val="center"/>
          </w:tcPr>
          <w:p w:rsidR="0004269B" w:rsidRPr="006619A0" w:rsidRDefault="0004269B" w:rsidP="000A2E4B">
            <w:pPr>
              <w:jc w:val="center"/>
              <w:rPr>
                <w:bCs/>
                <w:sz w:val="20"/>
                <w:szCs w:val="20"/>
              </w:rPr>
            </w:pPr>
            <w:r w:rsidRPr="006619A0">
              <w:rPr>
                <w:bCs/>
                <w:sz w:val="20"/>
                <w:szCs w:val="20"/>
              </w:rPr>
              <w:t>3</w:t>
            </w:r>
          </w:p>
        </w:tc>
        <w:tc>
          <w:tcPr>
            <w:tcW w:w="1260" w:type="dxa"/>
            <w:noWrap/>
            <w:vAlign w:val="center"/>
          </w:tcPr>
          <w:p w:rsidR="0004269B" w:rsidRPr="006619A0" w:rsidRDefault="0004269B" w:rsidP="000A2E4B">
            <w:pPr>
              <w:jc w:val="center"/>
              <w:rPr>
                <w:bCs/>
                <w:sz w:val="20"/>
                <w:szCs w:val="20"/>
              </w:rPr>
            </w:pPr>
            <w:r w:rsidRPr="006619A0">
              <w:rPr>
                <w:bCs/>
                <w:sz w:val="20"/>
                <w:szCs w:val="20"/>
              </w:rPr>
              <w:t>4</w:t>
            </w:r>
          </w:p>
        </w:tc>
        <w:tc>
          <w:tcPr>
            <w:tcW w:w="900" w:type="dxa"/>
            <w:noWrap/>
            <w:vAlign w:val="center"/>
          </w:tcPr>
          <w:p w:rsidR="0004269B" w:rsidRPr="006619A0" w:rsidRDefault="0004269B" w:rsidP="000A2E4B">
            <w:pPr>
              <w:jc w:val="center"/>
              <w:rPr>
                <w:bCs/>
                <w:sz w:val="20"/>
                <w:szCs w:val="20"/>
              </w:rPr>
            </w:pPr>
            <w:r w:rsidRPr="006619A0">
              <w:rPr>
                <w:bCs/>
                <w:sz w:val="20"/>
                <w:szCs w:val="20"/>
              </w:rPr>
              <w:t>5</w:t>
            </w:r>
          </w:p>
        </w:tc>
        <w:tc>
          <w:tcPr>
            <w:tcW w:w="1260" w:type="dxa"/>
            <w:noWrap/>
            <w:vAlign w:val="center"/>
          </w:tcPr>
          <w:p w:rsidR="0004269B" w:rsidRPr="006619A0" w:rsidRDefault="0004269B" w:rsidP="000A2E4B">
            <w:pPr>
              <w:jc w:val="center"/>
              <w:rPr>
                <w:bCs/>
                <w:sz w:val="20"/>
                <w:szCs w:val="20"/>
              </w:rPr>
            </w:pPr>
            <w:r w:rsidRPr="006619A0">
              <w:rPr>
                <w:bCs/>
                <w:sz w:val="20"/>
                <w:szCs w:val="20"/>
              </w:rPr>
              <w:t>6</w:t>
            </w:r>
          </w:p>
        </w:tc>
        <w:tc>
          <w:tcPr>
            <w:tcW w:w="1080" w:type="dxa"/>
            <w:noWrap/>
            <w:vAlign w:val="center"/>
          </w:tcPr>
          <w:p w:rsidR="0004269B" w:rsidRPr="006619A0" w:rsidRDefault="0004269B" w:rsidP="000A2E4B">
            <w:pPr>
              <w:jc w:val="center"/>
              <w:rPr>
                <w:bCs/>
                <w:sz w:val="20"/>
                <w:szCs w:val="20"/>
              </w:rPr>
            </w:pPr>
            <w:r w:rsidRPr="006619A0">
              <w:rPr>
                <w:bCs/>
                <w:sz w:val="20"/>
                <w:szCs w:val="20"/>
              </w:rPr>
              <w:t>7</w:t>
            </w:r>
          </w:p>
        </w:tc>
        <w:tc>
          <w:tcPr>
            <w:tcW w:w="900" w:type="dxa"/>
            <w:noWrap/>
            <w:vAlign w:val="center"/>
          </w:tcPr>
          <w:p w:rsidR="0004269B" w:rsidRPr="006619A0" w:rsidRDefault="0004269B" w:rsidP="000A2E4B">
            <w:pPr>
              <w:jc w:val="center"/>
              <w:rPr>
                <w:bCs/>
                <w:sz w:val="20"/>
                <w:szCs w:val="20"/>
              </w:rPr>
            </w:pPr>
            <w:r w:rsidRPr="006619A0">
              <w:rPr>
                <w:bCs/>
                <w:sz w:val="20"/>
                <w:szCs w:val="20"/>
              </w:rPr>
              <w:t>8</w:t>
            </w:r>
          </w:p>
        </w:tc>
      </w:tr>
      <w:tr w:rsidR="0004269B" w:rsidRPr="00846442" w:rsidTr="00963A3F">
        <w:trPr>
          <w:trHeight w:val="525"/>
        </w:trPr>
        <w:tc>
          <w:tcPr>
            <w:tcW w:w="709" w:type="dxa"/>
            <w:noWrap/>
            <w:vAlign w:val="center"/>
          </w:tcPr>
          <w:p w:rsidR="0004269B" w:rsidRPr="006619A0" w:rsidRDefault="0004269B" w:rsidP="000A2E4B">
            <w:pPr>
              <w:jc w:val="center"/>
              <w:rPr>
                <w:bCs/>
                <w:sz w:val="20"/>
                <w:szCs w:val="20"/>
              </w:rPr>
            </w:pPr>
            <w:r w:rsidRPr="006619A0">
              <w:rPr>
                <w:bCs/>
                <w:sz w:val="20"/>
                <w:szCs w:val="20"/>
              </w:rPr>
              <w:lastRenderedPageBreak/>
              <w:t>1</w:t>
            </w:r>
          </w:p>
        </w:tc>
        <w:tc>
          <w:tcPr>
            <w:tcW w:w="2819" w:type="dxa"/>
            <w:vAlign w:val="center"/>
          </w:tcPr>
          <w:p w:rsidR="0004269B" w:rsidRPr="006619A0" w:rsidRDefault="0004269B" w:rsidP="000A2E4B">
            <w:pPr>
              <w:rPr>
                <w:bCs/>
                <w:sz w:val="20"/>
                <w:szCs w:val="20"/>
              </w:rPr>
            </w:pPr>
            <w:r w:rsidRPr="006619A0">
              <w:rPr>
                <w:bCs/>
                <w:sz w:val="20"/>
                <w:szCs w:val="20"/>
              </w:rPr>
              <w:t>Державне управління (органи місцевого самоврядування)</w:t>
            </w:r>
          </w:p>
        </w:tc>
        <w:tc>
          <w:tcPr>
            <w:tcW w:w="1260" w:type="dxa"/>
            <w:noWrap/>
            <w:vAlign w:val="center"/>
          </w:tcPr>
          <w:p w:rsidR="0004269B" w:rsidRPr="006619A0" w:rsidRDefault="0004269B" w:rsidP="00963A3F">
            <w:pPr>
              <w:jc w:val="center"/>
              <w:rPr>
                <w:bCs/>
                <w:sz w:val="20"/>
                <w:szCs w:val="20"/>
              </w:rPr>
            </w:pPr>
            <w:r w:rsidRPr="006619A0">
              <w:rPr>
                <w:bCs/>
                <w:sz w:val="20"/>
                <w:szCs w:val="20"/>
              </w:rPr>
              <w:t>30 753,1</w:t>
            </w:r>
          </w:p>
        </w:tc>
        <w:tc>
          <w:tcPr>
            <w:tcW w:w="1260" w:type="dxa"/>
            <w:noWrap/>
            <w:vAlign w:val="center"/>
          </w:tcPr>
          <w:p w:rsidR="0004269B" w:rsidRPr="006619A0" w:rsidRDefault="0004269B" w:rsidP="00963A3F">
            <w:pPr>
              <w:jc w:val="center"/>
              <w:rPr>
                <w:bCs/>
                <w:sz w:val="20"/>
                <w:szCs w:val="20"/>
              </w:rPr>
            </w:pPr>
            <w:r w:rsidRPr="006619A0">
              <w:rPr>
                <w:bCs/>
                <w:sz w:val="20"/>
                <w:szCs w:val="20"/>
              </w:rPr>
              <w:t>42 316,2</w:t>
            </w:r>
          </w:p>
        </w:tc>
        <w:tc>
          <w:tcPr>
            <w:tcW w:w="900" w:type="dxa"/>
            <w:noWrap/>
            <w:vAlign w:val="center"/>
          </w:tcPr>
          <w:p w:rsidR="0004269B" w:rsidRPr="006619A0" w:rsidRDefault="0004269B" w:rsidP="00963A3F">
            <w:pPr>
              <w:jc w:val="center"/>
              <w:rPr>
                <w:bCs/>
                <w:sz w:val="20"/>
                <w:szCs w:val="20"/>
              </w:rPr>
            </w:pPr>
            <w:r w:rsidRPr="006619A0">
              <w:rPr>
                <w:bCs/>
                <w:sz w:val="20"/>
                <w:szCs w:val="20"/>
              </w:rPr>
              <w:t>137,6</w:t>
            </w:r>
          </w:p>
        </w:tc>
        <w:tc>
          <w:tcPr>
            <w:tcW w:w="1260" w:type="dxa"/>
            <w:noWrap/>
            <w:vAlign w:val="center"/>
          </w:tcPr>
          <w:p w:rsidR="0004269B" w:rsidRPr="006619A0" w:rsidRDefault="0004269B" w:rsidP="00963A3F">
            <w:pPr>
              <w:jc w:val="center"/>
              <w:rPr>
                <w:bCs/>
                <w:sz w:val="20"/>
                <w:szCs w:val="20"/>
              </w:rPr>
            </w:pPr>
            <w:r w:rsidRPr="006619A0">
              <w:rPr>
                <w:bCs/>
                <w:sz w:val="20"/>
                <w:szCs w:val="20"/>
              </w:rPr>
              <w:t>770,3</w:t>
            </w:r>
          </w:p>
        </w:tc>
        <w:tc>
          <w:tcPr>
            <w:tcW w:w="1080" w:type="dxa"/>
            <w:noWrap/>
            <w:vAlign w:val="center"/>
          </w:tcPr>
          <w:p w:rsidR="0004269B" w:rsidRPr="006619A0" w:rsidRDefault="0004269B" w:rsidP="00963A3F">
            <w:pPr>
              <w:jc w:val="center"/>
              <w:rPr>
                <w:bCs/>
                <w:sz w:val="20"/>
                <w:szCs w:val="20"/>
              </w:rPr>
            </w:pPr>
            <w:r w:rsidRPr="006619A0">
              <w:rPr>
                <w:bCs/>
                <w:sz w:val="20"/>
                <w:szCs w:val="20"/>
              </w:rPr>
              <w:t>2 978,2</w:t>
            </w:r>
          </w:p>
        </w:tc>
        <w:tc>
          <w:tcPr>
            <w:tcW w:w="900" w:type="dxa"/>
            <w:noWrap/>
            <w:vAlign w:val="center"/>
          </w:tcPr>
          <w:p w:rsidR="0004269B" w:rsidRPr="006619A0" w:rsidRDefault="0004269B" w:rsidP="00963A3F">
            <w:pPr>
              <w:jc w:val="center"/>
              <w:rPr>
                <w:bCs/>
                <w:sz w:val="20"/>
                <w:szCs w:val="20"/>
              </w:rPr>
            </w:pPr>
            <w:r w:rsidRPr="006619A0">
              <w:rPr>
                <w:bCs/>
                <w:sz w:val="20"/>
                <w:szCs w:val="20"/>
              </w:rPr>
              <w:t>386,6</w:t>
            </w:r>
          </w:p>
        </w:tc>
      </w:tr>
      <w:tr w:rsidR="0004269B" w:rsidRPr="00846442" w:rsidTr="00963A3F">
        <w:trPr>
          <w:trHeight w:val="300"/>
        </w:trPr>
        <w:tc>
          <w:tcPr>
            <w:tcW w:w="709" w:type="dxa"/>
            <w:noWrap/>
            <w:vAlign w:val="center"/>
          </w:tcPr>
          <w:p w:rsidR="0004269B" w:rsidRPr="006619A0" w:rsidRDefault="0004269B" w:rsidP="000A2E4B">
            <w:pPr>
              <w:jc w:val="center"/>
              <w:rPr>
                <w:bCs/>
                <w:sz w:val="20"/>
                <w:szCs w:val="20"/>
              </w:rPr>
            </w:pPr>
            <w:r w:rsidRPr="006619A0">
              <w:rPr>
                <w:bCs/>
                <w:sz w:val="20"/>
                <w:szCs w:val="20"/>
              </w:rPr>
              <w:t>2</w:t>
            </w:r>
          </w:p>
        </w:tc>
        <w:tc>
          <w:tcPr>
            <w:tcW w:w="2819" w:type="dxa"/>
            <w:vAlign w:val="center"/>
          </w:tcPr>
          <w:p w:rsidR="0004269B" w:rsidRPr="006619A0" w:rsidRDefault="0004269B" w:rsidP="000A2E4B">
            <w:pPr>
              <w:rPr>
                <w:bCs/>
                <w:sz w:val="20"/>
                <w:szCs w:val="20"/>
              </w:rPr>
            </w:pPr>
            <w:r w:rsidRPr="006619A0">
              <w:rPr>
                <w:bCs/>
                <w:sz w:val="20"/>
                <w:szCs w:val="20"/>
              </w:rPr>
              <w:t>Освіта</w:t>
            </w:r>
          </w:p>
        </w:tc>
        <w:tc>
          <w:tcPr>
            <w:tcW w:w="1260" w:type="dxa"/>
            <w:noWrap/>
            <w:vAlign w:val="center"/>
          </w:tcPr>
          <w:p w:rsidR="0004269B" w:rsidRPr="006619A0" w:rsidRDefault="0004269B" w:rsidP="00963A3F">
            <w:pPr>
              <w:jc w:val="center"/>
              <w:rPr>
                <w:bCs/>
                <w:sz w:val="20"/>
                <w:szCs w:val="20"/>
              </w:rPr>
            </w:pPr>
            <w:r w:rsidRPr="006619A0">
              <w:rPr>
                <w:bCs/>
                <w:sz w:val="20"/>
                <w:szCs w:val="20"/>
              </w:rPr>
              <w:t>147 085,0</w:t>
            </w:r>
          </w:p>
        </w:tc>
        <w:tc>
          <w:tcPr>
            <w:tcW w:w="1260" w:type="dxa"/>
            <w:noWrap/>
            <w:vAlign w:val="center"/>
          </w:tcPr>
          <w:p w:rsidR="0004269B" w:rsidRPr="006619A0" w:rsidRDefault="0004269B" w:rsidP="00963A3F">
            <w:pPr>
              <w:jc w:val="center"/>
              <w:rPr>
                <w:bCs/>
                <w:sz w:val="20"/>
                <w:szCs w:val="20"/>
              </w:rPr>
            </w:pPr>
            <w:r w:rsidRPr="006619A0">
              <w:rPr>
                <w:bCs/>
                <w:sz w:val="20"/>
                <w:szCs w:val="20"/>
              </w:rPr>
              <w:t>183 615,2</w:t>
            </w:r>
          </w:p>
        </w:tc>
        <w:tc>
          <w:tcPr>
            <w:tcW w:w="900" w:type="dxa"/>
            <w:noWrap/>
            <w:vAlign w:val="center"/>
          </w:tcPr>
          <w:p w:rsidR="0004269B" w:rsidRPr="006619A0" w:rsidRDefault="0004269B" w:rsidP="00963A3F">
            <w:pPr>
              <w:jc w:val="center"/>
              <w:rPr>
                <w:bCs/>
                <w:sz w:val="20"/>
                <w:szCs w:val="20"/>
              </w:rPr>
            </w:pPr>
            <w:r w:rsidRPr="006619A0">
              <w:rPr>
                <w:bCs/>
                <w:sz w:val="20"/>
                <w:szCs w:val="20"/>
              </w:rPr>
              <w:t>124,8</w:t>
            </w:r>
          </w:p>
        </w:tc>
        <w:tc>
          <w:tcPr>
            <w:tcW w:w="1260" w:type="dxa"/>
            <w:noWrap/>
            <w:vAlign w:val="center"/>
          </w:tcPr>
          <w:p w:rsidR="0004269B" w:rsidRPr="006619A0" w:rsidRDefault="0004269B" w:rsidP="00963A3F">
            <w:pPr>
              <w:jc w:val="center"/>
              <w:rPr>
                <w:bCs/>
                <w:sz w:val="20"/>
                <w:szCs w:val="20"/>
              </w:rPr>
            </w:pPr>
            <w:r w:rsidRPr="006619A0">
              <w:rPr>
                <w:bCs/>
                <w:sz w:val="20"/>
                <w:szCs w:val="20"/>
              </w:rPr>
              <w:t>18 830,9</w:t>
            </w:r>
          </w:p>
        </w:tc>
        <w:tc>
          <w:tcPr>
            <w:tcW w:w="1080" w:type="dxa"/>
            <w:noWrap/>
            <w:vAlign w:val="center"/>
          </w:tcPr>
          <w:p w:rsidR="0004269B" w:rsidRPr="006619A0" w:rsidRDefault="0004269B" w:rsidP="00963A3F">
            <w:pPr>
              <w:jc w:val="center"/>
              <w:rPr>
                <w:bCs/>
                <w:sz w:val="20"/>
                <w:szCs w:val="20"/>
              </w:rPr>
            </w:pPr>
            <w:r w:rsidRPr="006619A0">
              <w:rPr>
                <w:bCs/>
                <w:sz w:val="20"/>
                <w:szCs w:val="20"/>
              </w:rPr>
              <w:t>19 144,1</w:t>
            </w:r>
          </w:p>
        </w:tc>
        <w:tc>
          <w:tcPr>
            <w:tcW w:w="900" w:type="dxa"/>
            <w:noWrap/>
            <w:vAlign w:val="center"/>
          </w:tcPr>
          <w:p w:rsidR="0004269B" w:rsidRPr="006619A0" w:rsidRDefault="0004269B" w:rsidP="00963A3F">
            <w:pPr>
              <w:jc w:val="center"/>
              <w:rPr>
                <w:bCs/>
                <w:sz w:val="20"/>
                <w:szCs w:val="20"/>
              </w:rPr>
            </w:pPr>
            <w:r w:rsidRPr="006619A0">
              <w:rPr>
                <w:bCs/>
                <w:sz w:val="20"/>
                <w:szCs w:val="20"/>
              </w:rPr>
              <w:t>101,7</w:t>
            </w:r>
          </w:p>
        </w:tc>
      </w:tr>
      <w:tr w:rsidR="0004269B" w:rsidRPr="00846442" w:rsidTr="00963A3F">
        <w:trPr>
          <w:trHeight w:val="300"/>
        </w:trPr>
        <w:tc>
          <w:tcPr>
            <w:tcW w:w="709" w:type="dxa"/>
            <w:noWrap/>
            <w:vAlign w:val="center"/>
          </w:tcPr>
          <w:p w:rsidR="0004269B" w:rsidRPr="006619A0" w:rsidRDefault="0004269B" w:rsidP="000A2E4B">
            <w:pPr>
              <w:jc w:val="center"/>
              <w:rPr>
                <w:bCs/>
                <w:sz w:val="20"/>
                <w:szCs w:val="20"/>
              </w:rPr>
            </w:pPr>
            <w:r w:rsidRPr="006619A0">
              <w:rPr>
                <w:bCs/>
                <w:sz w:val="20"/>
                <w:szCs w:val="20"/>
              </w:rPr>
              <w:t>3</w:t>
            </w:r>
          </w:p>
        </w:tc>
        <w:tc>
          <w:tcPr>
            <w:tcW w:w="2819" w:type="dxa"/>
            <w:vAlign w:val="center"/>
          </w:tcPr>
          <w:p w:rsidR="0004269B" w:rsidRPr="006619A0" w:rsidRDefault="0004269B" w:rsidP="000A2E4B">
            <w:pPr>
              <w:rPr>
                <w:bCs/>
                <w:sz w:val="20"/>
                <w:szCs w:val="20"/>
              </w:rPr>
            </w:pPr>
            <w:r w:rsidRPr="006619A0">
              <w:rPr>
                <w:bCs/>
                <w:sz w:val="20"/>
                <w:szCs w:val="20"/>
              </w:rPr>
              <w:t>Охорона здоров'я</w:t>
            </w:r>
          </w:p>
        </w:tc>
        <w:tc>
          <w:tcPr>
            <w:tcW w:w="1260" w:type="dxa"/>
            <w:noWrap/>
            <w:vAlign w:val="center"/>
          </w:tcPr>
          <w:p w:rsidR="0004269B" w:rsidRPr="006619A0" w:rsidRDefault="0004269B" w:rsidP="00963A3F">
            <w:pPr>
              <w:jc w:val="center"/>
              <w:rPr>
                <w:bCs/>
                <w:sz w:val="20"/>
                <w:szCs w:val="20"/>
              </w:rPr>
            </w:pPr>
            <w:r w:rsidRPr="006619A0">
              <w:rPr>
                <w:bCs/>
                <w:sz w:val="20"/>
                <w:szCs w:val="20"/>
              </w:rPr>
              <w:t>58 550,3</w:t>
            </w:r>
          </w:p>
        </w:tc>
        <w:tc>
          <w:tcPr>
            <w:tcW w:w="1260" w:type="dxa"/>
            <w:noWrap/>
            <w:vAlign w:val="center"/>
          </w:tcPr>
          <w:p w:rsidR="0004269B" w:rsidRPr="006619A0" w:rsidRDefault="0004269B" w:rsidP="00963A3F">
            <w:pPr>
              <w:jc w:val="center"/>
              <w:rPr>
                <w:bCs/>
                <w:sz w:val="20"/>
                <w:szCs w:val="20"/>
              </w:rPr>
            </w:pPr>
            <w:r w:rsidRPr="006619A0">
              <w:rPr>
                <w:bCs/>
                <w:sz w:val="20"/>
                <w:szCs w:val="20"/>
              </w:rPr>
              <w:t>66 763,9</w:t>
            </w:r>
          </w:p>
        </w:tc>
        <w:tc>
          <w:tcPr>
            <w:tcW w:w="900" w:type="dxa"/>
            <w:noWrap/>
            <w:vAlign w:val="center"/>
          </w:tcPr>
          <w:p w:rsidR="0004269B" w:rsidRPr="006619A0" w:rsidRDefault="0004269B" w:rsidP="00963A3F">
            <w:pPr>
              <w:jc w:val="center"/>
              <w:rPr>
                <w:bCs/>
                <w:sz w:val="20"/>
                <w:szCs w:val="20"/>
              </w:rPr>
            </w:pPr>
            <w:r w:rsidRPr="006619A0">
              <w:rPr>
                <w:bCs/>
                <w:sz w:val="20"/>
                <w:szCs w:val="20"/>
              </w:rPr>
              <w:t>114,0</w:t>
            </w:r>
          </w:p>
        </w:tc>
        <w:tc>
          <w:tcPr>
            <w:tcW w:w="1260" w:type="dxa"/>
            <w:noWrap/>
            <w:vAlign w:val="center"/>
          </w:tcPr>
          <w:p w:rsidR="0004269B" w:rsidRPr="006619A0" w:rsidRDefault="0004269B" w:rsidP="00963A3F">
            <w:pPr>
              <w:jc w:val="center"/>
              <w:rPr>
                <w:bCs/>
                <w:sz w:val="20"/>
                <w:szCs w:val="20"/>
              </w:rPr>
            </w:pPr>
            <w:r w:rsidRPr="006619A0">
              <w:rPr>
                <w:bCs/>
                <w:sz w:val="20"/>
                <w:szCs w:val="20"/>
              </w:rPr>
              <w:t>8 970,3</w:t>
            </w:r>
          </w:p>
        </w:tc>
        <w:tc>
          <w:tcPr>
            <w:tcW w:w="1080" w:type="dxa"/>
            <w:noWrap/>
            <w:vAlign w:val="center"/>
          </w:tcPr>
          <w:p w:rsidR="0004269B" w:rsidRPr="006619A0" w:rsidRDefault="0004269B" w:rsidP="00963A3F">
            <w:pPr>
              <w:jc w:val="center"/>
              <w:rPr>
                <w:bCs/>
                <w:sz w:val="20"/>
                <w:szCs w:val="20"/>
              </w:rPr>
            </w:pPr>
            <w:r w:rsidRPr="006619A0">
              <w:rPr>
                <w:bCs/>
                <w:sz w:val="20"/>
                <w:szCs w:val="20"/>
              </w:rPr>
              <w:t>9 941,6</w:t>
            </w:r>
          </w:p>
        </w:tc>
        <w:tc>
          <w:tcPr>
            <w:tcW w:w="900" w:type="dxa"/>
            <w:noWrap/>
            <w:vAlign w:val="center"/>
          </w:tcPr>
          <w:p w:rsidR="0004269B" w:rsidRPr="006619A0" w:rsidRDefault="0004269B" w:rsidP="00963A3F">
            <w:pPr>
              <w:jc w:val="center"/>
              <w:rPr>
                <w:bCs/>
                <w:sz w:val="20"/>
                <w:szCs w:val="20"/>
              </w:rPr>
            </w:pPr>
            <w:r w:rsidRPr="006619A0">
              <w:rPr>
                <w:bCs/>
                <w:sz w:val="20"/>
                <w:szCs w:val="20"/>
              </w:rPr>
              <w:t>110,8</w:t>
            </w:r>
          </w:p>
        </w:tc>
      </w:tr>
      <w:tr w:rsidR="0004269B" w:rsidRPr="00846442" w:rsidTr="00963A3F">
        <w:trPr>
          <w:trHeight w:val="525"/>
        </w:trPr>
        <w:tc>
          <w:tcPr>
            <w:tcW w:w="709" w:type="dxa"/>
            <w:noWrap/>
            <w:vAlign w:val="center"/>
          </w:tcPr>
          <w:p w:rsidR="0004269B" w:rsidRPr="006619A0" w:rsidRDefault="0004269B" w:rsidP="000A2E4B">
            <w:pPr>
              <w:jc w:val="center"/>
              <w:rPr>
                <w:bCs/>
                <w:sz w:val="20"/>
                <w:szCs w:val="20"/>
              </w:rPr>
            </w:pPr>
            <w:r w:rsidRPr="006619A0">
              <w:rPr>
                <w:bCs/>
                <w:sz w:val="20"/>
                <w:szCs w:val="20"/>
              </w:rPr>
              <w:t>4</w:t>
            </w:r>
          </w:p>
        </w:tc>
        <w:tc>
          <w:tcPr>
            <w:tcW w:w="2819" w:type="dxa"/>
            <w:vAlign w:val="center"/>
          </w:tcPr>
          <w:p w:rsidR="0004269B" w:rsidRPr="006619A0" w:rsidRDefault="0004269B" w:rsidP="000A2E4B">
            <w:pPr>
              <w:rPr>
                <w:bCs/>
                <w:sz w:val="20"/>
                <w:szCs w:val="20"/>
              </w:rPr>
            </w:pPr>
            <w:r w:rsidRPr="006619A0">
              <w:rPr>
                <w:bCs/>
                <w:sz w:val="20"/>
                <w:szCs w:val="20"/>
              </w:rPr>
              <w:t>Соціальний захист та соціальне забезпечення</w:t>
            </w:r>
          </w:p>
        </w:tc>
        <w:tc>
          <w:tcPr>
            <w:tcW w:w="1260" w:type="dxa"/>
            <w:noWrap/>
            <w:vAlign w:val="center"/>
          </w:tcPr>
          <w:p w:rsidR="0004269B" w:rsidRPr="006619A0" w:rsidRDefault="0004269B" w:rsidP="00963A3F">
            <w:pPr>
              <w:jc w:val="center"/>
              <w:rPr>
                <w:bCs/>
                <w:sz w:val="20"/>
                <w:szCs w:val="20"/>
              </w:rPr>
            </w:pPr>
            <w:r w:rsidRPr="006619A0">
              <w:rPr>
                <w:bCs/>
                <w:sz w:val="20"/>
                <w:szCs w:val="20"/>
              </w:rPr>
              <w:t>79 327,6</w:t>
            </w:r>
          </w:p>
        </w:tc>
        <w:tc>
          <w:tcPr>
            <w:tcW w:w="1260" w:type="dxa"/>
            <w:noWrap/>
            <w:vAlign w:val="center"/>
          </w:tcPr>
          <w:p w:rsidR="0004269B" w:rsidRPr="006619A0" w:rsidRDefault="0004269B" w:rsidP="00963A3F">
            <w:pPr>
              <w:jc w:val="center"/>
              <w:rPr>
                <w:bCs/>
                <w:sz w:val="20"/>
                <w:szCs w:val="20"/>
              </w:rPr>
            </w:pPr>
            <w:r w:rsidRPr="006619A0">
              <w:rPr>
                <w:bCs/>
                <w:sz w:val="20"/>
                <w:szCs w:val="20"/>
              </w:rPr>
              <w:t>75 668,3</w:t>
            </w:r>
          </w:p>
        </w:tc>
        <w:tc>
          <w:tcPr>
            <w:tcW w:w="900" w:type="dxa"/>
            <w:noWrap/>
            <w:vAlign w:val="center"/>
          </w:tcPr>
          <w:p w:rsidR="0004269B" w:rsidRPr="006619A0" w:rsidRDefault="0004269B" w:rsidP="00963A3F">
            <w:pPr>
              <w:jc w:val="center"/>
              <w:rPr>
                <w:bCs/>
                <w:sz w:val="20"/>
                <w:szCs w:val="20"/>
              </w:rPr>
            </w:pPr>
            <w:r w:rsidRPr="006619A0">
              <w:rPr>
                <w:bCs/>
                <w:sz w:val="20"/>
                <w:szCs w:val="20"/>
              </w:rPr>
              <w:t>95,4</w:t>
            </w:r>
          </w:p>
        </w:tc>
        <w:tc>
          <w:tcPr>
            <w:tcW w:w="1260" w:type="dxa"/>
            <w:noWrap/>
            <w:vAlign w:val="center"/>
          </w:tcPr>
          <w:p w:rsidR="0004269B" w:rsidRPr="006619A0" w:rsidRDefault="0004269B" w:rsidP="00963A3F">
            <w:pPr>
              <w:jc w:val="center"/>
              <w:rPr>
                <w:bCs/>
                <w:sz w:val="20"/>
                <w:szCs w:val="20"/>
              </w:rPr>
            </w:pPr>
            <w:r w:rsidRPr="006619A0">
              <w:rPr>
                <w:bCs/>
                <w:sz w:val="20"/>
                <w:szCs w:val="20"/>
              </w:rPr>
              <w:t>298,2</w:t>
            </w:r>
          </w:p>
        </w:tc>
        <w:tc>
          <w:tcPr>
            <w:tcW w:w="1080" w:type="dxa"/>
            <w:noWrap/>
            <w:vAlign w:val="center"/>
          </w:tcPr>
          <w:p w:rsidR="0004269B" w:rsidRPr="006619A0" w:rsidRDefault="0004269B" w:rsidP="00963A3F">
            <w:pPr>
              <w:jc w:val="center"/>
              <w:rPr>
                <w:bCs/>
                <w:sz w:val="20"/>
                <w:szCs w:val="20"/>
              </w:rPr>
            </w:pPr>
            <w:r w:rsidRPr="006619A0">
              <w:rPr>
                <w:bCs/>
                <w:sz w:val="20"/>
                <w:szCs w:val="20"/>
              </w:rPr>
              <w:t>3 430,2</w:t>
            </w:r>
          </w:p>
        </w:tc>
        <w:tc>
          <w:tcPr>
            <w:tcW w:w="900" w:type="dxa"/>
            <w:noWrap/>
            <w:vAlign w:val="center"/>
          </w:tcPr>
          <w:p w:rsidR="0004269B" w:rsidRPr="006619A0" w:rsidRDefault="0004269B" w:rsidP="00963A3F">
            <w:pPr>
              <w:jc w:val="center"/>
              <w:rPr>
                <w:bCs/>
                <w:sz w:val="20"/>
                <w:szCs w:val="20"/>
              </w:rPr>
            </w:pPr>
            <w:r w:rsidRPr="006619A0">
              <w:rPr>
                <w:bCs/>
                <w:sz w:val="20"/>
                <w:szCs w:val="20"/>
              </w:rPr>
              <w:t>1150,3</w:t>
            </w:r>
          </w:p>
        </w:tc>
      </w:tr>
      <w:tr w:rsidR="0004269B" w:rsidRPr="00846442" w:rsidTr="00963A3F">
        <w:trPr>
          <w:trHeight w:val="300"/>
        </w:trPr>
        <w:tc>
          <w:tcPr>
            <w:tcW w:w="709" w:type="dxa"/>
            <w:noWrap/>
            <w:vAlign w:val="center"/>
          </w:tcPr>
          <w:p w:rsidR="0004269B" w:rsidRPr="006619A0" w:rsidRDefault="0004269B" w:rsidP="000A2E4B">
            <w:pPr>
              <w:jc w:val="center"/>
              <w:rPr>
                <w:bCs/>
                <w:sz w:val="20"/>
                <w:szCs w:val="20"/>
              </w:rPr>
            </w:pPr>
            <w:r w:rsidRPr="006619A0">
              <w:rPr>
                <w:bCs/>
                <w:sz w:val="20"/>
                <w:szCs w:val="20"/>
              </w:rPr>
              <w:t>5</w:t>
            </w:r>
          </w:p>
        </w:tc>
        <w:tc>
          <w:tcPr>
            <w:tcW w:w="2819" w:type="dxa"/>
            <w:vAlign w:val="center"/>
          </w:tcPr>
          <w:p w:rsidR="0004269B" w:rsidRPr="006619A0" w:rsidRDefault="0004269B" w:rsidP="000A2E4B">
            <w:pPr>
              <w:rPr>
                <w:bCs/>
                <w:sz w:val="20"/>
                <w:szCs w:val="20"/>
              </w:rPr>
            </w:pPr>
            <w:r w:rsidRPr="006619A0">
              <w:rPr>
                <w:bCs/>
                <w:sz w:val="20"/>
                <w:szCs w:val="20"/>
              </w:rPr>
              <w:t>Культура і мистецтво</w:t>
            </w:r>
          </w:p>
        </w:tc>
        <w:tc>
          <w:tcPr>
            <w:tcW w:w="1260" w:type="dxa"/>
            <w:noWrap/>
            <w:vAlign w:val="center"/>
          </w:tcPr>
          <w:p w:rsidR="0004269B" w:rsidRPr="006619A0" w:rsidRDefault="0004269B" w:rsidP="00963A3F">
            <w:pPr>
              <w:jc w:val="center"/>
              <w:rPr>
                <w:bCs/>
                <w:sz w:val="20"/>
                <w:szCs w:val="20"/>
              </w:rPr>
            </w:pPr>
            <w:r w:rsidRPr="006619A0">
              <w:rPr>
                <w:bCs/>
                <w:sz w:val="20"/>
                <w:szCs w:val="20"/>
              </w:rPr>
              <w:t>9 891,2</w:t>
            </w:r>
          </w:p>
        </w:tc>
        <w:tc>
          <w:tcPr>
            <w:tcW w:w="1260" w:type="dxa"/>
            <w:noWrap/>
            <w:vAlign w:val="center"/>
          </w:tcPr>
          <w:p w:rsidR="0004269B" w:rsidRPr="006619A0" w:rsidRDefault="0004269B" w:rsidP="00963A3F">
            <w:pPr>
              <w:jc w:val="center"/>
              <w:rPr>
                <w:bCs/>
                <w:sz w:val="20"/>
                <w:szCs w:val="20"/>
              </w:rPr>
            </w:pPr>
            <w:r w:rsidRPr="006619A0">
              <w:rPr>
                <w:bCs/>
                <w:sz w:val="20"/>
                <w:szCs w:val="20"/>
              </w:rPr>
              <w:t>6 121,4</w:t>
            </w:r>
          </w:p>
        </w:tc>
        <w:tc>
          <w:tcPr>
            <w:tcW w:w="900" w:type="dxa"/>
            <w:noWrap/>
            <w:vAlign w:val="center"/>
          </w:tcPr>
          <w:p w:rsidR="0004269B" w:rsidRPr="006619A0" w:rsidRDefault="0004269B" w:rsidP="00963A3F">
            <w:pPr>
              <w:jc w:val="center"/>
              <w:rPr>
                <w:bCs/>
                <w:sz w:val="20"/>
                <w:szCs w:val="20"/>
              </w:rPr>
            </w:pPr>
            <w:r w:rsidRPr="006619A0">
              <w:rPr>
                <w:bCs/>
                <w:sz w:val="20"/>
                <w:szCs w:val="20"/>
              </w:rPr>
              <w:t>61,9</w:t>
            </w:r>
          </w:p>
        </w:tc>
        <w:tc>
          <w:tcPr>
            <w:tcW w:w="1260" w:type="dxa"/>
            <w:noWrap/>
            <w:vAlign w:val="center"/>
          </w:tcPr>
          <w:p w:rsidR="0004269B" w:rsidRPr="006619A0" w:rsidRDefault="0004269B" w:rsidP="00963A3F">
            <w:pPr>
              <w:jc w:val="center"/>
              <w:rPr>
                <w:bCs/>
                <w:sz w:val="20"/>
                <w:szCs w:val="20"/>
              </w:rPr>
            </w:pPr>
            <w:r w:rsidRPr="006619A0">
              <w:rPr>
                <w:bCs/>
                <w:sz w:val="20"/>
                <w:szCs w:val="20"/>
              </w:rPr>
              <w:t>2 572,3</w:t>
            </w:r>
          </w:p>
        </w:tc>
        <w:tc>
          <w:tcPr>
            <w:tcW w:w="1080" w:type="dxa"/>
            <w:noWrap/>
            <w:vAlign w:val="center"/>
          </w:tcPr>
          <w:p w:rsidR="0004269B" w:rsidRPr="006619A0" w:rsidRDefault="0004269B" w:rsidP="00963A3F">
            <w:pPr>
              <w:jc w:val="center"/>
              <w:rPr>
                <w:bCs/>
                <w:sz w:val="20"/>
                <w:szCs w:val="20"/>
              </w:rPr>
            </w:pPr>
            <w:r w:rsidRPr="006619A0">
              <w:rPr>
                <w:bCs/>
                <w:sz w:val="20"/>
                <w:szCs w:val="20"/>
              </w:rPr>
              <w:t>893,0</w:t>
            </w:r>
          </w:p>
        </w:tc>
        <w:tc>
          <w:tcPr>
            <w:tcW w:w="900" w:type="dxa"/>
            <w:noWrap/>
            <w:vAlign w:val="center"/>
          </w:tcPr>
          <w:p w:rsidR="0004269B" w:rsidRPr="006619A0" w:rsidRDefault="0004269B" w:rsidP="00963A3F">
            <w:pPr>
              <w:jc w:val="center"/>
              <w:rPr>
                <w:bCs/>
                <w:sz w:val="20"/>
                <w:szCs w:val="20"/>
              </w:rPr>
            </w:pPr>
            <w:r w:rsidRPr="006619A0">
              <w:rPr>
                <w:bCs/>
                <w:sz w:val="20"/>
                <w:szCs w:val="20"/>
              </w:rPr>
              <w:t>34,7</w:t>
            </w:r>
          </w:p>
        </w:tc>
      </w:tr>
      <w:tr w:rsidR="0004269B" w:rsidRPr="00846442" w:rsidTr="00963A3F">
        <w:trPr>
          <w:trHeight w:val="300"/>
        </w:trPr>
        <w:tc>
          <w:tcPr>
            <w:tcW w:w="709" w:type="dxa"/>
            <w:noWrap/>
            <w:vAlign w:val="center"/>
          </w:tcPr>
          <w:p w:rsidR="0004269B" w:rsidRPr="006619A0" w:rsidRDefault="0004269B" w:rsidP="000A2E4B">
            <w:pPr>
              <w:jc w:val="center"/>
              <w:rPr>
                <w:bCs/>
                <w:sz w:val="20"/>
                <w:szCs w:val="20"/>
              </w:rPr>
            </w:pPr>
            <w:r w:rsidRPr="006619A0">
              <w:rPr>
                <w:bCs/>
                <w:sz w:val="20"/>
                <w:szCs w:val="20"/>
              </w:rPr>
              <w:t>6</w:t>
            </w:r>
          </w:p>
        </w:tc>
        <w:tc>
          <w:tcPr>
            <w:tcW w:w="2819" w:type="dxa"/>
            <w:vAlign w:val="center"/>
          </w:tcPr>
          <w:p w:rsidR="0004269B" w:rsidRPr="006619A0" w:rsidRDefault="0004269B" w:rsidP="000A2E4B">
            <w:pPr>
              <w:rPr>
                <w:bCs/>
                <w:sz w:val="20"/>
                <w:szCs w:val="20"/>
              </w:rPr>
            </w:pPr>
            <w:r w:rsidRPr="006619A0">
              <w:rPr>
                <w:bCs/>
                <w:sz w:val="20"/>
                <w:szCs w:val="20"/>
              </w:rPr>
              <w:t>Фізична культура і спорт</w:t>
            </w:r>
          </w:p>
        </w:tc>
        <w:tc>
          <w:tcPr>
            <w:tcW w:w="1260" w:type="dxa"/>
            <w:noWrap/>
            <w:vAlign w:val="center"/>
          </w:tcPr>
          <w:p w:rsidR="0004269B" w:rsidRPr="006619A0" w:rsidRDefault="0004269B" w:rsidP="00963A3F">
            <w:pPr>
              <w:jc w:val="center"/>
              <w:rPr>
                <w:bCs/>
                <w:sz w:val="20"/>
                <w:szCs w:val="20"/>
              </w:rPr>
            </w:pPr>
            <w:r w:rsidRPr="006619A0">
              <w:rPr>
                <w:bCs/>
                <w:sz w:val="20"/>
                <w:szCs w:val="20"/>
              </w:rPr>
              <w:t>1 709,7</w:t>
            </w:r>
          </w:p>
        </w:tc>
        <w:tc>
          <w:tcPr>
            <w:tcW w:w="1260" w:type="dxa"/>
            <w:noWrap/>
            <w:vAlign w:val="center"/>
          </w:tcPr>
          <w:p w:rsidR="0004269B" w:rsidRPr="006619A0" w:rsidRDefault="0004269B" w:rsidP="00963A3F">
            <w:pPr>
              <w:jc w:val="center"/>
              <w:rPr>
                <w:bCs/>
                <w:sz w:val="20"/>
                <w:szCs w:val="20"/>
              </w:rPr>
            </w:pPr>
            <w:r w:rsidRPr="006619A0">
              <w:rPr>
                <w:bCs/>
                <w:sz w:val="20"/>
                <w:szCs w:val="20"/>
              </w:rPr>
              <w:t>2 159,0</w:t>
            </w:r>
          </w:p>
        </w:tc>
        <w:tc>
          <w:tcPr>
            <w:tcW w:w="900" w:type="dxa"/>
            <w:noWrap/>
            <w:vAlign w:val="center"/>
          </w:tcPr>
          <w:p w:rsidR="0004269B" w:rsidRPr="006619A0" w:rsidRDefault="0004269B" w:rsidP="00963A3F">
            <w:pPr>
              <w:jc w:val="center"/>
              <w:rPr>
                <w:bCs/>
                <w:sz w:val="20"/>
                <w:szCs w:val="20"/>
              </w:rPr>
            </w:pPr>
            <w:r w:rsidRPr="006619A0">
              <w:rPr>
                <w:bCs/>
                <w:sz w:val="20"/>
                <w:szCs w:val="20"/>
              </w:rPr>
              <w:t>126,3</w:t>
            </w:r>
          </w:p>
        </w:tc>
        <w:tc>
          <w:tcPr>
            <w:tcW w:w="1260" w:type="dxa"/>
            <w:noWrap/>
            <w:vAlign w:val="center"/>
          </w:tcPr>
          <w:p w:rsidR="0004269B" w:rsidRPr="006619A0" w:rsidRDefault="0004269B" w:rsidP="00963A3F">
            <w:pPr>
              <w:jc w:val="center"/>
              <w:rPr>
                <w:bCs/>
                <w:sz w:val="20"/>
                <w:szCs w:val="20"/>
              </w:rPr>
            </w:pPr>
            <w:r w:rsidRPr="006619A0">
              <w:rPr>
                <w:bCs/>
                <w:sz w:val="20"/>
                <w:szCs w:val="20"/>
              </w:rPr>
              <w:t>36,5</w:t>
            </w:r>
          </w:p>
        </w:tc>
        <w:tc>
          <w:tcPr>
            <w:tcW w:w="1080" w:type="dxa"/>
            <w:noWrap/>
            <w:vAlign w:val="center"/>
          </w:tcPr>
          <w:p w:rsidR="0004269B" w:rsidRPr="006619A0" w:rsidRDefault="0004269B" w:rsidP="00963A3F">
            <w:pPr>
              <w:jc w:val="center"/>
              <w:rPr>
                <w:bCs/>
                <w:sz w:val="20"/>
                <w:szCs w:val="20"/>
              </w:rPr>
            </w:pPr>
            <w:r w:rsidRPr="006619A0">
              <w:rPr>
                <w:bCs/>
                <w:sz w:val="20"/>
                <w:szCs w:val="20"/>
              </w:rPr>
              <w:t>175,4</w:t>
            </w:r>
          </w:p>
        </w:tc>
        <w:tc>
          <w:tcPr>
            <w:tcW w:w="900" w:type="dxa"/>
            <w:noWrap/>
            <w:vAlign w:val="center"/>
          </w:tcPr>
          <w:p w:rsidR="0004269B" w:rsidRPr="006619A0" w:rsidRDefault="0004269B" w:rsidP="00963A3F">
            <w:pPr>
              <w:jc w:val="center"/>
              <w:rPr>
                <w:bCs/>
                <w:sz w:val="20"/>
                <w:szCs w:val="20"/>
              </w:rPr>
            </w:pPr>
            <w:r w:rsidRPr="006619A0">
              <w:rPr>
                <w:bCs/>
                <w:sz w:val="20"/>
                <w:szCs w:val="20"/>
              </w:rPr>
              <w:t>480,5</w:t>
            </w:r>
          </w:p>
        </w:tc>
      </w:tr>
      <w:tr w:rsidR="0004269B" w:rsidRPr="00846442" w:rsidTr="00963A3F">
        <w:trPr>
          <w:trHeight w:val="525"/>
        </w:trPr>
        <w:tc>
          <w:tcPr>
            <w:tcW w:w="709" w:type="dxa"/>
            <w:noWrap/>
            <w:vAlign w:val="center"/>
          </w:tcPr>
          <w:p w:rsidR="0004269B" w:rsidRPr="006619A0" w:rsidRDefault="0004269B" w:rsidP="000A2E4B">
            <w:pPr>
              <w:jc w:val="center"/>
              <w:rPr>
                <w:bCs/>
                <w:sz w:val="20"/>
                <w:szCs w:val="20"/>
              </w:rPr>
            </w:pPr>
            <w:r w:rsidRPr="006619A0">
              <w:rPr>
                <w:bCs/>
                <w:sz w:val="20"/>
                <w:szCs w:val="20"/>
              </w:rPr>
              <w:t>7</w:t>
            </w:r>
          </w:p>
        </w:tc>
        <w:tc>
          <w:tcPr>
            <w:tcW w:w="2819" w:type="dxa"/>
            <w:vAlign w:val="center"/>
          </w:tcPr>
          <w:p w:rsidR="0004269B" w:rsidRPr="006619A0" w:rsidRDefault="0004269B" w:rsidP="000A2E4B">
            <w:pPr>
              <w:rPr>
                <w:bCs/>
                <w:sz w:val="20"/>
                <w:szCs w:val="20"/>
              </w:rPr>
            </w:pPr>
            <w:r w:rsidRPr="006619A0">
              <w:rPr>
                <w:bCs/>
                <w:sz w:val="20"/>
                <w:szCs w:val="20"/>
              </w:rPr>
              <w:t>Сільське і лісове господарство, рибне господарство та мисливство</w:t>
            </w:r>
          </w:p>
        </w:tc>
        <w:tc>
          <w:tcPr>
            <w:tcW w:w="1260" w:type="dxa"/>
            <w:noWrap/>
            <w:vAlign w:val="center"/>
          </w:tcPr>
          <w:p w:rsidR="0004269B" w:rsidRPr="006619A0" w:rsidRDefault="0004269B" w:rsidP="00963A3F">
            <w:pPr>
              <w:jc w:val="center"/>
              <w:rPr>
                <w:bCs/>
                <w:sz w:val="20"/>
                <w:szCs w:val="20"/>
              </w:rPr>
            </w:pPr>
            <w:r w:rsidRPr="006619A0">
              <w:rPr>
                <w:bCs/>
                <w:sz w:val="20"/>
                <w:szCs w:val="20"/>
              </w:rPr>
              <w:t>125,0</w:t>
            </w:r>
          </w:p>
        </w:tc>
        <w:tc>
          <w:tcPr>
            <w:tcW w:w="1260" w:type="dxa"/>
            <w:noWrap/>
            <w:vAlign w:val="center"/>
          </w:tcPr>
          <w:p w:rsidR="0004269B" w:rsidRPr="00963A3F" w:rsidRDefault="00963A3F" w:rsidP="00963A3F">
            <w:pPr>
              <w:jc w:val="center"/>
              <w:rPr>
                <w:bCs/>
                <w:sz w:val="20"/>
                <w:szCs w:val="20"/>
                <w:lang w:val="uk-UA"/>
              </w:rPr>
            </w:pPr>
            <w:r>
              <w:rPr>
                <w:bCs/>
                <w:sz w:val="20"/>
                <w:szCs w:val="20"/>
                <w:lang w:val="uk-UA"/>
              </w:rPr>
              <w:t>-</w:t>
            </w:r>
          </w:p>
        </w:tc>
        <w:tc>
          <w:tcPr>
            <w:tcW w:w="900" w:type="dxa"/>
            <w:noWrap/>
            <w:vAlign w:val="center"/>
          </w:tcPr>
          <w:p w:rsidR="0004269B" w:rsidRPr="00963A3F" w:rsidRDefault="00963A3F" w:rsidP="00963A3F">
            <w:pPr>
              <w:jc w:val="center"/>
              <w:rPr>
                <w:bCs/>
                <w:sz w:val="20"/>
                <w:szCs w:val="20"/>
                <w:lang w:val="uk-UA"/>
              </w:rPr>
            </w:pPr>
            <w:r>
              <w:rPr>
                <w:bCs/>
                <w:sz w:val="20"/>
                <w:szCs w:val="20"/>
                <w:lang w:val="uk-UA"/>
              </w:rPr>
              <w:t>-</w:t>
            </w:r>
          </w:p>
        </w:tc>
        <w:tc>
          <w:tcPr>
            <w:tcW w:w="1260" w:type="dxa"/>
            <w:noWrap/>
            <w:vAlign w:val="center"/>
          </w:tcPr>
          <w:p w:rsidR="0004269B" w:rsidRPr="00963A3F" w:rsidRDefault="00963A3F" w:rsidP="00963A3F">
            <w:pPr>
              <w:jc w:val="center"/>
              <w:rPr>
                <w:bCs/>
                <w:sz w:val="20"/>
                <w:szCs w:val="20"/>
                <w:lang w:val="uk-UA"/>
              </w:rPr>
            </w:pPr>
            <w:r>
              <w:rPr>
                <w:bCs/>
                <w:sz w:val="20"/>
                <w:szCs w:val="20"/>
                <w:lang w:val="uk-UA"/>
              </w:rPr>
              <w:t>-</w:t>
            </w:r>
          </w:p>
        </w:tc>
        <w:tc>
          <w:tcPr>
            <w:tcW w:w="1080" w:type="dxa"/>
            <w:noWrap/>
            <w:vAlign w:val="center"/>
          </w:tcPr>
          <w:p w:rsidR="0004269B" w:rsidRPr="00963A3F" w:rsidRDefault="00963A3F" w:rsidP="00963A3F">
            <w:pPr>
              <w:jc w:val="center"/>
              <w:rPr>
                <w:bCs/>
                <w:sz w:val="20"/>
                <w:szCs w:val="20"/>
                <w:lang w:val="uk-UA"/>
              </w:rPr>
            </w:pPr>
            <w:r>
              <w:rPr>
                <w:bCs/>
                <w:sz w:val="20"/>
                <w:szCs w:val="20"/>
                <w:lang w:val="uk-UA"/>
              </w:rPr>
              <w:t>-</w:t>
            </w:r>
          </w:p>
        </w:tc>
        <w:tc>
          <w:tcPr>
            <w:tcW w:w="900" w:type="dxa"/>
            <w:noWrap/>
            <w:vAlign w:val="center"/>
          </w:tcPr>
          <w:p w:rsidR="0004269B" w:rsidRPr="00963A3F" w:rsidRDefault="00963A3F" w:rsidP="00963A3F">
            <w:pPr>
              <w:jc w:val="center"/>
              <w:rPr>
                <w:bCs/>
                <w:sz w:val="20"/>
                <w:szCs w:val="20"/>
                <w:lang w:val="uk-UA"/>
              </w:rPr>
            </w:pPr>
            <w:r>
              <w:rPr>
                <w:bCs/>
                <w:sz w:val="20"/>
                <w:szCs w:val="20"/>
                <w:lang w:val="uk-UA"/>
              </w:rPr>
              <w:t>-</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8</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Житлово-комунальне господарство</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21 672,8</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58 977,4</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272,1</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44 734,6</w:t>
            </w:r>
          </w:p>
        </w:tc>
        <w:tc>
          <w:tcPr>
            <w:tcW w:w="1080" w:type="dxa"/>
            <w:noWrap/>
            <w:vAlign w:val="center"/>
          </w:tcPr>
          <w:p w:rsidR="0004269B" w:rsidRPr="006619A0" w:rsidRDefault="0004269B" w:rsidP="00963A3F">
            <w:pPr>
              <w:jc w:val="center"/>
              <w:rPr>
                <w:bCs/>
                <w:color w:val="000000"/>
                <w:sz w:val="20"/>
                <w:szCs w:val="20"/>
              </w:rPr>
            </w:pPr>
            <w:r w:rsidRPr="006619A0">
              <w:rPr>
                <w:bCs/>
                <w:color w:val="000000"/>
                <w:sz w:val="20"/>
                <w:szCs w:val="20"/>
              </w:rPr>
              <w:t>18 255,7</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40,8</w:t>
            </w:r>
          </w:p>
        </w:tc>
      </w:tr>
      <w:tr w:rsidR="0004269B" w:rsidRPr="00903706" w:rsidTr="00963A3F">
        <w:trPr>
          <w:trHeight w:val="495"/>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9</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Транспорт та транспортна інфраструктура, дорожнє господарство</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5 935,2</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3 924,5</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66,1</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080" w:type="dxa"/>
            <w:noWrap/>
            <w:vAlign w:val="center"/>
          </w:tcPr>
          <w:p w:rsidR="0004269B" w:rsidRPr="006619A0" w:rsidRDefault="0004269B" w:rsidP="00963A3F">
            <w:pPr>
              <w:jc w:val="center"/>
              <w:rPr>
                <w:bCs/>
                <w:color w:val="000000"/>
                <w:sz w:val="20"/>
                <w:szCs w:val="20"/>
              </w:rPr>
            </w:pPr>
            <w:r w:rsidRPr="006619A0">
              <w:rPr>
                <w:bCs/>
                <w:color w:val="000000"/>
                <w:sz w:val="20"/>
                <w:szCs w:val="20"/>
              </w:rPr>
              <w:t>594,5</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10</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Будівництво та регіональний розвиток</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9 641,0</w:t>
            </w:r>
          </w:p>
        </w:tc>
        <w:tc>
          <w:tcPr>
            <w:tcW w:w="1080" w:type="dxa"/>
            <w:noWrap/>
            <w:vAlign w:val="center"/>
          </w:tcPr>
          <w:p w:rsidR="0004269B" w:rsidRPr="006619A0" w:rsidRDefault="0004269B" w:rsidP="00963A3F">
            <w:pPr>
              <w:jc w:val="center"/>
              <w:rPr>
                <w:bCs/>
                <w:color w:val="000000"/>
                <w:sz w:val="20"/>
                <w:szCs w:val="20"/>
              </w:rPr>
            </w:pPr>
            <w:r w:rsidRPr="006619A0">
              <w:rPr>
                <w:bCs/>
                <w:color w:val="000000"/>
                <w:sz w:val="20"/>
                <w:szCs w:val="20"/>
              </w:rPr>
              <w:t>2 509,0</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26,0</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11</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Охорона навколишнього природного середовища</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154,7</w:t>
            </w:r>
          </w:p>
        </w:tc>
        <w:tc>
          <w:tcPr>
            <w:tcW w:w="1080" w:type="dxa"/>
            <w:noWrap/>
            <w:vAlign w:val="center"/>
          </w:tcPr>
          <w:p w:rsidR="0004269B" w:rsidRPr="006619A0" w:rsidRDefault="0004269B" w:rsidP="00963A3F">
            <w:pPr>
              <w:jc w:val="center"/>
              <w:rPr>
                <w:bCs/>
                <w:color w:val="000000"/>
                <w:sz w:val="20"/>
                <w:szCs w:val="20"/>
              </w:rPr>
            </w:pPr>
          </w:p>
        </w:tc>
        <w:tc>
          <w:tcPr>
            <w:tcW w:w="900" w:type="dxa"/>
            <w:noWrap/>
            <w:vAlign w:val="center"/>
          </w:tcPr>
          <w:p w:rsidR="0004269B" w:rsidRPr="006619A0" w:rsidRDefault="0004269B" w:rsidP="00963A3F">
            <w:pPr>
              <w:jc w:val="center"/>
              <w:rPr>
                <w:bCs/>
                <w:color w:val="000000"/>
                <w:sz w:val="20"/>
                <w:szCs w:val="20"/>
              </w:rPr>
            </w:pPr>
          </w:p>
        </w:tc>
      </w:tr>
      <w:tr w:rsidR="0004269B" w:rsidRPr="00903706" w:rsidTr="00963A3F">
        <w:trPr>
          <w:trHeight w:val="525"/>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12</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Інші програми та заходи, пов'язані з економічною діяльністю</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239,9</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168,9</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70,4</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12 972,3</w:t>
            </w:r>
          </w:p>
        </w:tc>
        <w:tc>
          <w:tcPr>
            <w:tcW w:w="1080" w:type="dxa"/>
            <w:noWrap/>
            <w:vAlign w:val="center"/>
          </w:tcPr>
          <w:p w:rsidR="0004269B" w:rsidRPr="006619A0" w:rsidRDefault="0004269B" w:rsidP="00963A3F">
            <w:pPr>
              <w:jc w:val="center"/>
              <w:rPr>
                <w:bCs/>
                <w:color w:val="000000"/>
                <w:sz w:val="20"/>
                <w:szCs w:val="20"/>
              </w:rPr>
            </w:pPr>
            <w:r w:rsidRPr="006619A0">
              <w:rPr>
                <w:bCs/>
                <w:color w:val="000000"/>
                <w:sz w:val="20"/>
                <w:szCs w:val="20"/>
              </w:rPr>
              <w:t>5 342,6</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41,2</w:t>
            </w:r>
          </w:p>
        </w:tc>
      </w:tr>
      <w:tr w:rsidR="0004269B" w:rsidRPr="00903706" w:rsidTr="00963A3F">
        <w:trPr>
          <w:trHeight w:val="78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13</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Запобігання та ліквідація надзвичайних ситуацій та наслідків стихійного лиха</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5 223,1</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2 852,5</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54,6</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0,0</w:t>
            </w:r>
          </w:p>
        </w:tc>
        <w:tc>
          <w:tcPr>
            <w:tcW w:w="1080" w:type="dxa"/>
            <w:noWrap/>
            <w:vAlign w:val="center"/>
          </w:tcPr>
          <w:p w:rsidR="0004269B" w:rsidRPr="006619A0" w:rsidRDefault="0004269B" w:rsidP="00963A3F">
            <w:pPr>
              <w:jc w:val="center"/>
              <w:rPr>
                <w:bCs/>
                <w:color w:val="000000"/>
                <w:sz w:val="20"/>
                <w:szCs w:val="20"/>
              </w:rPr>
            </w:pPr>
            <w:r w:rsidRPr="006619A0">
              <w:rPr>
                <w:bCs/>
                <w:color w:val="000000"/>
                <w:sz w:val="20"/>
                <w:szCs w:val="20"/>
              </w:rPr>
              <w:t>1 885,7</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14</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Обслуговування місцевого боргу</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2,7</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109,0</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4037,0</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08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15</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Інші видатки</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504,5</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2,0</w:t>
            </w:r>
          </w:p>
        </w:tc>
        <w:tc>
          <w:tcPr>
            <w:tcW w:w="108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r>
      <w:tr w:rsidR="0004269B" w:rsidRPr="00903706" w:rsidTr="00963A3F">
        <w:trPr>
          <w:trHeight w:val="300"/>
        </w:trPr>
        <w:tc>
          <w:tcPr>
            <w:tcW w:w="709" w:type="dxa"/>
            <w:noWrap/>
            <w:vAlign w:val="center"/>
          </w:tcPr>
          <w:p w:rsidR="0004269B" w:rsidRPr="006619A0" w:rsidRDefault="0004269B" w:rsidP="000A2E4B">
            <w:pPr>
              <w:jc w:val="center"/>
              <w:rPr>
                <w:bCs/>
                <w:color w:val="000000"/>
                <w:sz w:val="20"/>
                <w:szCs w:val="20"/>
              </w:rPr>
            </w:pPr>
            <w:r w:rsidRPr="006619A0">
              <w:rPr>
                <w:bCs/>
                <w:color w:val="000000"/>
                <w:sz w:val="20"/>
                <w:szCs w:val="20"/>
              </w:rPr>
              <w:t>16</w:t>
            </w:r>
          </w:p>
        </w:tc>
        <w:tc>
          <w:tcPr>
            <w:tcW w:w="2819" w:type="dxa"/>
            <w:vAlign w:val="center"/>
          </w:tcPr>
          <w:p w:rsidR="0004269B" w:rsidRPr="006619A0" w:rsidRDefault="0004269B" w:rsidP="000A2E4B">
            <w:pPr>
              <w:rPr>
                <w:bCs/>
                <w:color w:val="000000"/>
                <w:sz w:val="20"/>
                <w:szCs w:val="20"/>
              </w:rPr>
            </w:pPr>
            <w:r w:rsidRPr="006619A0">
              <w:rPr>
                <w:bCs/>
                <w:color w:val="000000"/>
                <w:sz w:val="20"/>
                <w:szCs w:val="20"/>
              </w:rPr>
              <w:t>Реверсна дотація</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37 004,7</w:t>
            </w:r>
          </w:p>
        </w:tc>
        <w:tc>
          <w:tcPr>
            <w:tcW w:w="1260" w:type="dxa"/>
            <w:noWrap/>
            <w:vAlign w:val="center"/>
          </w:tcPr>
          <w:p w:rsidR="0004269B" w:rsidRPr="006619A0" w:rsidRDefault="0004269B" w:rsidP="00963A3F">
            <w:pPr>
              <w:jc w:val="center"/>
              <w:rPr>
                <w:bCs/>
                <w:color w:val="000000"/>
                <w:sz w:val="20"/>
                <w:szCs w:val="20"/>
              </w:rPr>
            </w:pPr>
            <w:r w:rsidRPr="006619A0">
              <w:rPr>
                <w:bCs/>
                <w:color w:val="000000"/>
                <w:sz w:val="20"/>
                <w:szCs w:val="20"/>
              </w:rPr>
              <w:t>49 678,3</w:t>
            </w:r>
          </w:p>
        </w:tc>
        <w:tc>
          <w:tcPr>
            <w:tcW w:w="900" w:type="dxa"/>
            <w:noWrap/>
            <w:vAlign w:val="center"/>
          </w:tcPr>
          <w:p w:rsidR="0004269B" w:rsidRPr="006619A0" w:rsidRDefault="0004269B" w:rsidP="00963A3F">
            <w:pPr>
              <w:jc w:val="center"/>
              <w:rPr>
                <w:bCs/>
                <w:color w:val="000000"/>
                <w:sz w:val="20"/>
                <w:szCs w:val="20"/>
              </w:rPr>
            </w:pPr>
            <w:r w:rsidRPr="006619A0">
              <w:rPr>
                <w:bCs/>
                <w:color w:val="000000"/>
                <w:sz w:val="20"/>
                <w:szCs w:val="20"/>
              </w:rPr>
              <w:t>134,2</w:t>
            </w:r>
          </w:p>
        </w:tc>
        <w:tc>
          <w:tcPr>
            <w:tcW w:w="126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108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c>
          <w:tcPr>
            <w:tcW w:w="900" w:type="dxa"/>
            <w:noWrap/>
            <w:vAlign w:val="center"/>
          </w:tcPr>
          <w:p w:rsidR="0004269B" w:rsidRPr="00963A3F" w:rsidRDefault="00963A3F" w:rsidP="00963A3F">
            <w:pPr>
              <w:jc w:val="center"/>
              <w:rPr>
                <w:bCs/>
                <w:color w:val="000000"/>
                <w:sz w:val="20"/>
                <w:szCs w:val="20"/>
                <w:lang w:val="uk-UA"/>
              </w:rPr>
            </w:pPr>
            <w:r>
              <w:rPr>
                <w:bCs/>
                <w:color w:val="000000"/>
                <w:sz w:val="20"/>
                <w:szCs w:val="20"/>
                <w:lang w:val="uk-UA"/>
              </w:rPr>
              <w:t>-</w:t>
            </w:r>
          </w:p>
        </w:tc>
      </w:tr>
      <w:tr w:rsidR="0004269B" w:rsidRPr="00903706" w:rsidTr="00963A3F">
        <w:trPr>
          <w:trHeight w:val="300"/>
        </w:trPr>
        <w:tc>
          <w:tcPr>
            <w:tcW w:w="709" w:type="dxa"/>
            <w:noWrap/>
            <w:vAlign w:val="center"/>
          </w:tcPr>
          <w:p w:rsidR="0004269B" w:rsidRPr="00903706" w:rsidRDefault="0004269B" w:rsidP="000A2E4B">
            <w:pPr>
              <w:jc w:val="center"/>
              <w:rPr>
                <w:bCs/>
                <w:color w:val="000000"/>
                <w:sz w:val="22"/>
                <w:szCs w:val="22"/>
              </w:rPr>
            </w:pPr>
            <w:r>
              <w:rPr>
                <w:bCs/>
                <w:color w:val="000000"/>
                <w:sz w:val="22"/>
                <w:szCs w:val="22"/>
              </w:rPr>
              <w:t>17</w:t>
            </w:r>
          </w:p>
        </w:tc>
        <w:tc>
          <w:tcPr>
            <w:tcW w:w="2819" w:type="dxa"/>
            <w:vAlign w:val="center"/>
          </w:tcPr>
          <w:p w:rsidR="0004269B" w:rsidRPr="006959D5" w:rsidRDefault="0004269B" w:rsidP="000A2E4B">
            <w:pPr>
              <w:rPr>
                <w:bCs/>
                <w:color w:val="000000"/>
              </w:rPr>
            </w:pPr>
            <w:r w:rsidRPr="006959D5">
              <w:rPr>
                <w:bCs/>
                <w:color w:val="000000"/>
              </w:rPr>
              <w:t>Інші субвенції</w:t>
            </w:r>
            <w:r>
              <w:rPr>
                <w:bCs/>
                <w:color w:val="000000"/>
              </w:rPr>
              <w:t xml:space="preserve"> з місцевого бюджету</w:t>
            </w:r>
          </w:p>
        </w:tc>
        <w:tc>
          <w:tcPr>
            <w:tcW w:w="1260" w:type="dxa"/>
            <w:noWrap/>
            <w:vAlign w:val="center"/>
          </w:tcPr>
          <w:p w:rsidR="0004269B" w:rsidRPr="00665723" w:rsidRDefault="0004269B" w:rsidP="00963A3F">
            <w:pPr>
              <w:jc w:val="center"/>
              <w:rPr>
                <w:bCs/>
                <w:color w:val="000000"/>
                <w:sz w:val="26"/>
                <w:szCs w:val="26"/>
              </w:rPr>
            </w:pPr>
            <w:r w:rsidRPr="00665723">
              <w:rPr>
                <w:bCs/>
                <w:color w:val="000000"/>
                <w:sz w:val="26"/>
                <w:szCs w:val="26"/>
              </w:rPr>
              <w:t>368,5</w:t>
            </w:r>
          </w:p>
        </w:tc>
        <w:tc>
          <w:tcPr>
            <w:tcW w:w="1260" w:type="dxa"/>
            <w:noWrap/>
            <w:vAlign w:val="center"/>
          </w:tcPr>
          <w:p w:rsidR="0004269B" w:rsidRPr="00665723" w:rsidRDefault="0004269B" w:rsidP="00963A3F">
            <w:pPr>
              <w:jc w:val="center"/>
              <w:rPr>
                <w:bCs/>
                <w:color w:val="000000"/>
                <w:sz w:val="26"/>
                <w:szCs w:val="26"/>
              </w:rPr>
            </w:pPr>
            <w:r>
              <w:rPr>
                <w:bCs/>
                <w:color w:val="000000"/>
                <w:sz w:val="26"/>
                <w:szCs w:val="26"/>
              </w:rPr>
              <w:t>435,1</w:t>
            </w:r>
          </w:p>
        </w:tc>
        <w:tc>
          <w:tcPr>
            <w:tcW w:w="900" w:type="dxa"/>
            <w:noWrap/>
            <w:vAlign w:val="center"/>
          </w:tcPr>
          <w:p w:rsidR="0004269B" w:rsidRPr="00665723" w:rsidRDefault="0004269B" w:rsidP="00963A3F">
            <w:pPr>
              <w:jc w:val="center"/>
              <w:rPr>
                <w:bCs/>
                <w:color w:val="000000"/>
                <w:sz w:val="26"/>
                <w:szCs w:val="26"/>
              </w:rPr>
            </w:pPr>
            <w:r>
              <w:rPr>
                <w:bCs/>
                <w:color w:val="000000"/>
                <w:sz w:val="26"/>
                <w:szCs w:val="26"/>
              </w:rPr>
              <w:t>118,1</w:t>
            </w:r>
          </w:p>
        </w:tc>
        <w:tc>
          <w:tcPr>
            <w:tcW w:w="1260" w:type="dxa"/>
            <w:noWrap/>
            <w:vAlign w:val="center"/>
          </w:tcPr>
          <w:p w:rsidR="0004269B" w:rsidRPr="00665723" w:rsidRDefault="0004269B" w:rsidP="00963A3F">
            <w:pPr>
              <w:jc w:val="center"/>
              <w:rPr>
                <w:bCs/>
                <w:color w:val="000000"/>
                <w:sz w:val="26"/>
                <w:szCs w:val="26"/>
              </w:rPr>
            </w:pPr>
            <w:r w:rsidRPr="00665723">
              <w:rPr>
                <w:bCs/>
                <w:color w:val="000000"/>
                <w:sz w:val="26"/>
                <w:szCs w:val="26"/>
              </w:rPr>
              <w:t>986,7</w:t>
            </w:r>
          </w:p>
        </w:tc>
        <w:tc>
          <w:tcPr>
            <w:tcW w:w="1080" w:type="dxa"/>
            <w:noWrap/>
            <w:vAlign w:val="center"/>
          </w:tcPr>
          <w:p w:rsidR="0004269B" w:rsidRPr="00665723" w:rsidRDefault="0004269B" w:rsidP="00963A3F">
            <w:pPr>
              <w:jc w:val="center"/>
              <w:rPr>
                <w:bCs/>
                <w:color w:val="000000"/>
                <w:sz w:val="26"/>
                <w:szCs w:val="26"/>
              </w:rPr>
            </w:pPr>
            <w:r>
              <w:rPr>
                <w:bCs/>
                <w:color w:val="000000"/>
                <w:sz w:val="26"/>
                <w:szCs w:val="26"/>
              </w:rPr>
              <w:t>527</w:t>
            </w:r>
            <w:r w:rsidRPr="00665723">
              <w:rPr>
                <w:bCs/>
                <w:color w:val="000000"/>
                <w:sz w:val="26"/>
                <w:szCs w:val="26"/>
              </w:rPr>
              <w:t>,7</w:t>
            </w:r>
          </w:p>
        </w:tc>
        <w:tc>
          <w:tcPr>
            <w:tcW w:w="900" w:type="dxa"/>
            <w:noWrap/>
            <w:vAlign w:val="center"/>
          </w:tcPr>
          <w:p w:rsidR="0004269B" w:rsidRPr="006C67DC" w:rsidRDefault="0004269B" w:rsidP="00963A3F">
            <w:pPr>
              <w:ind w:left="-108"/>
              <w:jc w:val="center"/>
              <w:rPr>
                <w:bCs/>
                <w:color w:val="000000"/>
                <w:sz w:val="25"/>
                <w:szCs w:val="25"/>
              </w:rPr>
            </w:pPr>
            <w:r>
              <w:rPr>
                <w:bCs/>
                <w:color w:val="000000"/>
                <w:sz w:val="25"/>
                <w:szCs w:val="25"/>
              </w:rPr>
              <w:t>53,5</w:t>
            </w:r>
          </w:p>
        </w:tc>
      </w:tr>
      <w:tr w:rsidR="0004269B" w:rsidRPr="00903706" w:rsidTr="00963A3F">
        <w:trPr>
          <w:trHeight w:val="285"/>
        </w:trPr>
        <w:tc>
          <w:tcPr>
            <w:tcW w:w="709" w:type="dxa"/>
            <w:noWrap/>
            <w:vAlign w:val="center"/>
          </w:tcPr>
          <w:p w:rsidR="0004269B" w:rsidRPr="00903706" w:rsidRDefault="0004269B" w:rsidP="000A2E4B">
            <w:pPr>
              <w:jc w:val="center"/>
              <w:rPr>
                <w:b/>
                <w:color w:val="000000"/>
                <w:sz w:val="22"/>
                <w:szCs w:val="22"/>
              </w:rPr>
            </w:pPr>
          </w:p>
        </w:tc>
        <w:tc>
          <w:tcPr>
            <w:tcW w:w="2819" w:type="dxa"/>
            <w:vAlign w:val="center"/>
          </w:tcPr>
          <w:p w:rsidR="0004269B" w:rsidRPr="003A113C" w:rsidRDefault="0004269B" w:rsidP="000A2E4B">
            <w:pPr>
              <w:rPr>
                <w:b/>
                <w:color w:val="000000"/>
                <w:sz w:val="22"/>
                <w:szCs w:val="22"/>
              </w:rPr>
            </w:pPr>
            <w:r w:rsidRPr="003A113C">
              <w:rPr>
                <w:b/>
                <w:color w:val="000000"/>
                <w:sz w:val="22"/>
                <w:szCs w:val="22"/>
              </w:rPr>
              <w:t>Всього</w:t>
            </w:r>
          </w:p>
        </w:tc>
        <w:tc>
          <w:tcPr>
            <w:tcW w:w="1260" w:type="dxa"/>
            <w:noWrap/>
            <w:vAlign w:val="center"/>
          </w:tcPr>
          <w:p w:rsidR="0004269B" w:rsidRPr="003A113C" w:rsidRDefault="0004269B" w:rsidP="00963A3F">
            <w:pPr>
              <w:jc w:val="center"/>
              <w:rPr>
                <w:b/>
                <w:color w:val="000000"/>
                <w:sz w:val="22"/>
                <w:szCs w:val="22"/>
              </w:rPr>
            </w:pPr>
            <w:r w:rsidRPr="003A113C">
              <w:rPr>
                <w:b/>
                <w:color w:val="000000"/>
                <w:sz w:val="22"/>
                <w:szCs w:val="22"/>
              </w:rPr>
              <w:t>398 393,3</w:t>
            </w:r>
          </w:p>
        </w:tc>
        <w:tc>
          <w:tcPr>
            <w:tcW w:w="1260" w:type="dxa"/>
            <w:noWrap/>
            <w:vAlign w:val="center"/>
          </w:tcPr>
          <w:p w:rsidR="0004269B" w:rsidRPr="003A113C" w:rsidRDefault="0004269B" w:rsidP="00963A3F">
            <w:pPr>
              <w:jc w:val="center"/>
              <w:rPr>
                <w:b/>
                <w:color w:val="000000"/>
                <w:sz w:val="22"/>
                <w:szCs w:val="22"/>
              </w:rPr>
            </w:pPr>
            <w:r w:rsidRPr="003A113C">
              <w:rPr>
                <w:b/>
                <w:color w:val="000000"/>
                <w:sz w:val="22"/>
                <w:szCs w:val="22"/>
              </w:rPr>
              <w:t>492 789,7</w:t>
            </w:r>
          </w:p>
        </w:tc>
        <w:tc>
          <w:tcPr>
            <w:tcW w:w="900" w:type="dxa"/>
            <w:noWrap/>
            <w:vAlign w:val="center"/>
          </w:tcPr>
          <w:p w:rsidR="0004269B" w:rsidRPr="003A113C" w:rsidRDefault="0004269B" w:rsidP="00963A3F">
            <w:pPr>
              <w:jc w:val="center"/>
              <w:rPr>
                <w:b/>
                <w:color w:val="000000"/>
                <w:sz w:val="22"/>
                <w:szCs w:val="22"/>
              </w:rPr>
            </w:pPr>
            <w:r w:rsidRPr="003A113C">
              <w:rPr>
                <w:b/>
                <w:color w:val="000000"/>
                <w:sz w:val="22"/>
                <w:szCs w:val="22"/>
              </w:rPr>
              <w:t>123,7</w:t>
            </w:r>
          </w:p>
        </w:tc>
        <w:tc>
          <w:tcPr>
            <w:tcW w:w="1260" w:type="dxa"/>
            <w:noWrap/>
            <w:vAlign w:val="center"/>
          </w:tcPr>
          <w:p w:rsidR="0004269B" w:rsidRPr="003A113C" w:rsidRDefault="0004269B" w:rsidP="00963A3F">
            <w:pPr>
              <w:jc w:val="center"/>
              <w:rPr>
                <w:b/>
                <w:color w:val="000000"/>
                <w:sz w:val="22"/>
                <w:szCs w:val="22"/>
              </w:rPr>
            </w:pPr>
            <w:r w:rsidRPr="003A113C">
              <w:rPr>
                <w:b/>
                <w:color w:val="000000"/>
                <w:sz w:val="22"/>
                <w:szCs w:val="22"/>
              </w:rPr>
              <w:t>99 969,8</w:t>
            </w:r>
          </w:p>
        </w:tc>
        <w:tc>
          <w:tcPr>
            <w:tcW w:w="1080" w:type="dxa"/>
            <w:noWrap/>
            <w:vAlign w:val="center"/>
          </w:tcPr>
          <w:p w:rsidR="0004269B" w:rsidRPr="003A113C" w:rsidRDefault="0004269B" w:rsidP="00963A3F">
            <w:pPr>
              <w:jc w:val="center"/>
              <w:rPr>
                <w:b/>
                <w:color w:val="000000"/>
                <w:sz w:val="22"/>
                <w:szCs w:val="22"/>
              </w:rPr>
            </w:pPr>
            <w:r w:rsidRPr="003A113C">
              <w:rPr>
                <w:b/>
                <w:color w:val="000000"/>
                <w:sz w:val="22"/>
                <w:szCs w:val="22"/>
              </w:rPr>
              <w:t>65 677,7</w:t>
            </w:r>
          </w:p>
        </w:tc>
        <w:tc>
          <w:tcPr>
            <w:tcW w:w="900" w:type="dxa"/>
            <w:noWrap/>
            <w:vAlign w:val="center"/>
          </w:tcPr>
          <w:p w:rsidR="0004269B" w:rsidRPr="003A113C" w:rsidRDefault="0004269B" w:rsidP="00963A3F">
            <w:pPr>
              <w:jc w:val="center"/>
              <w:rPr>
                <w:b/>
                <w:color w:val="000000"/>
                <w:sz w:val="22"/>
                <w:szCs w:val="22"/>
              </w:rPr>
            </w:pPr>
            <w:r w:rsidRPr="003A113C">
              <w:rPr>
                <w:b/>
                <w:color w:val="000000"/>
                <w:sz w:val="22"/>
                <w:szCs w:val="22"/>
              </w:rPr>
              <w:t>65,7</w:t>
            </w:r>
          </w:p>
        </w:tc>
      </w:tr>
    </w:tbl>
    <w:p w:rsidR="0004269B" w:rsidRPr="008D505C" w:rsidRDefault="0004269B" w:rsidP="0004269B">
      <w:pPr>
        <w:pStyle w:val="ac"/>
        <w:tabs>
          <w:tab w:val="left" w:pos="709"/>
          <w:tab w:val="left" w:pos="851"/>
        </w:tabs>
        <w:spacing w:after="0"/>
        <w:rPr>
          <w:szCs w:val="28"/>
        </w:rPr>
      </w:pPr>
      <w:r>
        <w:t xml:space="preserve">            </w:t>
      </w:r>
    </w:p>
    <w:p w:rsidR="0004269B" w:rsidRDefault="0004269B" w:rsidP="00AF55CA">
      <w:pPr>
        <w:ind w:left="-540" w:right="-185" w:firstLine="540"/>
        <w:jc w:val="both"/>
        <w:rPr>
          <w:b/>
          <w:lang w:val="uk-UA"/>
        </w:rPr>
      </w:pPr>
    </w:p>
    <w:p w:rsidR="00521D91" w:rsidRPr="00136D92" w:rsidRDefault="00521D91" w:rsidP="003949BA">
      <w:pPr>
        <w:ind w:right="-143" w:firstLine="567"/>
        <w:jc w:val="center"/>
        <w:rPr>
          <w:b/>
        </w:rPr>
      </w:pPr>
      <w:r w:rsidRPr="00136D92">
        <w:rPr>
          <w:b/>
        </w:rPr>
        <w:t>1</w:t>
      </w:r>
      <w:r w:rsidR="0073764F">
        <w:rPr>
          <w:b/>
          <w:lang w:val="uk-UA"/>
        </w:rPr>
        <w:t>1</w:t>
      </w:r>
      <w:r w:rsidRPr="00136D92">
        <w:rPr>
          <w:b/>
        </w:rPr>
        <w:t>. ЗАКЛАДИ СУСПІЛЬНОГО КОРИСТУВАННЯ ТА</w:t>
      </w:r>
      <w:r w:rsidR="003949BA">
        <w:rPr>
          <w:b/>
          <w:lang w:val="uk-UA"/>
        </w:rPr>
        <w:t xml:space="preserve"> </w:t>
      </w:r>
      <w:r w:rsidRPr="00136D92">
        <w:rPr>
          <w:b/>
        </w:rPr>
        <w:t>ІНФРАСТРУКТУРА</w:t>
      </w:r>
    </w:p>
    <w:p w:rsidR="003949BA" w:rsidRDefault="003949BA" w:rsidP="00F126BC">
      <w:pPr>
        <w:ind w:right="-143" w:firstLine="567"/>
        <w:jc w:val="both"/>
        <w:rPr>
          <w:b/>
          <w:lang w:val="uk-UA"/>
        </w:rPr>
      </w:pPr>
    </w:p>
    <w:p w:rsidR="00521D91" w:rsidRPr="00136D92" w:rsidRDefault="0073764F" w:rsidP="003949BA">
      <w:pPr>
        <w:ind w:right="-143" w:firstLine="567"/>
        <w:rPr>
          <w:b/>
        </w:rPr>
      </w:pPr>
      <w:r>
        <w:rPr>
          <w:b/>
        </w:rPr>
        <w:t>1</w:t>
      </w:r>
      <w:r>
        <w:rPr>
          <w:b/>
          <w:lang w:val="uk-UA"/>
        </w:rPr>
        <w:t>1</w:t>
      </w:r>
      <w:r w:rsidR="00521D91" w:rsidRPr="00136D92">
        <w:rPr>
          <w:b/>
        </w:rPr>
        <w:t xml:space="preserve">.1. Наука та освіта </w:t>
      </w:r>
    </w:p>
    <w:p w:rsidR="00521D91" w:rsidRDefault="00521D91" w:rsidP="00F126BC">
      <w:pPr>
        <w:ind w:right="-143" w:firstLine="567"/>
        <w:jc w:val="both"/>
      </w:pPr>
      <w:r>
        <w:t xml:space="preserve"> </w:t>
      </w:r>
    </w:p>
    <w:p w:rsidR="003949BA" w:rsidRDefault="003949BA" w:rsidP="003949BA">
      <w:pPr>
        <w:ind w:right="-143" w:firstLine="567"/>
        <w:jc w:val="both"/>
        <w:rPr>
          <w:lang w:val="uk-UA"/>
        </w:rPr>
      </w:pPr>
      <w:r w:rsidRPr="003949BA">
        <w:rPr>
          <w:szCs w:val="28"/>
          <w:lang w:val="uk-UA"/>
        </w:rPr>
        <w:t xml:space="preserve">Мережа закладів освіти територіальної громади становить: 10 закладів дошкільної освіти, 2 навчально-виховні комплекси «дошкільний навчальний заклад – загальноосвітній навчальний заклад І ступеня», 6 загальноосвітніх шкіл І-ІІІ ступенів, гімназія; 2   заклади позашкільної освіти (Будинок дитячої та юнацької творчості та Дитячо-юнацька спортивна школа). </w:t>
      </w:r>
      <w:r w:rsidRPr="003949BA">
        <w:rPr>
          <w:szCs w:val="28"/>
        </w:rPr>
        <w:t>У закладах дошкільної освіти</w:t>
      </w:r>
      <w:r w:rsidRPr="00075B32">
        <w:rPr>
          <w:b/>
          <w:szCs w:val="28"/>
        </w:rPr>
        <w:t xml:space="preserve"> </w:t>
      </w:r>
      <w:r w:rsidRPr="00075B32">
        <w:rPr>
          <w:szCs w:val="28"/>
        </w:rPr>
        <w:t>у 2019-2020 навчальному році у 119 групах виховується 2184 дитини. Мережа сформована  відповідно  до  потреб  та  запитів  батьків, створені належні умови для всебічного повноцінного розвитку, комфортного перебування дітей, організації освітньої процесу, в повному обсязі реалізується Базовий компонент як державний стандарт дошкільної освіти.</w:t>
      </w:r>
      <w:r>
        <w:rPr>
          <w:szCs w:val="28"/>
          <w:lang w:val="uk-UA"/>
        </w:rPr>
        <w:t xml:space="preserve"> </w:t>
      </w:r>
      <w:r w:rsidRPr="00EF6703">
        <w:rPr>
          <w:lang w:val="uk-UA"/>
        </w:rPr>
        <w:t xml:space="preserve">В закладах дошкільної освіти  міста створені належні умови для всебічного повноцінного розвитку, комфортного перебування дітей , в повному обсязі реалізовано Базовий компонент як державний стандарт дошкільної освіти, </w:t>
      </w:r>
      <w:r w:rsidRPr="00EF6703">
        <w:rPr>
          <w:lang w:val="uk-UA" w:eastAsia="ar-SA"/>
        </w:rPr>
        <w:t>створено належні умови для організації  освітнього процесу, харчування та медичного обслуговування дітей.</w:t>
      </w:r>
      <w:r w:rsidRPr="00EF6703">
        <w:rPr>
          <w:rFonts w:eastAsia="Symbol" w:cs="Symbol"/>
          <w:b/>
          <w:lang w:val="uk-UA"/>
        </w:rPr>
        <w:t xml:space="preserve"> </w:t>
      </w:r>
      <w:r w:rsidRPr="00EF6703">
        <w:rPr>
          <w:rFonts w:eastAsia="Symbol" w:cs="Symbol"/>
          <w:lang w:val="uk-UA"/>
        </w:rPr>
        <w:t>Заклади дошкільної освіти міста мають високий рейтинг серед закладів освіти області та України. Зокрема у 2017-2018 навчальному році</w:t>
      </w:r>
      <w:r w:rsidRPr="00EF6703">
        <w:rPr>
          <w:rFonts w:eastAsia="Symbol" w:cs="Symbol"/>
          <w:b/>
          <w:lang w:val="uk-UA"/>
        </w:rPr>
        <w:t xml:space="preserve"> </w:t>
      </w:r>
      <w:r w:rsidRPr="00EF6703">
        <w:rPr>
          <w:lang w:val="uk-UA"/>
        </w:rPr>
        <w:t xml:space="preserve"> дошкільний </w:t>
      </w:r>
      <w:r w:rsidRPr="00EF6703">
        <w:rPr>
          <w:lang w:val="uk-UA"/>
        </w:rPr>
        <w:lastRenderedPageBreak/>
        <w:t>навчальний заклад (ясла-садок) № 8 зайняв ІІ місце в обласному конкурсі «Кращий дошкільний заклад області».</w:t>
      </w:r>
    </w:p>
    <w:p w:rsidR="003949BA" w:rsidRDefault="003949BA" w:rsidP="003949BA">
      <w:pPr>
        <w:tabs>
          <w:tab w:val="left" w:pos="0"/>
        </w:tabs>
        <w:ind w:right="-143" w:firstLine="567"/>
        <w:jc w:val="both"/>
        <w:rPr>
          <w:spacing w:val="-1"/>
          <w:lang w:val="uk-UA"/>
        </w:rPr>
      </w:pPr>
      <w:r w:rsidRPr="003949BA">
        <w:t xml:space="preserve">У  закладах загальної середньої освіти у 227 класах навчається 5839 учнів ( у 2018-2019 навчальному році </w:t>
      </w:r>
      <w:r w:rsidRPr="003949BA">
        <w:rPr>
          <w:spacing w:val="1"/>
        </w:rPr>
        <w:t xml:space="preserve"> </w:t>
      </w:r>
      <w:r w:rsidRPr="003949BA">
        <w:t>- 227 класів, 5655 учнів). Середня наповнюваність класів – 25,8 учнів .</w:t>
      </w:r>
      <w:r w:rsidRPr="003949BA">
        <w:rPr>
          <w:spacing w:val="1"/>
        </w:rPr>
        <w:t xml:space="preserve"> </w:t>
      </w:r>
      <w:r w:rsidRPr="003949BA">
        <w:rPr>
          <w:spacing w:val="-1"/>
        </w:rPr>
        <w:t xml:space="preserve">У 2019-2020 навчальному році у другу зміну навчається 510 учнів ( 8,7 %) . </w:t>
      </w:r>
      <w:r w:rsidRPr="003949BA">
        <w:rPr>
          <w:shd w:val="clear" w:color="auto" w:fill="FFFFFF"/>
        </w:rPr>
        <w:t xml:space="preserve">Двозмінність навчання існує у  загальноосвітніх школах І-ІІІ ступенів № 1, № 3 та гімназії. </w:t>
      </w:r>
      <w:r w:rsidRPr="003949BA">
        <w:t xml:space="preserve"> Функціонує 18 груп подовженого дня. В  закладах освіти забезпечується впровадження профільного навчання, що сприяє виявленню, розкриттю та реалізації індивідуальних здібностей, талантів і нахилів учнівської молоді.  </w:t>
      </w:r>
      <w:r w:rsidRPr="003949BA">
        <w:rPr>
          <w:spacing w:val="1"/>
        </w:rPr>
        <w:t xml:space="preserve">В усіх  закладах загальної середньої освіти  функціонують класи з </w:t>
      </w:r>
      <w:r w:rsidRPr="003949BA">
        <w:t xml:space="preserve">поглибленим вивченням предметів). Для забезпечення своєчасного та в повному обсязі обліку дітей шкільного віку та учнів рішенням виконавчого комітету, визначено території обслуговування і закріплено їх за закладами загальної середньої освіти. .  У 2018-2019 навчальному році 348 випускників закладів загальної середньої освіти брали участь у зовнішньому незалежному оцінюванні. </w:t>
      </w:r>
      <w:r w:rsidRPr="003949BA">
        <w:rPr>
          <w:bCs/>
          <w:spacing w:val="-4"/>
        </w:rPr>
        <w:t xml:space="preserve">В порівнянні з попереднім роком </w:t>
      </w:r>
      <w:r w:rsidRPr="003949BA">
        <w:t xml:space="preserve">збільшився коефіцієнт якості знань учнів в зовнішньому незалежному оцінюванні з історії України, математики, географії, фізики, хімії. Знизився коефіцієнт якості знань з української мови, біології, англійської мови.        Аналізуючи працевлаштування випускників 11-х класів можна зробити висновок, що з кожним роком збільшується відсоток вступу дітей до  закладів вищої освіти на державну форму навчання. За результатами 2018-2019 навчального року: </w:t>
      </w:r>
      <w:r w:rsidRPr="003949BA">
        <w:rPr>
          <w:spacing w:val="5"/>
        </w:rPr>
        <w:t>до наступного класу переведено 4815 учнів</w:t>
      </w:r>
      <w:r w:rsidRPr="003949BA">
        <w:rPr>
          <w:spacing w:val="-2"/>
        </w:rPr>
        <w:t>;</w:t>
      </w:r>
      <w:r w:rsidRPr="003949BA">
        <w:t xml:space="preserve"> </w:t>
      </w:r>
      <w:r w:rsidRPr="003949BA">
        <w:rPr>
          <w:spacing w:val="1"/>
        </w:rPr>
        <w:t>закінчили 9 класів - 492 випускників, з них одержали свідоцтво з відзнакою 45</w:t>
      </w:r>
      <w:r w:rsidRPr="003949BA">
        <w:t xml:space="preserve"> дев'ятикласників; закінчили 11 клас - 358 учнів, з них 15 - нагороджені золотою медаллю, 16 - </w:t>
      </w:r>
      <w:r w:rsidRPr="003949BA">
        <w:rPr>
          <w:spacing w:val="-1"/>
        </w:rPr>
        <w:t xml:space="preserve">срібною; </w:t>
      </w:r>
      <w:r w:rsidRPr="003949BA">
        <w:t xml:space="preserve">39 випускників  нагороджені Похвальними грамотами "За особливі успіхи у вивченні окремих предметів". </w:t>
      </w:r>
      <w:r w:rsidRPr="003949BA">
        <w:rPr>
          <w:spacing w:val="1"/>
        </w:rPr>
        <w:t xml:space="preserve">Близько 70% випускників (учнів 4, 9 класів) склали державну підсумкову атестацію </w:t>
      </w:r>
      <w:r w:rsidRPr="003949BA">
        <w:rPr>
          <w:spacing w:val="-1"/>
        </w:rPr>
        <w:t xml:space="preserve">на достатньому й високому рівнях. </w:t>
      </w:r>
    </w:p>
    <w:p w:rsidR="00D17DAD" w:rsidRPr="00D17DAD" w:rsidRDefault="00D17DAD" w:rsidP="003949BA">
      <w:pPr>
        <w:tabs>
          <w:tab w:val="left" w:pos="0"/>
        </w:tabs>
        <w:ind w:right="-143" w:firstLine="567"/>
        <w:jc w:val="both"/>
        <w:rPr>
          <w:bCs/>
          <w:spacing w:val="-4"/>
          <w:lang w:val="uk-UA"/>
        </w:rPr>
      </w:pPr>
    </w:p>
    <w:p w:rsidR="00151043" w:rsidRPr="00484F70" w:rsidRDefault="00F369DA" w:rsidP="00F369DA">
      <w:pPr>
        <w:tabs>
          <w:tab w:val="left" w:pos="1519"/>
          <w:tab w:val="center" w:pos="4677"/>
        </w:tabs>
        <w:rPr>
          <w:b/>
          <w:color w:val="000000"/>
          <w:sz w:val="26"/>
          <w:szCs w:val="26"/>
          <w:lang w:val="uk-UA"/>
        </w:rPr>
      </w:pPr>
      <w:r>
        <w:rPr>
          <w:b/>
          <w:sz w:val="26"/>
          <w:szCs w:val="26"/>
          <w:lang w:val="uk-UA"/>
        </w:rPr>
        <w:tab/>
      </w:r>
      <w:r w:rsidR="001B56CF" w:rsidRPr="001B56CF">
        <w:rPr>
          <w:b/>
        </w:rPr>
        <w:t>Таблиця 2</w:t>
      </w:r>
      <w:r w:rsidR="001B56CF" w:rsidRPr="001B56CF">
        <w:rPr>
          <w:b/>
          <w:lang w:val="uk-UA"/>
        </w:rPr>
        <w:t>2</w:t>
      </w:r>
      <w:r w:rsidR="001B56CF" w:rsidRPr="001B56CF">
        <w:rPr>
          <w:b/>
        </w:rPr>
        <w:t>.</w:t>
      </w:r>
      <w:r>
        <w:rPr>
          <w:b/>
          <w:sz w:val="26"/>
          <w:szCs w:val="26"/>
          <w:lang w:val="uk-UA"/>
        </w:rPr>
        <w:tab/>
      </w:r>
      <w:r w:rsidR="00151043" w:rsidRPr="00484F70">
        <w:rPr>
          <w:b/>
          <w:sz w:val="26"/>
          <w:szCs w:val="26"/>
        </w:rPr>
        <w:t>Основні показники</w:t>
      </w:r>
      <w:r w:rsidR="00151043" w:rsidRPr="00484F70">
        <w:rPr>
          <w:b/>
          <w:color w:val="000000"/>
          <w:sz w:val="26"/>
          <w:szCs w:val="26"/>
        </w:rPr>
        <w:t xml:space="preserve"> розвитку освіти</w:t>
      </w:r>
      <w:r w:rsidR="00151043" w:rsidRPr="00484F70">
        <w:rPr>
          <w:b/>
          <w:sz w:val="26"/>
          <w:szCs w:val="26"/>
        </w:rPr>
        <w:t xml:space="preserve"> міста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3"/>
        <w:gridCol w:w="1935"/>
        <w:gridCol w:w="1060"/>
        <w:gridCol w:w="1237"/>
        <w:gridCol w:w="1686"/>
      </w:tblGrid>
      <w:tr w:rsidR="00151043" w:rsidTr="00174D09">
        <w:trPr>
          <w:cantSplit/>
          <w:trHeight w:val="227"/>
        </w:trPr>
        <w:tc>
          <w:tcPr>
            <w:tcW w:w="1908" w:type="pct"/>
            <w:vMerge w:val="restart"/>
            <w:vAlign w:val="center"/>
          </w:tcPr>
          <w:p w:rsidR="00151043" w:rsidRPr="004E49DC" w:rsidRDefault="00151043" w:rsidP="0038484A">
            <w:pPr>
              <w:spacing w:line="276" w:lineRule="auto"/>
              <w:jc w:val="center"/>
              <w:rPr>
                <w:color w:val="000000"/>
              </w:rPr>
            </w:pPr>
            <w:r w:rsidRPr="004E49DC">
              <w:rPr>
                <w:color w:val="000000"/>
              </w:rPr>
              <w:t>Показники</w:t>
            </w:r>
          </w:p>
        </w:tc>
        <w:tc>
          <w:tcPr>
            <w:tcW w:w="1011" w:type="pct"/>
            <w:vMerge w:val="restart"/>
            <w:vAlign w:val="center"/>
          </w:tcPr>
          <w:p w:rsidR="00151043" w:rsidRPr="004E49DC" w:rsidRDefault="00151043" w:rsidP="0038484A">
            <w:pPr>
              <w:spacing w:line="276" w:lineRule="auto"/>
              <w:jc w:val="center"/>
              <w:rPr>
                <w:color w:val="000000"/>
              </w:rPr>
            </w:pPr>
            <w:r w:rsidRPr="004E49DC">
              <w:rPr>
                <w:color w:val="000000"/>
              </w:rPr>
              <w:t>Одиниці виміру</w:t>
            </w:r>
          </w:p>
        </w:tc>
        <w:tc>
          <w:tcPr>
            <w:tcW w:w="1200" w:type="pct"/>
            <w:gridSpan w:val="2"/>
            <w:vAlign w:val="center"/>
          </w:tcPr>
          <w:p w:rsidR="00151043" w:rsidRPr="004E49DC" w:rsidRDefault="00151043" w:rsidP="0038484A">
            <w:pPr>
              <w:spacing w:line="276" w:lineRule="auto"/>
              <w:jc w:val="center"/>
              <w:rPr>
                <w:color w:val="000000"/>
              </w:rPr>
            </w:pPr>
            <w:r w:rsidRPr="004E49DC">
              <w:rPr>
                <w:color w:val="000000"/>
              </w:rPr>
              <w:t>Роки</w:t>
            </w:r>
          </w:p>
        </w:tc>
        <w:tc>
          <w:tcPr>
            <w:tcW w:w="881" w:type="pct"/>
            <w:vMerge w:val="restart"/>
            <w:vAlign w:val="center"/>
          </w:tcPr>
          <w:p w:rsidR="00151043" w:rsidRPr="004E49DC" w:rsidRDefault="00151043" w:rsidP="0038484A">
            <w:pPr>
              <w:spacing w:line="276" w:lineRule="auto"/>
              <w:jc w:val="center"/>
              <w:rPr>
                <w:color w:val="000000"/>
              </w:rPr>
            </w:pPr>
            <w:r w:rsidRPr="004E49DC">
              <w:rPr>
                <w:color w:val="000000"/>
              </w:rPr>
              <w:t>2018 до 2017року (%)</w:t>
            </w:r>
          </w:p>
        </w:tc>
      </w:tr>
      <w:tr w:rsidR="00151043" w:rsidTr="00174D09">
        <w:trPr>
          <w:cantSplit/>
          <w:trHeight w:val="227"/>
        </w:trPr>
        <w:tc>
          <w:tcPr>
            <w:tcW w:w="1908" w:type="pct"/>
            <w:vMerge/>
            <w:vAlign w:val="center"/>
          </w:tcPr>
          <w:p w:rsidR="00151043" w:rsidRPr="004E49DC" w:rsidRDefault="00151043" w:rsidP="0038484A">
            <w:pPr>
              <w:rPr>
                <w:color w:val="000000"/>
              </w:rPr>
            </w:pPr>
          </w:p>
        </w:tc>
        <w:tc>
          <w:tcPr>
            <w:tcW w:w="1011" w:type="pct"/>
            <w:vMerge/>
            <w:vAlign w:val="center"/>
          </w:tcPr>
          <w:p w:rsidR="00151043" w:rsidRPr="004E49DC" w:rsidRDefault="00151043" w:rsidP="0038484A">
            <w:pPr>
              <w:rPr>
                <w:color w:val="000000"/>
              </w:rPr>
            </w:pPr>
          </w:p>
        </w:tc>
        <w:tc>
          <w:tcPr>
            <w:tcW w:w="554" w:type="pct"/>
            <w:vAlign w:val="center"/>
          </w:tcPr>
          <w:p w:rsidR="00151043" w:rsidRPr="004E49DC" w:rsidRDefault="00151043" w:rsidP="0038484A">
            <w:pPr>
              <w:spacing w:line="276" w:lineRule="auto"/>
              <w:jc w:val="center"/>
              <w:rPr>
                <w:color w:val="000000"/>
              </w:rPr>
            </w:pPr>
            <w:r w:rsidRPr="004E49DC">
              <w:rPr>
                <w:color w:val="000000"/>
              </w:rPr>
              <w:t xml:space="preserve">2017 </w:t>
            </w:r>
          </w:p>
        </w:tc>
        <w:tc>
          <w:tcPr>
            <w:tcW w:w="646" w:type="pct"/>
            <w:vAlign w:val="center"/>
          </w:tcPr>
          <w:p w:rsidR="00151043" w:rsidRPr="004E49DC" w:rsidRDefault="00151043" w:rsidP="0038484A">
            <w:pPr>
              <w:spacing w:line="276" w:lineRule="auto"/>
              <w:jc w:val="center"/>
              <w:rPr>
                <w:color w:val="000000"/>
              </w:rPr>
            </w:pPr>
            <w:r w:rsidRPr="004E49DC">
              <w:rPr>
                <w:color w:val="000000"/>
              </w:rPr>
              <w:t xml:space="preserve">2018 </w:t>
            </w:r>
          </w:p>
        </w:tc>
        <w:tc>
          <w:tcPr>
            <w:tcW w:w="881" w:type="pct"/>
            <w:vMerge/>
            <w:vAlign w:val="center"/>
          </w:tcPr>
          <w:p w:rsidR="00151043" w:rsidRPr="004E49DC" w:rsidRDefault="00151043" w:rsidP="0038484A">
            <w:pPr>
              <w:rPr>
                <w:color w:val="000000"/>
              </w:rPr>
            </w:pPr>
          </w:p>
        </w:tc>
      </w:tr>
      <w:tr w:rsidR="00151043" w:rsidTr="00174D09">
        <w:trPr>
          <w:trHeight w:val="57"/>
        </w:trPr>
        <w:tc>
          <w:tcPr>
            <w:tcW w:w="1908" w:type="pct"/>
          </w:tcPr>
          <w:p w:rsidR="00151043" w:rsidRPr="004E49DC" w:rsidRDefault="00151043" w:rsidP="0038484A">
            <w:pPr>
              <w:rPr>
                <w:b/>
                <w:color w:val="000000"/>
              </w:rPr>
            </w:pPr>
            <w:r w:rsidRPr="004E49DC">
              <w:rPr>
                <w:b/>
                <w:color w:val="000000"/>
              </w:rPr>
              <w:t>Дошкільна освіта</w:t>
            </w:r>
          </w:p>
        </w:tc>
        <w:tc>
          <w:tcPr>
            <w:tcW w:w="1011" w:type="pct"/>
          </w:tcPr>
          <w:p w:rsidR="00151043" w:rsidRPr="00402594" w:rsidRDefault="00151043" w:rsidP="0038484A">
            <w:pPr>
              <w:jc w:val="center"/>
              <w:rPr>
                <w:color w:val="000000"/>
                <w:lang w:val="uk-UA"/>
              </w:rPr>
            </w:pPr>
          </w:p>
        </w:tc>
        <w:tc>
          <w:tcPr>
            <w:tcW w:w="554" w:type="pct"/>
          </w:tcPr>
          <w:p w:rsidR="00151043" w:rsidRPr="00402594" w:rsidRDefault="00151043" w:rsidP="0038484A">
            <w:pPr>
              <w:jc w:val="center"/>
              <w:rPr>
                <w:color w:val="000000"/>
              </w:rPr>
            </w:pPr>
          </w:p>
        </w:tc>
        <w:tc>
          <w:tcPr>
            <w:tcW w:w="646" w:type="pct"/>
          </w:tcPr>
          <w:p w:rsidR="00151043" w:rsidRPr="00402594" w:rsidRDefault="00151043" w:rsidP="0038484A">
            <w:pPr>
              <w:jc w:val="center"/>
              <w:rPr>
                <w:color w:val="000000"/>
              </w:rPr>
            </w:pPr>
          </w:p>
        </w:tc>
        <w:tc>
          <w:tcPr>
            <w:tcW w:w="881" w:type="pct"/>
          </w:tcPr>
          <w:p w:rsidR="00151043" w:rsidRPr="00402594" w:rsidRDefault="00151043" w:rsidP="0038484A">
            <w:pPr>
              <w:jc w:val="center"/>
              <w:rPr>
                <w:color w:val="000000"/>
              </w:rPr>
            </w:pPr>
          </w:p>
        </w:tc>
      </w:tr>
      <w:tr w:rsidR="00B50D90" w:rsidTr="00B50D90">
        <w:trPr>
          <w:trHeight w:val="57"/>
        </w:trPr>
        <w:tc>
          <w:tcPr>
            <w:tcW w:w="1908" w:type="pct"/>
          </w:tcPr>
          <w:p w:rsidR="00B50D90" w:rsidRPr="004E49DC" w:rsidRDefault="00B50D90" w:rsidP="0038484A">
            <w:pPr>
              <w:rPr>
                <w:color w:val="000000"/>
                <w:lang w:val="uk-UA"/>
              </w:rPr>
            </w:pPr>
            <w:r>
              <w:rPr>
                <w:color w:val="000000"/>
              </w:rPr>
              <w:t xml:space="preserve"> Заклади дошкільної освіти</w:t>
            </w:r>
          </w:p>
        </w:tc>
        <w:tc>
          <w:tcPr>
            <w:tcW w:w="1011" w:type="pct"/>
            <w:vAlign w:val="center"/>
          </w:tcPr>
          <w:p w:rsidR="00B50D90" w:rsidRPr="00402594" w:rsidRDefault="00B50D90" w:rsidP="00174D09">
            <w:pPr>
              <w:jc w:val="center"/>
              <w:rPr>
                <w:color w:val="000000"/>
              </w:rPr>
            </w:pPr>
            <w:r w:rsidRPr="00402594">
              <w:rPr>
                <w:color w:val="000000"/>
              </w:rPr>
              <w:t>одиниць</w:t>
            </w:r>
          </w:p>
        </w:tc>
        <w:tc>
          <w:tcPr>
            <w:tcW w:w="554" w:type="pct"/>
            <w:vAlign w:val="center"/>
          </w:tcPr>
          <w:p w:rsidR="00B50D90" w:rsidRPr="00103C0C" w:rsidRDefault="00B50D90" w:rsidP="00B50D90">
            <w:pPr>
              <w:ind w:left="-540" w:right="-185" w:firstLine="540"/>
              <w:jc w:val="center"/>
              <w:rPr>
                <w:lang w:val="uk-UA"/>
              </w:rPr>
            </w:pPr>
            <w:r>
              <w:rPr>
                <w:lang w:val="uk-UA"/>
              </w:rPr>
              <w:t>9</w:t>
            </w:r>
          </w:p>
        </w:tc>
        <w:tc>
          <w:tcPr>
            <w:tcW w:w="646" w:type="pct"/>
            <w:vAlign w:val="center"/>
          </w:tcPr>
          <w:p w:rsidR="00B50D90" w:rsidRPr="00103C0C" w:rsidRDefault="00B50D90" w:rsidP="00B50D90">
            <w:pPr>
              <w:ind w:left="-540" w:right="-185" w:firstLine="540"/>
              <w:jc w:val="center"/>
              <w:rPr>
                <w:lang w:val="uk-UA"/>
              </w:rPr>
            </w:pPr>
            <w:r>
              <w:rPr>
                <w:lang w:val="uk-UA"/>
              </w:rPr>
              <w:t>9</w:t>
            </w:r>
          </w:p>
        </w:tc>
        <w:tc>
          <w:tcPr>
            <w:tcW w:w="881" w:type="pct"/>
            <w:vAlign w:val="center"/>
          </w:tcPr>
          <w:p w:rsidR="00B50D90" w:rsidRPr="00103C0C" w:rsidRDefault="00B50D90" w:rsidP="00B50D90">
            <w:pPr>
              <w:ind w:left="-540" w:right="-185" w:firstLine="540"/>
              <w:jc w:val="center"/>
              <w:rPr>
                <w:lang w:val="uk-UA"/>
              </w:rPr>
            </w:pPr>
            <w:r>
              <w:rPr>
                <w:lang w:val="uk-UA"/>
              </w:rPr>
              <w:t>0</w:t>
            </w:r>
          </w:p>
        </w:tc>
      </w:tr>
      <w:tr w:rsidR="00B50D90" w:rsidTr="00B50D90">
        <w:trPr>
          <w:trHeight w:val="227"/>
        </w:trPr>
        <w:tc>
          <w:tcPr>
            <w:tcW w:w="1908" w:type="pct"/>
          </w:tcPr>
          <w:p w:rsidR="00B50D90" w:rsidRDefault="00B50D90" w:rsidP="0038484A">
            <w:pPr>
              <w:rPr>
                <w:color w:val="000000"/>
              </w:rPr>
            </w:pPr>
            <w:r>
              <w:rPr>
                <w:color w:val="000000"/>
              </w:rPr>
              <w:t>Кількість дітей у постійних дошкільних закладах  – всього</w:t>
            </w:r>
          </w:p>
        </w:tc>
        <w:tc>
          <w:tcPr>
            <w:tcW w:w="1011" w:type="pct"/>
            <w:vAlign w:val="center"/>
          </w:tcPr>
          <w:p w:rsidR="00B50D90" w:rsidRPr="00402594" w:rsidRDefault="00B50D90" w:rsidP="00174D09">
            <w:pPr>
              <w:ind w:left="-108"/>
              <w:jc w:val="center"/>
              <w:rPr>
                <w:color w:val="000000"/>
              </w:rPr>
            </w:pPr>
            <w:r w:rsidRPr="00402594">
              <w:rPr>
                <w:color w:val="000000"/>
              </w:rPr>
              <w:t>осіб</w:t>
            </w:r>
          </w:p>
        </w:tc>
        <w:tc>
          <w:tcPr>
            <w:tcW w:w="554" w:type="pct"/>
            <w:vAlign w:val="center"/>
          </w:tcPr>
          <w:p w:rsidR="00B50D90" w:rsidRPr="00103C0C" w:rsidRDefault="00B50D90" w:rsidP="00B50D90">
            <w:pPr>
              <w:ind w:left="-540" w:right="-185" w:firstLine="540"/>
              <w:jc w:val="center"/>
              <w:rPr>
                <w:lang w:val="uk-UA"/>
              </w:rPr>
            </w:pPr>
            <w:r>
              <w:rPr>
                <w:lang w:val="uk-UA"/>
              </w:rPr>
              <w:t>2358</w:t>
            </w:r>
          </w:p>
        </w:tc>
        <w:tc>
          <w:tcPr>
            <w:tcW w:w="646" w:type="pct"/>
            <w:vAlign w:val="center"/>
          </w:tcPr>
          <w:p w:rsidR="00B50D90" w:rsidRPr="00103C0C" w:rsidRDefault="00B50D90" w:rsidP="00B50D90">
            <w:pPr>
              <w:ind w:left="-540" w:right="-185" w:firstLine="540"/>
              <w:jc w:val="center"/>
              <w:rPr>
                <w:lang w:val="uk-UA"/>
              </w:rPr>
            </w:pPr>
            <w:r>
              <w:rPr>
                <w:lang w:val="uk-UA"/>
              </w:rPr>
              <w:t>2220</w:t>
            </w:r>
          </w:p>
        </w:tc>
        <w:tc>
          <w:tcPr>
            <w:tcW w:w="881" w:type="pct"/>
            <w:vAlign w:val="center"/>
          </w:tcPr>
          <w:p w:rsidR="00B50D90" w:rsidRPr="00103C0C" w:rsidRDefault="00B50D90" w:rsidP="00B50D90">
            <w:pPr>
              <w:ind w:left="-540" w:right="-185" w:firstLine="540"/>
              <w:jc w:val="center"/>
              <w:rPr>
                <w:lang w:val="uk-UA"/>
              </w:rPr>
            </w:pPr>
            <w:r>
              <w:rPr>
                <w:lang w:val="uk-UA"/>
              </w:rPr>
              <w:t>94,1</w:t>
            </w:r>
          </w:p>
        </w:tc>
      </w:tr>
      <w:tr w:rsidR="00B50D90" w:rsidTr="00B50D90">
        <w:trPr>
          <w:trHeight w:val="227"/>
        </w:trPr>
        <w:tc>
          <w:tcPr>
            <w:tcW w:w="1908" w:type="pct"/>
          </w:tcPr>
          <w:p w:rsidR="00B50D90" w:rsidRPr="00402594" w:rsidRDefault="00B50D90" w:rsidP="0038484A">
            <w:pPr>
              <w:rPr>
                <w:color w:val="000000"/>
                <w:sz w:val="22"/>
                <w:szCs w:val="22"/>
              </w:rPr>
            </w:pPr>
            <w:r w:rsidRPr="00402594">
              <w:rPr>
                <w:color w:val="000000"/>
                <w:sz w:val="22"/>
                <w:szCs w:val="22"/>
              </w:rPr>
              <w:t>Охоплення дітей  постійними дошкільними закладами  (у відсотках до кількості дітей відповідного віку)</w:t>
            </w:r>
          </w:p>
        </w:tc>
        <w:tc>
          <w:tcPr>
            <w:tcW w:w="1011" w:type="pct"/>
            <w:vAlign w:val="center"/>
          </w:tcPr>
          <w:p w:rsidR="00B50D90" w:rsidRPr="00402594" w:rsidRDefault="00B50D90" w:rsidP="00174D09">
            <w:pPr>
              <w:ind w:left="-108"/>
              <w:jc w:val="center"/>
              <w:rPr>
                <w:color w:val="000000"/>
              </w:rPr>
            </w:pPr>
            <w:r w:rsidRPr="00402594">
              <w:rPr>
                <w:color w:val="000000"/>
              </w:rPr>
              <w:t>%</w:t>
            </w:r>
          </w:p>
        </w:tc>
        <w:tc>
          <w:tcPr>
            <w:tcW w:w="554" w:type="pct"/>
            <w:vAlign w:val="center"/>
          </w:tcPr>
          <w:p w:rsidR="00B50D90" w:rsidRDefault="00B50D90" w:rsidP="00B50D90">
            <w:pPr>
              <w:ind w:left="-540" w:right="-185" w:firstLine="540"/>
              <w:jc w:val="center"/>
              <w:rPr>
                <w:lang w:val="uk-UA"/>
              </w:rPr>
            </w:pPr>
            <w:r>
              <w:rPr>
                <w:lang w:val="uk-UA"/>
              </w:rPr>
              <w:t>304</w:t>
            </w:r>
          </w:p>
        </w:tc>
        <w:tc>
          <w:tcPr>
            <w:tcW w:w="646" w:type="pct"/>
            <w:vAlign w:val="center"/>
          </w:tcPr>
          <w:p w:rsidR="00B50D90" w:rsidRDefault="00B50D90" w:rsidP="00B50D90">
            <w:pPr>
              <w:ind w:left="-540" w:right="-185" w:firstLine="540"/>
              <w:jc w:val="center"/>
              <w:rPr>
                <w:lang w:val="uk-UA"/>
              </w:rPr>
            </w:pPr>
            <w:r>
              <w:rPr>
                <w:lang w:val="uk-UA"/>
              </w:rPr>
              <w:t>298</w:t>
            </w:r>
          </w:p>
        </w:tc>
        <w:tc>
          <w:tcPr>
            <w:tcW w:w="881" w:type="pct"/>
            <w:vAlign w:val="center"/>
          </w:tcPr>
          <w:p w:rsidR="00B50D90" w:rsidRDefault="00B50D90" w:rsidP="00B50D90">
            <w:pPr>
              <w:ind w:left="-540" w:right="-185" w:firstLine="540"/>
              <w:jc w:val="center"/>
              <w:rPr>
                <w:lang w:val="uk-UA"/>
              </w:rPr>
            </w:pPr>
            <w:r>
              <w:rPr>
                <w:lang w:val="uk-UA"/>
              </w:rPr>
              <w:t>98,0</w:t>
            </w:r>
          </w:p>
        </w:tc>
      </w:tr>
      <w:tr w:rsidR="00B50D90" w:rsidTr="00B50D90">
        <w:trPr>
          <w:trHeight w:val="227"/>
        </w:trPr>
        <w:tc>
          <w:tcPr>
            <w:tcW w:w="1908" w:type="pct"/>
          </w:tcPr>
          <w:p w:rsidR="00B50D90" w:rsidRPr="00402594" w:rsidRDefault="00B50D90" w:rsidP="0038484A">
            <w:pPr>
              <w:rPr>
                <w:color w:val="000000"/>
                <w:sz w:val="22"/>
                <w:szCs w:val="22"/>
              </w:rPr>
            </w:pPr>
            <w:r w:rsidRPr="00402594">
              <w:rPr>
                <w:color w:val="000000"/>
                <w:sz w:val="22"/>
                <w:szCs w:val="22"/>
              </w:rPr>
              <w:t>Кількість дітей дошкільного віку у  НВК ( дошкільний навчальний заклад-школа І ступеня)</w:t>
            </w:r>
          </w:p>
        </w:tc>
        <w:tc>
          <w:tcPr>
            <w:tcW w:w="1011" w:type="pct"/>
            <w:vAlign w:val="center"/>
          </w:tcPr>
          <w:p w:rsidR="00B50D90" w:rsidRPr="00402594" w:rsidRDefault="00B50D90" w:rsidP="00174D09">
            <w:pPr>
              <w:ind w:left="-108"/>
              <w:jc w:val="center"/>
              <w:rPr>
                <w:color w:val="000000"/>
              </w:rPr>
            </w:pPr>
            <w:r w:rsidRPr="00402594">
              <w:rPr>
                <w:color w:val="000000"/>
              </w:rPr>
              <w:t>осіб</w:t>
            </w:r>
          </w:p>
        </w:tc>
        <w:tc>
          <w:tcPr>
            <w:tcW w:w="554" w:type="pct"/>
            <w:vAlign w:val="center"/>
          </w:tcPr>
          <w:p w:rsidR="00B50D90" w:rsidRDefault="00B50D90" w:rsidP="00B50D90">
            <w:pPr>
              <w:ind w:left="-540" w:right="-185" w:firstLine="540"/>
              <w:jc w:val="center"/>
              <w:rPr>
                <w:lang w:val="uk-UA"/>
              </w:rPr>
            </w:pPr>
          </w:p>
        </w:tc>
        <w:tc>
          <w:tcPr>
            <w:tcW w:w="646" w:type="pct"/>
            <w:vAlign w:val="center"/>
          </w:tcPr>
          <w:p w:rsidR="00B50D90" w:rsidRDefault="00B50D90" w:rsidP="00B50D90">
            <w:pPr>
              <w:ind w:left="-540" w:right="-185" w:firstLine="540"/>
              <w:jc w:val="center"/>
              <w:rPr>
                <w:lang w:val="uk-UA"/>
              </w:rPr>
            </w:pPr>
          </w:p>
        </w:tc>
        <w:tc>
          <w:tcPr>
            <w:tcW w:w="881" w:type="pct"/>
            <w:vAlign w:val="center"/>
          </w:tcPr>
          <w:p w:rsidR="00B50D90" w:rsidRDefault="00B50D90" w:rsidP="00B50D90">
            <w:pPr>
              <w:ind w:left="-540" w:right="-185" w:firstLine="540"/>
              <w:jc w:val="center"/>
              <w:rPr>
                <w:lang w:val="uk-UA"/>
              </w:rPr>
            </w:pPr>
          </w:p>
        </w:tc>
      </w:tr>
      <w:tr w:rsidR="00B50D90" w:rsidTr="00B50D90">
        <w:trPr>
          <w:trHeight w:val="227"/>
        </w:trPr>
        <w:tc>
          <w:tcPr>
            <w:tcW w:w="1908" w:type="pct"/>
          </w:tcPr>
          <w:p w:rsidR="00B50D90" w:rsidRDefault="00B50D90" w:rsidP="0038484A">
            <w:pPr>
              <w:rPr>
                <w:color w:val="000000"/>
              </w:rPr>
            </w:pPr>
            <w:r>
              <w:rPr>
                <w:b/>
                <w:color w:val="000000"/>
              </w:rPr>
              <w:t>Загальна середня освіта</w:t>
            </w:r>
          </w:p>
        </w:tc>
        <w:tc>
          <w:tcPr>
            <w:tcW w:w="1011" w:type="pct"/>
            <w:vAlign w:val="center"/>
          </w:tcPr>
          <w:p w:rsidR="00B50D90" w:rsidRPr="00402594" w:rsidRDefault="00B50D90" w:rsidP="00174D09">
            <w:pPr>
              <w:ind w:left="-108"/>
              <w:jc w:val="center"/>
              <w:rPr>
                <w:color w:val="000000"/>
              </w:rPr>
            </w:pPr>
          </w:p>
        </w:tc>
        <w:tc>
          <w:tcPr>
            <w:tcW w:w="554" w:type="pct"/>
            <w:vAlign w:val="center"/>
          </w:tcPr>
          <w:p w:rsidR="00B50D90" w:rsidRDefault="00B50D90" w:rsidP="00B50D90">
            <w:pPr>
              <w:ind w:left="-540" w:right="-185" w:firstLine="540"/>
              <w:jc w:val="center"/>
              <w:rPr>
                <w:lang w:val="uk-UA"/>
              </w:rPr>
            </w:pPr>
            <w:r>
              <w:rPr>
                <w:lang w:val="uk-UA"/>
              </w:rPr>
              <w:t>8</w:t>
            </w:r>
          </w:p>
        </w:tc>
        <w:tc>
          <w:tcPr>
            <w:tcW w:w="646" w:type="pct"/>
            <w:vAlign w:val="center"/>
          </w:tcPr>
          <w:p w:rsidR="00B50D90" w:rsidRDefault="00B50D90" w:rsidP="00B50D90">
            <w:pPr>
              <w:ind w:left="-540" w:right="-185" w:firstLine="540"/>
              <w:jc w:val="center"/>
              <w:rPr>
                <w:lang w:val="uk-UA"/>
              </w:rPr>
            </w:pPr>
            <w:r>
              <w:rPr>
                <w:lang w:val="uk-UA"/>
              </w:rPr>
              <w:t>8</w:t>
            </w:r>
          </w:p>
        </w:tc>
        <w:tc>
          <w:tcPr>
            <w:tcW w:w="881" w:type="pct"/>
            <w:vAlign w:val="center"/>
          </w:tcPr>
          <w:p w:rsidR="00B50D90" w:rsidRDefault="00B50D90" w:rsidP="00B50D90">
            <w:pPr>
              <w:ind w:left="-540" w:right="-185" w:firstLine="540"/>
              <w:jc w:val="center"/>
              <w:rPr>
                <w:lang w:val="uk-UA"/>
              </w:rPr>
            </w:pPr>
            <w:r>
              <w:rPr>
                <w:lang w:val="uk-UA"/>
              </w:rPr>
              <w:t>0</w:t>
            </w:r>
          </w:p>
        </w:tc>
      </w:tr>
      <w:tr w:rsidR="00B50D90" w:rsidTr="00B50D90">
        <w:trPr>
          <w:trHeight w:val="227"/>
        </w:trPr>
        <w:tc>
          <w:tcPr>
            <w:tcW w:w="1908" w:type="pct"/>
          </w:tcPr>
          <w:p w:rsidR="00B50D90" w:rsidRPr="004E49DC" w:rsidRDefault="00B50D90" w:rsidP="0038484A">
            <w:pPr>
              <w:rPr>
                <w:color w:val="000000"/>
                <w:lang w:val="uk-UA"/>
              </w:rPr>
            </w:pPr>
            <w:r>
              <w:rPr>
                <w:color w:val="000000"/>
              </w:rPr>
              <w:t>Загальноосвітні школи</w:t>
            </w:r>
          </w:p>
        </w:tc>
        <w:tc>
          <w:tcPr>
            <w:tcW w:w="1011" w:type="pct"/>
            <w:vAlign w:val="center"/>
          </w:tcPr>
          <w:p w:rsidR="00B50D90" w:rsidRPr="00402594" w:rsidRDefault="00B50D90" w:rsidP="00174D09">
            <w:pPr>
              <w:ind w:left="-108"/>
              <w:jc w:val="center"/>
              <w:rPr>
                <w:color w:val="000000"/>
              </w:rPr>
            </w:pPr>
            <w:r w:rsidRPr="00402594">
              <w:rPr>
                <w:color w:val="000000"/>
              </w:rPr>
              <w:t>одиниць</w:t>
            </w:r>
          </w:p>
        </w:tc>
        <w:tc>
          <w:tcPr>
            <w:tcW w:w="554" w:type="pct"/>
            <w:vAlign w:val="center"/>
          </w:tcPr>
          <w:p w:rsidR="00B50D90" w:rsidRDefault="00B50D90" w:rsidP="00B50D90">
            <w:pPr>
              <w:ind w:left="-540" w:right="-185" w:firstLine="540"/>
              <w:jc w:val="center"/>
              <w:rPr>
                <w:lang w:val="uk-UA"/>
              </w:rPr>
            </w:pPr>
            <w:r>
              <w:rPr>
                <w:lang w:val="uk-UA"/>
              </w:rPr>
              <w:t>5355</w:t>
            </w:r>
          </w:p>
        </w:tc>
        <w:tc>
          <w:tcPr>
            <w:tcW w:w="646" w:type="pct"/>
            <w:vAlign w:val="center"/>
          </w:tcPr>
          <w:p w:rsidR="00B50D90" w:rsidRDefault="00B50D90" w:rsidP="00B50D90">
            <w:pPr>
              <w:ind w:left="-540" w:right="-185" w:firstLine="540"/>
              <w:jc w:val="center"/>
              <w:rPr>
                <w:lang w:val="uk-UA"/>
              </w:rPr>
            </w:pPr>
            <w:r>
              <w:rPr>
                <w:lang w:val="uk-UA"/>
              </w:rPr>
              <w:t>5496</w:t>
            </w:r>
          </w:p>
        </w:tc>
        <w:tc>
          <w:tcPr>
            <w:tcW w:w="881" w:type="pct"/>
            <w:vAlign w:val="center"/>
          </w:tcPr>
          <w:p w:rsidR="00B50D90" w:rsidRDefault="00B50D90" w:rsidP="00B50D90">
            <w:pPr>
              <w:ind w:left="-540" w:right="-185" w:firstLine="540"/>
              <w:jc w:val="center"/>
              <w:rPr>
                <w:lang w:val="uk-UA"/>
              </w:rPr>
            </w:pPr>
            <w:r>
              <w:rPr>
                <w:lang w:val="uk-UA"/>
              </w:rPr>
              <w:t>102,6</w:t>
            </w:r>
          </w:p>
        </w:tc>
      </w:tr>
      <w:tr w:rsidR="00B50D90" w:rsidTr="00B50D90">
        <w:trPr>
          <w:trHeight w:val="227"/>
        </w:trPr>
        <w:tc>
          <w:tcPr>
            <w:tcW w:w="1908" w:type="pct"/>
          </w:tcPr>
          <w:p w:rsidR="00B50D90" w:rsidRPr="00A5136F" w:rsidRDefault="00B50D90" w:rsidP="0038484A">
            <w:pPr>
              <w:rPr>
                <w:color w:val="000000"/>
                <w:sz w:val="22"/>
                <w:szCs w:val="22"/>
              </w:rPr>
            </w:pPr>
            <w:r w:rsidRPr="00A5136F">
              <w:rPr>
                <w:color w:val="000000"/>
                <w:sz w:val="22"/>
                <w:szCs w:val="22"/>
              </w:rPr>
              <w:t>Кількість учнів у денних загальноосвітніх навчальних закладах – всього</w:t>
            </w:r>
          </w:p>
        </w:tc>
        <w:tc>
          <w:tcPr>
            <w:tcW w:w="1011" w:type="pct"/>
            <w:vAlign w:val="center"/>
          </w:tcPr>
          <w:p w:rsidR="00B50D90" w:rsidRPr="00402594" w:rsidRDefault="00B50D90" w:rsidP="00174D09">
            <w:pPr>
              <w:ind w:left="-108"/>
              <w:jc w:val="center"/>
              <w:rPr>
                <w:color w:val="000000"/>
              </w:rPr>
            </w:pPr>
            <w:r w:rsidRPr="00402594">
              <w:rPr>
                <w:color w:val="000000"/>
              </w:rPr>
              <w:t>осіб</w:t>
            </w:r>
          </w:p>
        </w:tc>
        <w:tc>
          <w:tcPr>
            <w:tcW w:w="554" w:type="pct"/>
            <w:vAlign w:val="center"/>
          </w:tcPr>
          <w:p w:rsidR="00B50D90" w:rsidRDefault="00B50D90" w:rsidP="00B50D90">
            <w:pPr>
              <w:ind w:left="-540" w:right="-185" w:firstLine="540"/>
              <w:jc w:val="center"/>
              <w:rPr>
                <w:lang w:val="uk-UA"/>
              </w:rPr>
            </w:pPr>
          </w:p>
        </w:tc>
        <w:tc>
          <w:tcPr>
            <w:tcW w:w="646" w:type="pct"/>
            <w:vAlign w:val="center"/>
          </w:tcPr>
          <w:p w:rsidR="00B50D90" w:rsidRDefault="00B50D90" w:rsidP="00B50D90">
            <w:pPr>
              <w:ind w:left="-540" w:right="-185" w:firstLine="540"/>
              <w:jc w:val="center"/>
              <w:rPr>
                <w:lang w:val="uk-UA"/>
              </w:rPr>
            </w:pPr>
          </w:p>
        </w:tc>
        <w:tc>
          <w:tcPr>
            <w:tcW w:w="881" w:type="pct"/>
            <w:vAlign w:val="center"/>
          </w:tcPr>
          <w:p w:rsidR="00B50D90" w:rsidRDefault="00B50D90" w:rsidP="00B50D90">
            <w:pPr>
              <w:ind w:left="-540" w:right="-185" w:firstLine="540"/>
              <w:jc w:val="center"/>
              <w:rPr>
                <w:lang w:val="uk-UA"/>
              </w:rPr>
            </w:pPr>
          </w:p>
        </w:tc>
      </w:tr>
      <w:tr w:rsidR="00B50D90" w:rsidTr="00B50D90">
        <w:trPr>
          <w:trHeight w:val="227"/>
        </w:trPr>
        <w:tc>
          <w:tcPr>
            <w:tcW w:w="1908" w:type="pct"/>
          </w:tcPr>
          <w:p w:rsidR="00B50D90" w:rsidRDefault="00B50D90" w:rsidP="0038484A">
            <w:pPr>
              <w:rPr>
                <w:color w:val="000000"/>
              </w:rPr>
            </w:pPr>
            <w:r>
              <w:rPr>
                <w:color w:val="000000"/>
              </w:rPr>
              <w:t>– з них навчаються у другу зміну</w:t>
            </w:r>
          </w:p>
        </w:tc>
        <w:tc>
          <w:tcPr>
            <w:tcW w:w="1011" w:type="pct"/>
            <w:vAlign w:val="center"/>
          </w:tcPr>
          <w:p w:rsidR="00B50D90" w:rsidRPr="00402594" w:rsidRDefault="00B50D90" w:rsidP="00174D09">
            <w:pPr>
              <w:ind w:left="-108"/>
              <w:jc w:val="center"/>
              <w:rPr>
                <w:color w:val="000000"/>
              </w:rPr>
            </w:pPr>
            <w:r w:rsidRPr="00402594">
              <w:rPr>
                <w:color w:val="000000"/>
              </w:rPr>
              <w:t>осіб</w:t>
            </w:r>
          </w:p>
        </w:tc>
        <w:tc>
          <w:tcPr>
            <w:tcW w:w="554" w:type="pct"/>
            <w:vAlign w:val="center"/>
          </w:tcPr>
          <w:p w:rsidR="00B50D90" w:rsidRDefault="00B50D90" w:rsidP="00B50D90">
            <w:pPr>
              <w:ind w:left="-540" w:right="-185" w:firstLine="540"/>
              <w:jc w:val="center"/>
              <w:rPr>
                <w:lang w:val="uk-UA"/>
              </w:rPr>
            </w:pPr>
            <w:r>
              <w:rPr>
                <w:lang w:val="uk-UA"/>
              </w:rPr>
              <w:t>2</w:t>
            </w:r>
          </w:p>
        </w:tc>
        <w:tc>
          <w:tcPr>
            <w:tcW w:w="646" w:type="pct"/>
            <w:vAlign w:val="center"/>
          </w:tcPr>
          <w:p w:rsidR="00B50D90" w:rsidRDefault="00B50D90" w:rsidP="00B50D90">
            <w:pPr>
              <w:ind w:left="-540" w:right="-185" w:firstLine="540"/>
              <w:jc w:val="center"/>
              <w:rPr>
                <w:lang w:val="uk-UA"/>
              </w:rPr>
            </w:pPr>
            <w:r>
              <w:rPr>
                <w:lang w:val="uk-UA"/>
              </w:rPr>
              <w:t>2</w:t>
            </w:r>
          </w:p>
        </w:tc>
        <w:tc>
          <w:tcPr>
            <w:tcW w:w="881" w:type="pct"/>
            <w:vAlign w:val="center"/>
          </w:tcPr>
          <w:p w:rsidR="00B50D90" w:rsidRDefault="00B50D90" w:rsidP="00B50D90">
            <w:pPr>
              <w:ind w:left="-540" w:right="-185" w:firstLine="540"/>
              <w:jc w:val="center"/>
              <w:rPr>
                <w:lang w:val="uk-UA"/>
              </w:rPr>
            </w:pPr>
            <w:r>
              <w:rPr>
                <w:lang w:val="uk-UA"/>
              </w:rPr>
              <w:t>0</w:t>
            </w:r>
          </w:p>
        </w:tc>
      </w:tr>
      <w:tr w:rsidR="00B50D90" w:rsidTr="00B50D90">
        <w:trPr>
          <w:trHeight w:val="296"/>
        </w:trPr>
        <w:tc>
          <w:tcPr>
            <w:tcW w:w="1908" w:type="pct"/>
          </w:tcPr>
          <w:p w:rsidR="00B50D90" w:rsidRPr="004E49DC" w:rsidRDefault="00B50D90" w:rsidP="0038484A">
            <w:pPr>
              <w:rPr>
                <w:b/>
                <w:color w:val="000000"/>
                <w:lang w:val="uk-UA"/>
              </w:rPr>
            </w:pPr>
            <w:r>
              <w:rPr>
                <w:b/>
                <w:color w:val="000000"/>
              </w:rPr>
              <w:t>Позашкільна освіта</w:t>
            </w:r>
          </w:p>
        </w:tc>
        <w:tc>
          <w:tcPr>
            <w:tcW w:w="1011" w:type="pct"/>
            <w:vAlign w:val="center"/>
          </w:tcPr>
          <w:p w:rsidR="00B50D90" w:rsidRPr="00402594" w:rsidRDefault="00B50D90" w:rsidP="00174D09">
            <w:pPr>
              <w:spacing w:line="276" w:lineRule="auto"/>
              <w:ind w:left="-108"/>
              <w:jc w:val="center"/>
              <w:rPr>
                <w:color w:val="000000"/>
              </w:rPr>
            </w:pPr>
          </w:p>
        </w:tc>
        <w:tc>
          <w:tcPr>
            <w:tcW w:w="554" w:type="pct"/>
            <w:vAlign w:val="center"/>
          </w:tcPr>
          <w:p w:rsidR="00B50D90" w:rsidRDefault="00B50D90" w:rsidP="00B50D90">
            <w:pPr>
              <w:ind w:left="-540" w:right="-185" w:firstLine="540"/>
              <w:jc w:val="center"/>
              <w:rPr>
                <w:lang w:val="uk-UA"/>
              </w:rPr>
            </w:pPr>
            <w:r>
              <w:rPr>
                <w:lang w:val="uk-UA"/>
              </w:rPr>
              <w:t>1492</w:t>
            </w:r>
          </w:p>
        </w:tc>
        <w:tc>
          <w:tcPr>
            <w:tcW w:w="646" w:type="pct"/>
            <w:vAlign w:val="center"/>
          </w:tcPr>
          <w:p w:rsidR="00B50D90" w:rsidRDefault="00B50D90" w:rsidP="00B50D90">
            <w:pPr>
              <w:ind w:left="-540" w:right="-185" w:firstLine="540"/>
              <w:jc w:val="center"/>
              <w:rPr>
                <w:lang w:val="uk-UA"/>
              </w:rPr>
            </w:pPr>
            <w:r>
              <w:rPr>
                <w:lang w:val="uk-UA"/>
              </w:rPr>
              <w:t>1492</w:t>
            </w:r>
          </w:p>
        </w:tc>
        <w:tc>
          <w:tcPr>
            <w:tcW w:w="881" w:type="pct"/>
            <w:vAlign w:val="center"/>
          </w:tcPr>
          <w:p w:rsidR="00B50D90" w:rsidRDefault="00B50D90" w:rsidP="00B50D90">
            <w:pPr>
              <w:ind w:left="-540" w:right="-185" w:firstLine="540"/>
              <w:jc w:val="center"/>
              <w:rPr>
                <w:lang w:val="uk-UA"/>
              </w:rPr>
            </w:pPr>
            <w:r>
              <w:rPr>
                <w:lang w:val="uk-UA"/>
              </w:rPr>
              <w:t>0</w:t>
            </w:r>
          </w:p>
        </w:tc>
      </w:tr>
      <w:tr w:rsidR="00B50D90" w:rsidTr="00B50D90">
        <w:trPr>
          <w:trHeight w:val="227"/>
        </w:trPr>
        <w:tc>
          <w:tcPr>
            <w:tcW w:w="1908" w:type="pct"/>
          </w:tcPr>
          <w:p w:rsidR="00B50D90" w:rsidRDefault="00B50D90" w:rsidP="0038484A">
            <w:pPr>
              <w:spacing w:line="276" w:lineRule="auto"/>
              <w:rPr>
                <w:b/>
                <w:color w:val="000000"/>
              </w:rPr>
            </w:pPr>
            <w:r>
              <w:rPr>
                <w:color w:val="000000"/>
              </w:rPr>
              <w:t>Заклади позашкільної освіти</w:t>
            </w:r>
          </w:p>
        </w:tc>
        <w:tc>
          <w:tcPr>
            <w:tcW w:w="1011" w:type="pct"/>
            <w:vAlign w:val="center"/>
          </w:tcPr>
          <w:p w:rsidR="00B50D90" w:rsidRPr="00402594" w:rsidRDefault="00B50D90" w:rsidP="00174D09">
            <w:pPr>
              <w:spacing w:line="276" w:lineRule="auto"/>
              <w:ind w:left="-108"/>
              <w:jc w:val="center"/>
              <w:rPr>
                <w:color w:val="000000"/>
              </w:rPr>
            </w:pPr>
            <w:r w:rsidRPr="00402594">
              <w:rPr>
                <w:color w:val="000000"/>
              </w:rPr>
              <w:t>одиниць</w:t>
            </w:r>
          </w:p>
        </w:tc>
        <w:tc>
          <w:tcPr>
            <w:tcW w:w="554" w:type="pct"/>
            <w:vAlign w:val="center"/>
          </w:tcPr>
          <w:p w:rsidR="00B50D90" w:rsidRPr="00103C0C" w:rsidRDefault="00B50D90" w:rsidP="00B50D90">
            <w:pPr>
              <w:ind w:left="-540" w:right="-185" w:firstLine="540"/>
              <w:jc w:val="center"/>
              <w:rPr>
                <w:lang w:val="uk-UA"/>
              </w:rPr>
            </w:pPr>
            <w:r>
              <w:rPr>
                <w:lang w:val="uk-UA"/>
              </w:rPr>
              <w:t>9</w:t>
            </w:r>
          </w:p>
        </w:tc>
        <w:tc>
          <w:tcPr>
            <w:tcW w:w="646" w:type="pct"/>
            <w:vAlign w:val="center"/>
          </w:tcPr>
          <w:p w:rsidR="00B50D90" w:rsidRPr="00103C0C" w:rsidRDefault="00B50D90" w:rsidP="00B50D90">
            <w:pPr>
              <w:ind w:left="-540" w:right="-185" w:firstLine="540"/>
              <w:jc w:val="center"/>
              <w:rPr>
                <w:lang w:val="uk-UA"/>
              </w:rPr>
            </w:pPr>
            <w:r>
              <w:rPr>
                <w:lang w:val="uk-UA"/>
              </w:rPr>
              <w:t>9</w:t>
            </w:r>
          </w:p>
        </w:tc>
        <w:tc>
          <w:tcPr>
            <w:tcW w:w="881" w:type="pct"/>
            <w:vAlign w:val="center"/>
          </w:tcPr>
          <w:p w:rsidR="00B50D90" w:rsidRPr="00103C0C" w:rsidRDefault="00B50D90" w:rsidP="00B50D90">
            <w:pPr>
              <w:ind w:left="-540" w:right="-185" w:firstLine="540"/>
              <w:jc w:val="center"/>
              <w:rPr>
                <w:lang w:val="uk-UA"/>
              </w:rPr>
            </w:pPr>
            <w:r>
              <w:rPr>
                <w:lang w:val="uk-UA"/>
              </w:rPr>
              <w:t>0</w:t>
            </w:r>
          </w:p>
        </w:tc>
      </w:tr>
      <w:tr w:rsidR="00B50D90" w:rsidTr="00B50D90">
        <w:trPr>
          <w:trHeight w:val="638"/>
        </w:trPr>
        <w:tc>
          <w:tcPr>
            <w:tcW w:w="1908" w:type="pct"/>
          </w:tcPr>
          <w:p w:rsidR="00B50D90" w:rsidRDefault="00B50D90" w:rsidP="0038484A">
            <w:pPr>
              <w:spacing w:line="276" w:lineRule="auto"/>
              <w:rPr>
                <w:color w:val="000000"/>
              </w:rPr>
            </w:pPr>
            <w:r>
              <w:rPr>
                <w:color w:val="000000"/>
              </w:rPr>
              <w:t>Кількість вихованців у закладах позашкільної освіти - всього</w:t>
            </w:r>
          </w:p>
        </w:tc>
        <w:tc>
          <w:tcPr>
            <w:tcW w:w="1011" w:type="pct"/>
            <w:vAlign w:val="center"/>
          </w:tcPr>
          <w:p w:rsidR="00B50D90" w:rsidRPr="00402594" w:rsidRDefault="00B50D90" w:rsidP="0038484A">
            <w:pPr>
              <w:spacing w:line="276" w:lineRule="auto"/>
              <w:ind w:left="-108"/>
              <w:jc w:val="center"/>
              <w:rPr>
                <w:color w:val="000000"/>
              </w:rPr>
            </w:pPr>
            <w:r w:rsidRPr="00402594">
              <w:rPr>
                <w:color w:val="000000"/>
              </w:rPr>
              <w:t>осіб</w:t>
            </w:r>
          </w:p>
        </w:tc>
        <w:tc>
          <w:tcPr>
            <w:tcW w:w="554" w:type="pct"/>
            <w:vAlign w:val="center"/>
          </w:tcPr>
          <w:p w:rsidR="00B50D90" w:rsidRPr="00103C0C" w:rsidRDefault="00B50D90" w:rsidP="00B50D90">
            <w:pPr>
              <w:ind w:left="-540" w:right="-185" w:firstLine="540"/>
              <w:jc w:val="center"/>
              <w:rPr>
                <w:lang w:val="uk-UA"/>
              </w:rPr>
            </w:pPr>
            <w:r>
              <w:rPr>
                <w:lang w:val="uk-UA"/>
              </w:rPr>
              <w:t>2358</w:t>
            </w:r>
          </w:p>
        </w:tc>
        <w:tc>
          <w:tcPr>
            <w:tcW w:w="646" w:type="pct"/>
            <w:vAlign w:val="center"/>
          </w:tcPr>
          <w:p w:rsidR="00B50D90" w:rsidRPr="00103C0C" w:rsidRDefault="00B50D90" w:rsidP="00B50D90">
            <w:pPr>
              <w:ind w:left="-540" w:right="-185" w:firstLine="540"/>
              <w:jc w:val="center"/>
              <w:rPr>
                <w:lang w:val="uk-UA"/>
              </w:rPr>
            </w:pPr>
            <w:r>
              <w:rPr>
                <w:lang w:val="uk-UA"/>
              </w:rPr>
              <w:t>2220</w:t>
            </w:r>
          </w:p>
        </w:tc>
        <w:tc>
          <w:tcPr>
            <w:tcW w:w="881" w:type="pct"/>
            <w:vAlign w:val="center"/>
          </w:tcPr>
          <w:p w:rsidR="00B50D90" w:rsidRPr="00103C0C" w:rsidRDefault="00B50D90" w:rsidP="00B50D90">
            <w:pPr>
              <w:ind w:left="-540" w:right="-185" w:firstLine="540"/>
              <w:jc w:val="center"/>
              <w:rPr>
                <w:lang w:val="uk-UA"/>
              </w:rPr>
            </w:pPr>
            <w:r>
              <w:rPr>
                <w:lang w:val="uk-UA"/>
              </w:rPr>
              <w:t>94,1</w:t>
            </w:r>
          </w:p>
        </w:tc>
      </w:tr>
    </w:tbl>
    <w:p w:rsidR="00D17DAD" w:rsidRDefault="00D17DAD" w:rsidP="00F126BC">
      <w:pPr>
        <w:ind w:right="-185" w:firstLine="567"/>
        <w:jc w:val="both"/>
        <w:rPr>
          <w:lang w:val="uk-UA"/>
        </w:rPr>
      </w:pPr>
    </w:p>
    <w:p w:rsidR="00521D91" w:rsidRDefault="00521D91" w:rsidP="00F126BC">
      <w:pPr>
        <w:ind w:right="-185" w:firstLine="567"/>
        <w:jc w:val="both"/>
      </w:pPr>
      <w:r>
        <w:t xml:space="preserve">Професійно-технічне училище будувалось разом з Рівненською АЕС. У 1982 році заклад гостинно запросив перших учнів у свої світлі аудиторії, добре обладнані майстерні.  </w:t>
      </w:r>
    </w:p>
    <w:p w:rsidR="00521D91" w:rsidRDefault="00521D91" w:rsidP="00F126BC">
      <w:pPr>
        <w:ind w:right="-185" w:firstLine="567"/>
        <w:jc w:val="both"/>
      </w:pPr>
      <w:r>
        <w:t xml:space="preserve">Сьогодні  училище  –  це  сучасний  державний  професійно-технічний  навчальний заклад  ІІ  атестаційного  рівня,  що  здійснює  підготовку  робітників,  як  правило,  з  числа випускників  загальноосвітніх  навчальних  закладів  та  перепідготовку  робітників </w:t>
      </w:r>
    </w:p>
    <w:p w:rsidR="00EF6703" w:rsidRDefault="00521D91" w:rsidP="00F126BC">
      <w:pPr>
        <w:ind w:right="-185" w:firstLine="567"/>
        <w:jc w:val="both"/>
        <w:rPr>
          <w:lang w:val="uk-UA"/>
        </w:rPr>
      </w:pPr>
      <w:r w:rsidRPr="00EF6703">
        <w:t>Рівненської атомної електростан</w:t>
      </w:r>
      <w:r w:rsidR="00061063" w:rsidRPr="00EF6703">
        <w:t xml:space="preserve">ції. Щорічно училище випускає </w:t>
      </w:r>
      <w:r w:rsidR="00061063" w:rsidRPr="00EF6703">
        <w:rPr>
          <w:lang w:val="uk-UA"/>
        </w:rPr>
        <w:t>близько</w:t>
      </w:r>
      <w:r w:rsidR="00EF6703" w:rsidRPr="00EF6703">
        <w:rPr>
          <w:lang w:val="uk-UA"/>
        </w:rPr>
        <w:t xml:space="preserve"> 70</w:t>
      </w:r>
      <w:r w:rsidRPr="00EF6703">
        <w:t xml:space="preserve"> учнів. На  сьогоднішн</w:t>
      </w:r>
      <w:r w:rsidR="00061063" w:rsidRPr="00EF6703">
        <w:t xml:space="preserve">ій  день  в  училищі  працює  </w:t>
      </w:r>
      <w:r w:rsidR="00EF6703" w:rsidRPr="00EF6703">
        <w:rPr>
          <w:lang w:val="uk-UA"/>
        </w:rPr>
        <w:t>59</w:t>
      </w:r>
      <w:r w:rsidRPr="00EF6703">
        <w:t xml:space="preserve">  працівників  </w:t>
      </w:r>
      <w:r w:rsidR="00EF6703" w:rsidRPr="00EF6703">
        <w:t>В училищі функціонують спортивні гуртки з волейболу, баскетболу, настільного тенісу, атлетичної гімнастики. Окрім спортивних активно працює гурток художньої самодіяльності.</w:t>
      </w:r>
      <w:r w:rsidR="00174D09">
        <w:rPr>
          <w:lang w:val="uk-UA"/>
        </w:rPr>
        <w:t xml:space="preserve"> </w:t>
      </w:r>
      <w:r w:rsidR="00EF6703" w:rsidRPr="00EF6703">
        <w:t>За час існування училища підготовлено понад 6 тисяч кваліфікованих робітників та проведено перепідготовку більше 20 тисяч працівників ВП РАЕС.</w:t>
      </w:r>
    </w:p>
    <w:p w:rsidR="00EF6703" w:rsidRDefault="00EF6703" w:rsidP="00F126BC">
      <w:pPr>
        <w:ind w:right="-185" w:firstLine="567"/>
        <w:jc w:val="both"/>
        <w:rPr>
          <w:b/>
          <w:lang w:val="uk-UA"/>
        </w:rPr>
      </w:pPr>
    </w:p>
    <w:p w:rsidR="00521D91" w:rsidRPr="0073764F" w:rsidRDefault="00521D91" w:rsidP="00F126BC">
      <w:pPr>
        <w:ind w:right="-185" w:firstLine="567"/>
        <w:jc w:val="both"/>
        <w:rPr>
          <w:b/>
          <w:lang w:val="uk-UA"/>
        </w:rPr>
      </w:pPr>
      <w:r w:rsidRPr="006A5BF1">
        <w:rPr>
          <w:b/>
        </w:rPr>
        <w:t>1</w:t>
      </w:r>
      <w:r w:rsidR="0073764F">
        <w:rPr>
          <w:b/>
          <w:lang w:val="uk-UA"/>
        </w:rPr>
        <w:t>1</w:t>
      </w:r>
      <w:r w:rsidRPr="006A5BF1">
        <w:rPr>
          <w:b/>
        </w:rPr>
        <w:t xml:space="preserve">.2. Охорона здоров'я </w:t>
      </w:r>
    </w:p>
    <w:p w:rsidR="00521D91" w:rsidRPr="00F369DA" w:rsidRDefault="00521D91" w:rsidP="00F126BC">
      <w:pPr>
        <w:ind w:right="-185" w:firstLine="567"/>
        <w:jc w:val="both"/>
      </w:pPr>
      <w:r w:rsidRPr="00F369DA">
        <w:t xml:space="preserve">Турбота про здоров'я жителів </w:t>
      </w:r>
      <w:r w:rsidR="001D623E">
        <w:rPr>
          <w:lang w:val="uk-UA"/>
        </w:rPr>
        <w:t xml:space="preserve">громади </w:t>
      </w:r>
      <w:r w:rsidRPr="00F369DA">
        <w:t>завжди була в центрі уваги місцевої влади та керівників  підприємств.  В  місті  медичне  обслуговування  здійснює  де</w:t>
      </w:r>
      <w:r w:rsidR="00AE686F">
        <w:t xml:space="preserve">ржавний  заклад </w:t>
      </w:r>
      <w:r w:rsidR="00AE686F">
        <w:rPr>
          <w:lang w:val="uk-UA"/>
        </w:rPr>
        <w:t>«</w:t>
      </w:r>
      <w:r w:rsidRPr="00F369DA">
        <w:t xml:space="preserve">Спеціалізована медико–санітарна частина № 3 МОЗ України" </w:t>
      </w:r>
      <w:r w:rsidR="00AE686F">
        <w:t>(далі – ДЗ "СМСЧ №3 МОЗ України</w:t>
      </w:r>
      <w:r w:rsidR="00AE686F">
        <w:rPr>
          <w:lang w:val="uk-UA"/>
        </w:rPr>
        <w:t>»</w:t>
      </w:r>
      <w:r w:rsidRPr="00F369DA">
        <w:t xml:space="preserve">). </w:t>
      </w:r>
    </w:p>
    <w:p w:rsidR="00FC2051" w:rsidRPr="00AE686F" w:rsidRDefault="00FC2051" w:rsidP="00F126BC">
      <w:pPr>
        <w:autoSpaceDE w:val="0"/>
        <w:autoSpaceDN w:val="0"/>
        <w:adjustRightInd w:val="0"/>
        <w:ind w:firstLine="567"/>
        <w:jc w:val="both"/>
        <w:rPr>
          <w:lang w:val="uk-UA"/>
        </w:rPr>
      </w:pPr>
      <w:r w:rsidRPr="00AE686F">
        <w:t xml:space="preserve">ДЗ  </w:t>
      </w:r>
      <w:r w:rsidRPr="00AE686F">
        <w:rPr>
          <w:lang w:val="uk-UA"/>
        </w:rPr>
        <w:t>«</w:t>
      </w:r>
      <w:r w:rsidRPr="00AE686F">
        <w:t>СМСЧ №3 МОЗ України</w:t>
      </w:r>
      <w:r w:rsidRPr="00AE686F">
        <w:rPr>
          <w:lang w:val="uk-UA"/>
        </w:rPr>
        <w:t>» обслуговує населення міста Вараш в кількості 42 491 чол., із них 10 080 - дитячого населення, дорослого населення – 32 411 чол.</w:t>
      </w:r>
    </w:p>
    <w:p w:rsidR="00FC2051" w:rsidRPr="00AE686F" w:rsidRDefault="00FC2051" w:rsidP="00F126BC">
      <w:pPr>
        <w:ind w:firstLine="567"/>
        <w:jc w:val="both"/>
        <w:rPr>
          <w:lang w:val="uk-UA"/>
        </w:rPr>
      </w:pPr>
      <w:r w:rsidRPr="00AE686F">
        <w:rPr>
          <w:lang w:val="uk-UA"/>
        </w:rPr>
        <w:t xml:space="preserve">В структурі стаціонару ДЗ «СМСЧ №З МОЗ України» 220 ліжок, із них: 40 – акушерсько-гінекологічних, 25–інфекційних, 20–дитячих соматичних, 30–хірургічних, 5–урологічних, 5-отоларингологічних, 25-кардіологічних, 25-терапевтичних, 25 –неврологічних, 20- травматологічних. </w:t>
      </w:r>
    </w:p>
    <w:p w:rsidR="00FC2051" w:rsidRPr="00AE686F" w:rsidRDefault="00FC2051" w:rsidP="00F126BC">
      <w:pPr>
        <w:ind w:firstLine="567"/>
        <w:jc w:val="both"/>
        <w:rPr>
          <w:lang w:val="uk-UA"/>
        </w:rPr>
      </w:pPr>
      <w:r w:rsidRPr="00AE686F">
        <w:rPr>
          <w:lang w:val="uk-UA"/>
        </w:rPr>
        <w:t>Станом на 31.12.2018 в ДЗ «СМСЧ №З МОЗ України» наявні 608 штатних посад, працюючих  621 чол., в тому числі лікарів 121 чол., фахівців з базовою та неповною вищою медичною освітою 271 чол., молодших медичних працівників 123 чол. та іншого персоналу -106 чол.</w:t>
      </w:r>
    </w:p>
    <w:p w:rsidR="00521D91" w:rsidRPr="00AE686F" w:rsidRDefault="00521D91" w:rsidP="00F126BC">
      <w:pPr>
        <w:ind w:right="-185" w:firstLine="567"/>
        <w:jc w:val="both"/>
        <w:rPr>
          <w:lang w:val="uk-UA"/>
        </w:rPr>
      </w:pPr>
      <w:r w:rsidRPr="0073764F">
        <w:rPr>
          <w:lang w:val="uk-UA"/>
        </w:rPr>
        <w:t>Кабінети обладнані необхідною діагности</w:t>
      </w:r>
      <w:r w:rsidR="008E1D98" w:rsidRPr="0073764F">
        <w:rPr>
          <w:lang w:val="uk-UA"/>
        </w:rPr>
        <w:t>чною та лікувальною аппаратурою</w:t>
      </w:r>
      <w:r w:rsidR="008E1D98" w:rsidRPr="00AE686F">
        <w:rPr>
          <w:lang w:val="uk-UA"/>
        </w:rPr>
        <w:t>.</w:t>
      </w:r>
    </w:p>
    <w:p w:rsidR="00BE56EF" w:rsidRDefault="00BE56EF" w:rsidP="00F126BC">
      <w:pPr>
        <w:ind w:right="-185" w:firstLine="567"/>
        <w:jc w:val="both"/>
        <w:rPr>
          <w:lang w:val="uk-UA"/>
        </w:rPr>
      </w:pPr>
      <w:r>
        <w:rPr>
          <w:lang w:val="uk-UA"/>
        </w:rPr>
        <w:t xml:space="preserve">В зв’язку із об’єднанням територіальних громад м.Вараш та с.Заболоття на обслуговування в  </w:t>
      </w:r>
      <w:r w:rsidRPr="001D4091">
        <w:rPr>
          <w:sz w:val="26"/>
          <w:szCs w:val="26"/>
          <w:lang w:val="uk-UA"/>
        </w:rPr>
        <w:t>ДЗ «СМСЧ №З МОЗ України»</w:t>
      </w:r>
      <w:r>
        <w:rPr>
          <w:sz w:val="26"/>
          <w:szCs w:val="26"/>
          <w:lang w:val="uk-UA"/>
        </w:rPr>
        <w:t xml:space="preserve"> з 01.01.2019 перейшло населення с.Заболоття у кількості 1159 чол., із них 275 – дитячого населення.</w:t>
      </w:r>
    </w:p>
    <w:p w:rsidR="008E1D98" w:rsidRDefault="00BE56EF" w:rsidP="00F126BC">
      <w:pPr>
        <w:ind w:right="-185" w:firstLine="567"/>
        <w:jc w:val="both"/>
        <w:rPr>
          <w:shd w:val="clear" w:color="auto" w:fill="FFFFFF"/>
          <w:lang w:val="uk-UA"/>
        </w:rPr>
      </w:pPr>
      <w:r>
        <w:rPr>
          <w:lang w:val="uk-UA"/>
        </w:rPr>
        <w:tab/>
      </w:r>
      <w:r w:rsidR="00724125" w:rsidRPr="00724125">
        <w:rPr>
          <w:lang w:val="uk-UA"/>
        </w:rPr>
        <w:t>Р</w:t>
      </w:r>
      <w:r w:rsidR="00724125" w:rsidRPr="00724125">
        <w:rPr>
          <w:shd w:val="clear" w:color="auto" w:fill="FFFFFF"/>
          <w:lang w:val="uk-UA"/>
        </w:rPr>
        <w:t>ішенням Вараської міської ради від 01.06.2019 року №1079 «Про утворення юридичної особи - комунального некомерційного підприємства Вараської міської ради «Вараський центр первинної медичної допомоги» утворено</w:t>
      </w:r>
      <w:r w:rsidR="00724125" w:rsidRPr="00724125">
        <w:rPr>
          <w:lang w:val="uk-UA"/>
        </w:rPr>
        <w:t xml:space="preserve"> к</w:t>
      </w:r>
      <w:r w:rsidR="00724125" w:rsidRPr="00724125">
        <w:rPr>
          <w:shd w:val="clear" w:color="auto" w:fill="FFFFFF"/>
          <w:lang w:val="uk-UA"/>
        </w:rPr>
        <w:t>омунальне некомерційне підприємство Вараської міської ради «Вараський центр первинної медичної допомоги»</w:t>
      </w:r>
      <w:r w:rsidR="00724125">
        <w:rPr>
          <w:shd w:val="clear" w:color="auto" w:fill="FFFFFF"/>
          <w:lang w:val="uk-UA"/>
        </w:rPr>
        <w:t>.</w:t>
      </w:r>
    </w:p>
    <w:p w:rsidR="00724125" w:rsidRPr="00AE686F" w:rsidRDefault="00AE686F" w:rsidP="00F126BC">
      <w:pPr>
        <w:pStyle w:val="a3"/>
        <w:shd w:val="clear" w:color="auto" w:fill="FFFFFF"/>
        <w:spacing w:before="0" w:beforeAutospacing="0" w:after="0" w:afterAutospacing="0"/>
        <w:ind w:firstLine="567"/>
        <w:jc w:val="center"/>
        <w:rPr>
          <w:b/>
        </w:rPr>
      </w:pPr>
      <w:r>
        <w:rPr>
          <w:rStyle w:val="a4"/>
          <w:b w:val="0"/>
        </w:rPr>
        <w:t xml:space="preserve">Структура КНП ВМР </w:t>
      </w:r>
      <w:r>
        <w:rPr>
          <w:rStyle w:val="a4"/>
          <w:b w:val="0"/>
          <w:lang w:val="uk-UA"/>
        </w:rPr>
        <w:t>«</w:t>
      </w:r>
      <w:r w:rsidR="00724125" w:rsidRPr="00AE686F">
        <w:rPr>
          <w:rStyle w:val="a4"/>
          <w:b w:val="0"/>
        </w:rPr>
        <w:t>Вараський ЦПМД</w:t>
      </w:r>
      <w:r>
        <w:rPr>
          <w:rStyle w:val="a4"/>
          <w:b w:val="0"/>
          <w:lang w:val="uk-UA"/>
        </w:rPr>
        <w:t>»</w:t>
      </w:r>
      <w:r w:rsidR="00724125" w:rsidRPr="00AE686F">
        <w:rPr>
          <w:rStyle w:val="a4"/>
          <w:b w:val="0"/>
        </w:rPr>
        <w:t>:</w:t>
      </w:r>
    </w:p>
    <w:p w:rsidR="00724125" w:rsidRPr="00724125" w:rsidRDefault="00724125" w:rsidP="00F126BC">
      <w:pPr>
        <w:pStyle w:val="a3"/>
        <w:shd w:val="clear" w:color="auto" w:fill="FFFFFF"/>
        <w:spacing w:before="0" w:beforeAutospacing="0" w:after="0" w:afterAutospacing="0"/>
        <w:ind w:firstLine="567"/>
        <w:jc w:val="both"/>
      </w:pPr>
      <w:r w:rsidRPr="00724125">
        <w:rPr>
          <w:rStyle w:val="a4"/>
        </w:rPr>
        <w:t>Амбулаторія №1 </w:t>
      </w:r>
      <w:r w:rsidRPr="00724125">
        <w:t xml:space="preserve">проводить свою діяльність на базі ДЗ </w:t>
      </w:r>
      <w:r w:rsidR="00AE686F">
        <w:rPr>
          <w:lang w:val="uk-UA"/>
        </w:rPr>
        <w:t>«</w:t>
      </w:r>
      <w:r w:rsidRPr="00724125">
        <w:t>СМСЧ №3 МОЗ України</w:t>
      </w:r>
      <w:r w:rsidR="00AE686F">
        <w:rPr>
          <w:lang w:val="uk-UA"/>
        </w:rPr>
        <w:t>»</w:t>
      </w:r>
      <w:r w:rsidRPr="00724125">
        <w:t xml:space="preserve"> за адресою: м.Вараш, м-н Енергетиків 23 в поліклініці.</w:t>
      </w:r>
    </w:p>
    <w:p w:rsidR="00724125" w:rsidRPr="00724125" w:rsidRDefault="00724125" w:rsidP="00F126BC">
      <w:pPr>
        <w:pStyle w:val="a3"/>
        <w:shd w:val="clear" w:color="auto" w:fill="FFFFFF"/>
        <w:spacing w:before="0" w:beforeAutospacing="0" w:after="0" w:afterAutospacing="0"/>
        <w:ind w:firstLine="567"/>
        <w:jc w:val="both"/>
      </w:pPr>
      <w:r w:rsidRPr="00724125">
        <w:rPr>
          <w:rStyle w:val="a4"/>
        </w:rPr>
        <w:t>Амбулаторія №2</w:t>
      </w:r>
      <w:r w:rsidRPr="00724125">
        <w:t> розташована за адресою м.Вараш, м-н Перемоги 23/1</w:t>
      </w:r>
    </w:p>
    <w:p w:rsidR="00724125" w:rsidRPr="00724125" w:rsidRDefault="00724125" w:rsidP="00F126BC">
      <w:pPr>
        <w:pStyle w:val="a3"/>
        <w:shd w:val="clear" w:color="auto" w:fill="FFFFFF"/>
        <w:spacing w:before="0" w:beforeAutospacing="0" w:after="0" w:afterAutospacing="0"/>
        <w:ind w:firstLine="567"/>
        <w:jc w:val="both"/>
      </w:pPr>
      <w:r w:rsidRPr="00724125">
        <w:t xml:space="preserve">Комунальне некомерційне підприємство Вараської міської ради </w:t>
      </w:r>
      <w:r w:rsidR="00AE686F">
        <w:rPr>
          <w:lang w:val="uk-UA"/>
        </w:rPr>
        <w:t>«</w:t>
      </w:r>
      <w:r w:rsidRPr="00724125">
        <w:t>Вараський центр первинної медичної допомоги</w:t>
      </w:r>
      <w:r w:rsidR="00AE686F">
        <w:rPr>
          <w:lang w:val="uk-UA"/>
        </w:rPr>
        <w:t>»</w:t>
      </w:r>
      <w:r w:rsidRPr="00724125">
        <w:t xml:space="preserve"> у своєму складі має 76 осіб:</w:t>
      </w:r>
    </w:p>
    <w:p w:rsidR="00724125" w:rsidRPr="00724125" w:rsidRDefault="00724125" w:rsidP="00F126BC">
      <w:pPr>
        <w:pStyle w:val="a3"/>
        <w:shd w:val="clear" w:color="auto" w:fill="FFFFFF"/>
        <w:spacing w:before="0" w:beforeAutospacing="0" w:after="0" w:afterAutospacing="0"/>
        <w:ind w:firstLine="567"/>
        <w:jc w:val="both"/>
      </w:pPr>
      <w:r w:rsidRPr="00724125">
        <w:t>лікарі - 29 чол. (з них мають першу категорію 7 та вищу 11);</w:t>
      </w:r>
    </w:p>
    <w:p w:rsidR="00724125" w:rsidRPr="00724125" w:rsidRDefault="00724125" w:rsidP="00F126BC">
      <w:pPr>
        <w:pStyle w:val="a3"/>
        <w:shd w:val="clear" w:color="auto" w:fill="FFFFFF"/>
        <w:spacing w:before="0" w:beforeAutospacing="0" w:after="0" w:afterAutospacing="0"/>
        <w:ind w:firstLine="567"/>
        <w:jc w:val="both"/>
      </w:pPr>
      <w:r w:rsidRPr="00724125">
        <w:t>середній медичний персонал - 33 чол.;</w:t>
      </w:r>
    </w:p>
    <w:p w:rsidR="00724125" w:rsidRPr="00724125" w:rsidRDefault="00724125" w:rsidP="00F126BC">
      <w:pPr>
        <w:pStyle w:val="a3"/>
        <w:shd w:val="clear" w:color="auto" w:fill="FFFFFF"/>
        <w:spacing w:before="0" w:beforeAutospacing="0" w:after="0" w:afterAutospacing="0"/>
        <w:ind w:firstLine="567"/>
        <w:jc w:val="both"/>
      </w:pPr>
      <w:r w:rsidRPr="00724125">
        <w:t>молодший медичний персонал - 3 чол.;</w:t>
      </w:r>
    </w:p>
    <w:p w:rsidR="00724125" w:rsidRPr="00724125" w:rsidRDefault="00724125" w:rsidP="00F126BC">
      <w:pPr>
        <w:pStyle w:val="a3"/>
        <w:shd w:val="clear" w:color="auto" w:fill="FFFFFF"/>
        <w:spacing w:before="0" w:beforeAutospacing="0" w:after="0" w:afterAutospacing="0"/>
        <w:ind w:firstLine="567"/>
        <w:jc w:val="both"/>
      </w:pPr>
      <w:r w:rsidRPr="00724125">
        <w:t>інші - 11 чол.</w:t>
      </w:r>
    </w:p>
    <w:p w:rsidR="00724125" w:rsidRPr="00724125" w:rsidRDefault="00AE686F" w:rsidP="00F126BC">
      <w:pPr>
        <w:pStyle w:val="a3"/>
        <w:shd w:val="clear" w:color="auto" w:fill="FFFFFF"/>
        <w:spacing w:before="0" w:beforeAutospacing="0" w:after="0" w:afterAutospacing="0"/>
        <w:ind w:firstLine="567"/>
        <w:jc w:val="both"/>
      </w:pPr>
      <w:r>
        <w:t xml:space="preserve">Фахівці КНП ВМР </w:t>
      </w:r>
      <w:r>
        <w:rPr>
          <w:lang w:val="uk-UA"/>
        </w:rPr>
        <w:t>«</w:t>
      </w:r>
      <w:r w:rsidR="00724125" w:rsidRPr="00724125">
        <w:t>Вараський ЦПМД</w:t>
      </w:r>
      <w:r>
        <w:rPr>
          <w:lang w:val="uk-UA"/>
        </w:rPr>
        <w:t>»</w:t>
      </w:r>
      <w:r w:rsidR="00724125" w:rsidRPr="00724125">
        <w:t xml:space="preserve"> регулярно підвищують свою кваліфікацію на теоретичних семінарах і практичних заняттях на робочих містях, відвідують тематичні курси, проходять атестацію в вищих медичних закладах країни.</w:t>
      </w:r>
    </w:p>
    <w:p w:rsidR="00724125" w:rsidRPr="00724125" w:rsidRDefault="00724125" w:rsidP="00F126BC">
      <w:pPr>
        <w:pStyle w:val="a3"/>
        <w:shd w:val="clear" w:color="auto" w:fill="FFFFFF"/>
        <w:tabs>
          <w:tab w:val="left" w:pos="851"/>
        </w:tabs>
        <w:spacing w:before="0" w:beforeAutospacing="0" w:after="0" w:afterAutospacing="0"/>
        <w:ind w:firstLine="567"/>
        <w:jc w:val="both"/>
      </w:pPr>
      <w:r w:rsidRPr="00724125">
        <w:t>Центр обслуговує населення м.Вараш в кількості понад 42 тисяч осіб, з яких близько 10 тисяч - діти.</w:t>
      </w:r>
    </w:p>
    <w:p w:rsidR="00724125" w:rsidRPr="00AE686F" w:rsidRDefault="00724125" w:rsidP="00F126BC">
      <w:pPr>
        <w:pStyle w:val="a3"/>
        <w:shd w:val="clear" w:color="auto" w:fill="FFFFFF"/>
        <w:tabs>
          <w:tab w:val="left" w:pos="851"/>
        </w:tabs>
        <w:spacing w:before="0" w:beforeAutospacing="0" w:after="0" w:afterAutospacing="0"/>
        <w:ind w:firstLine="567"/>
        <w:jc w:val="both"/>
        <w:rPr>
          <w:b/>
        </w:rPr>
      </w:pPr>
      <w:r w:rsidRPr="00AE686F">
        <w:rPr>
          <w:rStyle w:val="a4"/>
          <w:b w:val="0"/>
        </w:rPr>
        <w:lastRenderedPageBreak/>
        <w:t>Основні напрямки діяльності:</w:t>
      </w:r>
    </w:p>
    <w:p w:rsidR="00724125" w:rsidRPr="00724125" w:rsidRDefault="00724125" w:rsidP="00F126BC">
      <w:pPr>
        <w:pStyle w:val="a3"/>
        <w:numPr>
          <w:ilvl w:val="0"/>
          <w:numId w:val="6"/>
        </w:numPr>
        <w:shd w:val="clear" w:color="auto" w:fill="FFFFFF"/>
        <w:tabs>
          <w:tab w:val="left" w:pos="851"/>
        </w:tabs>
        <w:spacing w:before="0" w:beforeAutospacing="0" w:after="0" w:afterAutospacing="0"/>
        <w:ind w:left="0" w:firstLine="567"/>
        <w:jc w:val="both"/>
      </w:pPr>
      <w:r w:rsidRPr="00724125">
        <w:t>Надання первинної лікувально-діагностичної допомоги на лікарському прийомі і на дому;</w:t>
      </w:r>
    </w:p>
    <w:p w:rsidR="00724125" w:rsidRPr="00AE686F" w:rsidRDefault="00724125" w:rsidP="00F126BC">
      <w:pPr>
        <w:pStyle w:val="a3"/>
        <w:numPr>
          <w:ilvl w:val="0"/>
          <w:numId w:val="6"/>
        </w:numPr>
        <w:shd w:val="clear" w:color="auto" w:fill="FFFFFF"/>
        <w:tabs>
          <w:tab w:val="left" w:pos="851"/>
        </w:tabs>
        <w:spacing w:before="0" w:beforeAutospacing="0" w:after="0" w:afterAutospacing="0"/>
        <w:ind w:left="0" w:firstLine="567"/>
        <w:jc w:val="both"/>
        <w:rPr>
          <w:lang w:val="uk-UA"/>
        </w:rPr>
      </w:pPr>
      <w:r w:rsidRPr="00AE686F">
        <w:rPr>
          <w:lang w:val="uk-UA"/>
        </w:rPr>
        <w:t>Проведення профілактичних заходів серед населення, в тому числі профілактичних щеплень, профоглядів неорганізованого населення, дітей і підлітків, протиепідемічних заходів в осоредках інфекційних захворювань, санітарно-просвітницької роботи щодо формування здорового способу життя;</w:t>
      </w:r>
    </w:p>
    <w:p w:rsidR="00724125" w:rsidRPr="00724125" w:rsidRDefault="00724125" w:rsidP="00F126BC">
      <w:pPr>
        <w:pStyle w:val="a3"/>
        <w:numPr>
          <w:ilvl w:val="0"/>
          <w:numId w:val="6"/>
        </w:numPr>
        <w:shd w:val="clear" w:color="auto" w:fill="FFFFFF"/>
        <w:tabs>
          <w:tab w:val="left" w:pos="851"/>
        </w:tabs>
        <w:spacing w:before="0" w:beforeAutospacing="0" w:after="0" w:afterAutospacing="0"/>
        <w:ind w:left="0" w:firstLine="567"/>
        <w:jc w:val="both"/>
      </w:pPr>
      <w:r w:rsidRPr="00724125">
        <w:t>Проведення експертизи тимчасової непрацездатності та направлення на МСЕК осіб із стійкою втратою працездатності;</w:t>
      </w:r>
    </w:p>
    <w:p w:rsidR="00724125" w:rsidRPr="00AE686F" w:rsidRDefault="00724125" w:rsidP="00F126BC">
      <w:pPr>
        <w:pStyle w:val="a3"/>
        <w:numPr>
          <w:ilvl w:val="0"/>
          <w:numId w:val="6"/>
        </w:numPr>
        <w:shd w:val="clear" w:color="auto" w:fill="FFFFFF"/>
        <w:tabs>
          <w:tab w:val="left" w:pos="851"/>
        </w:tabs>
        <w:spacing w:before="0" w:beforeAutospacing="0" w:after="0" w:afterAutospacing="0"/>
        <w:ind w:left="0" w:firstLine="567"/>
        <w:jc w:val="both"/>
        <w:rPr>
          <w:lang w:val="uk-UA"/>
        </w:rPr>
      </w:pPr>
      <w:r w:rsidRPr="00AE686F">
        <w:rPr>
          <w:lang w:val="uk-UA"/>
        </w:rPr>
        <w:t>Організація форм лікування, що замінюють стаціонар (денний стаціонар і стаціонар дома);</w:t>
      </w:r>
    </w:p>
    <w:p w:rsidR="00724125" w:rsidRPr="00724125" w:rsidRDefault="00724125" w:rsidP="00F126BC">
      <w:pPr>
        <w:pStyle w:val="a3"/>
        <w:numPr>
          <w:ilvl w:val="0"/>
          <w:numId w:val="6"/>
        </w:numPr>
        <w:shd w:val="clear" w:color="auto" w:fill="FFFFFF"/>
        <w:tabs>
          <w:tab w:val="left" w:pos="851"/>
        </w:tabs>
        <w:spacing w:before="0" w:beforeAutospacing="0" w:after="0" w:afterAutospacing="0"/>
        <w:ind w:left="0" w:firstLine="567"/>
        <w:jc w:val="both"/>
      </w:pPr>
      <w:r w:rsidRPr="00724125">
        <w:t>Надання паліативної допомоги пацієнтам в термінальній стадії онкологічних захворювань.</w:t>
      </w:r>
    </w:p>
    <w:p w:rsidR="00724125" w:rsidRPr="00724125" w:rsidRDefault="00724125" w:rsidP="00F126BC">
      <w:pPr>
        <w:tabs>
          <w:tab w:val="left" w:pos="851"/>
        </w:tabs>
        <w:ind w:right="-185" w:firstLine="540"/>
        <w:jc w:val="both"/>
      </w:pPr>
    </w:p>
    <w:p w:rsidR="006C48AD" w:rsidRPr="00CC035E" w:rsidRDefault="00521D91" w:rsidP="00724125">
      <w:pPr>
        <w:ind w:right="-185" w:firstLine="540"/>
        <w:jc w:val="both"/>
        <w:rPr>
          <w:b/>
          <w:lang w:val="uk-UA"/>
        </w:rPr>
      </w:pPr>
      <w:r w:rsidRPr="006C48AD">
        <w:rPr>
          <w:b/>
        </w:rPr>
        <w:t>Таблиця 2</w:t>
      </w:r>
      <w:r w:rsidR="001B56CF">
        <w:rPr>
          <w:b/>
          <w:lang w:val="uk-UA"/>
        </w:rPr>
        <w:t>3</w:t>
      </w:r>
      <w:r w:rsidRPr="006C48AD">
        <w:rPr>
          <w:b/>
        </w:rPr>
        <w:t>. Заклади охорони здоров’я</w:t>
      </w:r>
    </w:p>
    <w:p w:rsidR="00726E70" w:rsidRDefault="00726E70" w:rsidP="00AF55CA">
      <w:pPr>
        <w:ind w:left="-540" w:right="-185" w:firstLine="540"/>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268"/>
      </w:tblGrid>
      <w:tr w:rsidR="006C48AD" w:rsidRPr="00103C0C" w:rsidTr="00174D09">
        <w:trPr>
          <w:trHeight w:val="225"/>
          <w:jc w:val="center"/>
        </w:trPr>
        <w:tc>
          <w:tcPr>
            <w:tcW w:w="4644" w:type="dxa"/>
            <w:vMerge w:val="restart"/>
          </w:tcPr>
          <w:p w:rsidR="006C48AD" w:rsidRDefault="006C48AD" w:rsidP="00103C0C">
            <w:pPr>
              <w:ind w:left="-540" w:right="-185" w:firstLine="540"/>
              <w:jc w:val="center"/>
            </w:pPr>
            <w:r>
              <w:t>Лікувальна установа</w:t>
            </w:r>
          </w:p>
          <w:p w:rsidR="006C48AD" w:rsidRPr="00103C0C" w:rsidRDefault="006C48AD" w:rsidP="00103C0C">
            <w:pPr>
              <w:ind w:right="-185"/>
              <w:jc w:val="center"/>
              <w:rPr>
                <w:lang w:val="uk-UA"/>
              </w:rPr>
            </w:pPr>
          </w:p>
        </w:tc>
        <w:tc>
          <w:tcPr>
            <w:tcW w:w="2268" w:type="dxa"/>
          </w:tcPr>
          <w:p w:rsidR="006C48AD" w:rsidRDefault="006C48AD" w:rsidP="00103C0C">
            <w:pPr>
              <w:ind w:left="-540" w:right="-185" w:firstLine="540"/>
              <w:jc w:val="center"/>
            </w:pPr>
            <w:r>
              <w:t>Кількість ліжок</w:t>
            </w:r>
          </w:p>
          <w:p w:rsidR="006C48AD" w:rsidRPr="00103C0C" w:rsidRDefault="006C48AD" w:rsidP="00103C0C">
            <w:pPr>
              <w:ind w:right="-185"/>
              <w:jc w:val="center"/>
              <w:rPr>
                <w:lang w:val="uk-UA"/>
              </w:rPr>
            </w:pPr>
          </w:p>
        </w:tc>
      </w:tr>
      <w:tr w:rsidR="00174D09" w:rsidRPr="00103C0C" w:rsidTr="00174D09">
        <w:trPr>
          <w:trHeight w:val="315"/>
          <w:jc w:val="center"/>
        </w:trPr>
        <w:tc>
          <w:tcPr>
            <w:tcW w:w="4644" w:type="dxa"/>
            <w:vMerge/>
          </w:tcPr>
          <w:p w:rsidR="00174D09" w:rsidRPr="00103C0C" w:rsidRDefault="00174D09" w:rsidP="00103C0C">
            <w:pPr>
              <w:ind w:right="-185"/>
              <w:jc w:val="center"/>
              <w:rPr>
                <w:lang w:val="uk-UA"/>
              </w:rPr>
            </w:pPr>
          </w:p>
        </w:tc>
        <w:tc>
          <w:tcPr>
            <w:tcW w:w="2268" w:type="dxa"/>
          </w:tcPr>
          <w:p w:rsidR="00174D09" w:rsidRDefault="00174D09" w:rsidP="00103C0C">
            <w:pPr>
              <w:ind w:left="-540" w:right="-185" w:firstLine="540"/>
              <w:jc w:val="center"/>
            </w:pPr>
            <w:r>
              <w:t>стаціонарних</w:t>
            </w:r>
          </w:p>
          <w:p w:rsidR="00174D09" w:rsidRPr="00103C0C" w:rsidRDefault="00174D09" w:rsidP="00103C0C">
            <w:pPr>
              <w:ind w:right="-185"/>
              <w:jc w:val="center"/>
              <w:rPr>
                <w:lang w:val="uk-UA"/>
              </w:rPr>
            </w:pPr>
          </w:p>
        </w:tc>
      </w:tr>
      <w:tr w:rsidR="00174D09" w:rsidRPr="00103C0C" w:rsidTr="00174D09">
        <w:trPr>
          <w:jc w:val="center"/>
        </w:trPr>
        <w:tc>
          <w:tcPr>
            <w:tcW w:w="4644" w:type="dxa"/>
          </w:tcPr>
          <w:p w:rsidR="00174D09" w:rsidRPr="00103C0C" w:rsidRDefault="00174D09" w:rsidP="00103C0C">
            <w:pPr>
              <w:ind w:right="-185"/>
              <w:rPr>
                <w:lang w:val="uk-UA"/>
              </w:rPr>
            </w:pPr>
            <w:r>
              <w:t xml:space="preserve">«ДЗ СМСЧ № 3» МОЗ України  </w:t>
            </w:r>
          </w:p>
        </w:tc>
        <w:tc>
          <w:tcPr>
            <w:tcW w:w="2268" w:type="dxa"/>
          </w:tcPr>
          <w:p w:rsidR="00174D09" w:rsidRPr="00103C0C" w:rsidRDefault="00174D09" w:rsidP="009F4FE6">
            <w:pPr>
              <w:ind w:right="-185"/>
              <w:jc w:val="center"/>
              <w:rPr>
                <w:lang w:val="uk-UA"/>
              </w:rPr>
            </w:pPr>
            <w:r>
              <w:rPr>
                <w:lang w:val="uk-UA"/>
              </w:rPr>
              <w:t>220</w:t>
            </w:r>
          </w:p>
        </w:tc>
      </w:tr>
      <w:tr w:rsidR="00174D09" w:rsidRPr="00103C0C" w:rsidTr="00174D09">
        <w:trPr>
          <w:jc w:val="center"/>
        </w:trPr>
        <w:tc>
          <w:tcPr>
            <w:tcW w:w="4644" w:type="dxa"/>
          </w:tcPr>
          <w:p w:rsidR="00174D09" w:rsidRDefault="00174D09" w:rsidP="00103C0C">
            <w:pPr>
              <w:jc w:val="both"/>
            </w:pPr>
            <w:r>
              <w:t xml:space="preserve">в тому числі: </w:t>
            </w:r>
          </w:p>
          <w:p w:rsidR="00174D09" w:rsidRDefault="00174D09" w:rsidP="006C48AD">
            <w:r w:rsidRPr="00103C0C">
              <w:rPr>
                <w:lang w:val="uk-UA"/>
              </w:rPr>
              <w:t xml:space="preserve">- </w:t>
            </w:r>
            <w:r>
              <w:t xml:space="preserve">акушерсько-гінекологічне відділення </w:t>
            </w:r>
          </w:p>
          <w:p w:rsidR="00174D09" w:rsidRDefault="00174D09" w:rsidP="006C48AD">
            <w:r w:rsidRPr="00103C0C">
              <w:rPr>
                <w:lang w:val="uk-UA"/>
              </w:rPr>
              <w:t xml:space="preserve">- </w:t>
            </w:r>
            <w:r>
              <w:t xml:space="preserve">дитяче соматичне відділення </w:t>
            </w:r>
          </w:p>
          <w:p w:rsidR="00174D09" w:rsidRDefault="00174D09" w:rsidP="006C48AD">
            <w:r w:rsidRPr="00103C0C">
              <w:rPr>
                <w:lang w:val="uk-UA"/>
              </w:rPr>
              <w:t xml:space="preserve">- </w:t>
            </w:r>
            <w:r>
              <w:t xml:space="preserve">інфекційне відділення </w:t>
            </w:r>
          </w:p>
          <w:p w:rsidR="00174D09" w:rsidRDefault="00174D09" w:rsidP="006C48AD">
            <w:r w:rsidRPr="00103C0C">
              <w:rPr>
                <w:lang w:val="uk-UA"/>
              </w:rPr>
              <w:t xml:space="preserve">- </w:t>
            </w:r>
            <w:r>
              <w:t xml:space="preserve">травматологічне відділення </w:t>
            </w:r>
          </w:p>
          <w:p w:rsidR="00174D09" w:rsidRPr="00103C0C" w:rsidRDefault="00174D09" w:rsidP="006C48AD">
            <w:pPr>
              <w:rPr>
                <w:lang w:val="uk-UA"/>
              </w:rPr>
            </w:pPr>
            <w:r w:rsidRPr="00103C0C">
              <w:rPr>
                <w:lang w:val="uk-UA"/>
              </w:rPr>
              <w:t xml:space="preserve">- </w:t>
            </w:r>
            <w:r>
              <w:t xml:space="preserve">неврологічне відділення </w:t>
            </w:r>
          </w:p>
          <w:p w:rsidR="00174D09" w:rsidRDefault="00174D09" w:rsidP="006C48AD">
            <w:r w:rsidRPr="00103C0C">
              <w:rPr>
                <w:lang w:val="uk-UA"/>
              </w:rPr>
              <w:t xml:space="preserve">- </w:t>
            </w:r>
            <w:r>
              <w:t xml:space="preserve">хірургічне відділення </w:t>
            </w:r>
          </w:p>
          <w:p w:rsidR="00174D09" w:rsidRDefault="00174D09" w:rsidP="006C48AD">
            <w:r w:rsidRPr="00103C0C">
              <w:rPr>
                <w:lang w:val="uk-UA"/>
              </w:rPr>
              <w:t xml:space="preserve">- </w:t>
            </w:r>
            <w:r>
              <w:t xml:space="preserve">кардіологічне відділення </w:t>
            </w:r>
          </w:p>
          <w:p w:rsidR="00174D09" w:rsidRDefault="00174D09" w:rsidP="006C48AD">
            <w:pPr>
              <w:rPr>
                <w:lang w:val="uk-UA"/>
              </w:rPr>
            </w:pPr>
            <w:r w:rsidRPr="00103C0C">
              <w:rPr>
                <w:lang w:val="uk-UA"/>
              </w:rPr>
              <w:t xml:space="preserve">- </w:t>
            </w:r>
            <w:r>
              <w:t xml:space="preserve">терапевтичне відділення </w:t>
            </w:r>
          </w:p>
          <w:p w:rsidR="00174D09" w:rsidRDefault="00174D09" w:rsidP="006C48AD">
            <w:pPr>
              <w:rPr>
                <w:lang w:val="uk-UA"/>
              </w:rPr>
            </w:pPr>
            <w:r>
              <w:rPr>
                <w:lang w:val="uk-UA"/>
              </w:rPr>
              <w:t>- урологічних ліжок</w:t>
            </w:r>
          </w:p>
          <w:p w:rsidR="00174D09" w:rsidRPr="00726E70" w:rsidRDefault="00174D09" w:rsidP="006C48AD">
            <w:pPr>
              <w:rPr>
                <w:lang w:val="uk-UA"/>
              </w:rPr>
            </w:pPr>
            <w:r>
              <w:rPr>
                <w:lang w:val="uk-UA"/>
              </w:rPr>
              <w:t>- отоларингологічних ліжок</w:t>
            </w:r>
          </w:p>
        </w:tc>
        <w:tc>
          <w:tcPr>
            <w:tcW w:w="2268" w:type="dxa"/>
          </w:tcPr>
          <w:p w:rsidR="00174D09" w:rsidRDefault="00174D09" w:rsidP="009F4FE6">
            <w:pPr>
              <w:ind w:right="-185"/>
              <w:jc w:val="center"/>
              <w:rPr>
                <w:lang w:val="uk-UA"/>
              </w:rPr>
            </w:pPr>
          </w:p>
          <w:p w:rsidR="00174D09" w:rsidRDefault="00174D09" w:rsidP="009F4FE6">
            <w:pPr>
              <w:ind w:right="-185"/>
              <w:jc w:val="center"/>
              <w:rPr>
                <w:lang w:val="uk-UA"/>
              </w:rPr>
            </w:pPr>
            <w:r>
              <w:rPr>
                <w:lang w:val="uk-UA"/>
              </w:rPr>
              <w:t>40</w:t>
            </w:r>
          </w:p>
          <w:p w:rsidR="00174D09" w:rsidRDefault="00174D09" w:rsidP="009F4FE6">
            <w:pPr>
              <w:ind w:right="-185"/>
              <w:jc w:val="center"/>
              <w:rPr>
                <w:lang w:val="uk-UA"/>
              </w:rPr>
            </w:pPr>
            <w:r>
              <w:rPr>
                <w:lang w:val="uk-UA"/>
              </w:rPr>
              <w:t>20</w:t>
            </w:r>
          </w:p>
          <w:p w:rsidR="00174D09" w:rsidRDefault="00174D09" w:rsidP="009F4FE6">
            <w:pPr>
              <w:ind w:right="-185"/>
              <w:jc w:val="center"/>
              <w:rPr>
                <w:lang w:val="uk-UA"/>
              </w:rPr>
            </w:pPr>
            <w:r>
              <w:rPr>
                <w:lang w:val="uk-UA"/>
              </w:rPr>
              <w:t>5</w:t>
            </w:r>
          </w:p>
          <w:p w:rsidR="00174D09" w:rsidRDefault="00174D09" w:rsidP="009F4FE6">
            <w:pPr>
              <w:ind w:right="-185"/>
              <w:jc w:val="center"/>
              <w:rPr>
                <w:lang w:val="uk-UA"/>
              </w:rPr>
            </w:pPr>
            <w:r>
              <w:rPr>
                <w:lang w:val="uk-UA"/>
              </w:rPr>
              <w:t>20</w:t>
            </w:r>
          </w:p>
          <w:p w:rsidR="00174D09" w:rsidRDefault="00174D09" w:rsidP="009F4FE6">
            <w:pPr>
              <w:ind w:right="-185"/>
              <w:jc w:val="center"/>
              <w:rPr>
                <w:lang w:val="uk-UA"/>
              </w:rPr>
            </w:pPr>
            <w:r>
              <w:rPr>
                <w:lang w:val="uk-UA"/>
              </w:rPr>
              <w:t>25</w:t>
            </w:r>
          </w:p>
          <w:p w:rsidR="00174D09" w:rsidRDefault="00174D09" w:rsidP="009F4FE6">
            <w:pPr>
              <w:ind w:right="-185"/>
              <w:jc w:val="center"/>
              <w:rPr>
                <w:lang w:val="uk-UA"/>
              </w:rPr>
            </w:pPr>
            <w:r>
              <w:rPr>
                <w:lang w:val="uk-UA"/>
              </w:rPr>
              <w:t>30</w:t>
            </w:r>
          </w:p>
          <w:p w:rsidR="00174D09" w:rsidRDefault="00174D09" w:rsidP="009F4FE6">
            <w:pPr>
              <w:ind w:right="-185"/>
              <w:jc w:val="center"/>
              <w:rPr>
                <w:lang w:val="uk-UA"/>
              </w:rPr>
            </w:pPr>
            <w:r>
              <w:rPr>
                <w:lang w:val="uk-UA"/>
              </w:rPr>
              <w:t>25</w:t>
            </w:r>
          </w:p>
          <w:p w:rsidR="00174D09" w:rsidRDefault="00174D09" w:rsidP="009F4FE6">
            <w:pPr>
              <w:ind w:right="-185"/>
              <w:jc w:val="center"/>
              <w:rPr>
                <w:lang w:val="uk-UA"/>
              </w:rPr>
            </w:pPr>
            <w:r>
              <w:rPr>
                <w:lang w:val="uk-UA"/>
              </w:rPr>
              <w:t>25</w:t>
            </w:r>
          </w:p>
          <w:p w:rsidR="00174D09" w:rsidRDefault="00174D09" w:rsidP="009F4FE6">
            <w:pPr>
              <w:ind w:right="-185"/>
              <w:jc w:val="center"/>
              <w:rPr>
                <w:lang w:val="uk-UA"/>
              </w:rPr>
            </w:pPr>
            <w:r>
              <w:rPr>
                <w:lang w:val="uk-UA"/>
              </w:rPr>
              <w:t>5</w:t>
            </w:r>
          </w:p>
          <w:p w:rsidR="00174D09" w:rsidRPr="00103C0C" w:rsidRDefault="00174D09" w:rsidP="009F4FE6">
            <w:pPr>
              <w:ind w:right="-185"/>
              <w:jc w:val="center"/>
              <w:rPr>
                <w:lang w:val="uk-UA"/>
              </w:rPr>
            </w:pPr>
            <w:r>
              <w:rPr>
                <w:lang w:val="uk-UA"/>
              </w:rPr>
              <w:t>5</w:t>
            </w:r>
          </w:p>
        </w:tc>
      </w:tr>
    </w:tbl>
    <w:p w:rsidR="00174D09" w:rsidRDefault="00174D09" w:rsidP="00CC035E">
      <w:pPr>
        <w:ind w:left="-540" w:right="-185" w:firstLine="540"/>
        <w:jc w:val="both"/>
        <w:rPr>
          <w:b/>
          <w:lang w:val="uk-UA"/>
        </w:rPr>
      </w:pPr>
    </w:p>
    <w:p w:rsidR="00521D91" w:rsidRPr="000E219B" w:rsidRDefault="00521D91" w:rsidP="00CC035E">
      <w:pPr>
        <w:ind w:left="-540" w:right="-185" w:firstLine="540"/>
        <w:jc w:val="both"/>
        <w:rPr>
          <w:b/>
        </w:rPr>
      </w:pPr>
      <w:r w:rsidRPr="000E219B">
        <w:rPr>
          <w:b/>
        </w:rPr>
        <w:t>1</w:t>
      </w:r>
      <w:r w:rsidR="0073764F">
        <w:rPr>
          <w:b/>
          <w:lang w:val="uk-UA"/>
        </w:rPr>
        <w:t>1</w:t>
      </w:r>
      <w:r w:rsidRPr="000E219B">
        <w:rPr>
          <w:b/>
        </w:rPr>
        <w:t xml:space="preserve">.3. Заклади культурно-спортивного призначення </w:t>
      </w:r>
    </w:p>
    <w:p w:rsidR="00DD7092" w:rsidRPr="00DD7092" w:rsidRDefault="00521D91" w:rsidP="00F126BC">
      <w:pPr>
        <w:ind w:right="-143" w:firstLine="540"/>
        <w:jc w:val="both"/>
        <w:rPr>
          <w:lang w:val="uk-UA"/>
        </w:rPr>
      </w:pPr>
      <w:r w:rsidRPr="00DD7092">
        <w:t xml:space="preserve">В системі позашкільної освіти </w:t>
      </w:r>
      <w:r w:rsidR="001D623E">
        <w:rPr>
          <w:lang w:val="uk-UA"/>
        </w:rPr>
        <w:t>громади</w:t>
      </w:r>
      <w:r w:rsidRPr="00DD7092">
        <w:t xml:space="preserve"> </w:t>
      </w:r>
      <w:r w:rsidR="00BE56EF" w:rsidRPr="00DD7092">
        <w:rPr>
          <w:lang w:val="uk-UA"/>
        </w:rPr>
        <w:t xml:space="preserve">у 2018/2019 навчальному році забезпечено функціонування Будинку дитячої та юнацької творчості (БДЮТ) та Дитячо-юнацька спортивна школа (ДЮСШ). </w:t>
      </w:r>
    </w:p>
    <w:p w:rsidR="00DD7092" w:rsidRPr="00DD7092" w:rsidRDefault="00DD7092" w:rsidP="00F126BC">
      <w:pPr>
        <w:ind w:right="-143" w:firstLine="540"/>
        <w:jc w:val="both"/>
        <w:rPr>
          <w:lang w:val="uk-UA"/>
        </w:rPr>
      </w:pPr>
      <w:r w:rsidRPr="00DD7092">
        <w:rPr>
          <w:lang w:val="uk-UA"/>
        </w:rPr>
        <w:t>БДЮТ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гуманітарний (82 групи, 29 гуртків, 1130 вихованців).</w:t>
      </w:r>
    </w:p>
    <w:p w:rsidR="00395C8C" w:rsidRPr="00DD7092" w:rsidRDefault="00DD7092" w:rsidP="00F126BC">
      <w:pPr>
        <w:ind w:right="-143" w:firstLine="540"/>
        <w:jc w:val="both"/>
        <w:rPr>
          <w:lang w:val="uk-UA"/>
        </w:rPr>
      </w:pPr>
      <w:r w:rsidRPr="00DD7092">
        <w:rPr>
          <w:lang w:val="uk-UA"/>
        </w:rPr>
        <w:t>ДЮСШ як заклад позашкільної освіти спортивного профілю створює необхідні для гармонійного виховання, фізичного розвитку, змістовного відпочинку дітей. У 2018/2019 навчальному році в структурі спортивної школи функціонує чотири відділення: баскетболу, волейболу, дзюдо, футболу, де позашкільну освіту здобувають понад 362 вихованці.</w:t>
      </w:r>
      <w:r w:rsidR="00521D91" w:rsidRPr="00DD7092">
        <w:rPr>
          <w:lang w:val="uk-UA"/>
        </w:rPr>
        <w:t xml:space="preserve"> </w:t>
      </w:r>
    </w:p>
    <w:p w:rsidR="00521D91" w:rsidRDefault="00521D91" w:rsidP="00F126BC">
      <w:pPr>
        <w:ind w:right="-143" w:firstLine="540"/>
        <w:jc w:val="both"/>
      </w:pPr>
      <w:r w:rsidRPr="00395C8C">
        <w:rPr>
          <w:lang w:val="uk-UA"/>
        </w:rPr>
        <w:t xml:space="preserve"> </w:t>
      </w:r>
      <w:r>
        <w:t xml:space="preserve">З  листопада  2009  року  заклад  у  своєму  підпорядкуванні  має реабілітаційно-відновлювальний центр (сауна, басейн), який ефективно використовується для  оздоровлення  його  вихованців.  </w:t>
      </w:r>
    </w:p>
    <w:p w:rsidR="00521D91" w:rsidRPr="00CC035E" w:rsidRDefault="00521D91" w:rsidP="00F126BC">
      <w:pPr>
        <w:ind w:right="-143" w:firstLine="540"/>
        <w:jc w:val="both"/>
      </w:pPr>
      <w:r w:rsidRPr="00CC035E">
        <w:t xml:space="preserve">Сьогодні культурне обслуговування населення міста забезпечують такі установи: </w:t>
      </w:r>
    </w:p>
    <w:p w:rsidR="00521D91" w:rsidRPr="00CC035E" w:rsidRDefault="00260319" w:rsidP="00F126BC">
      <w:pPr>
        <w:ind w:right="-143" w:firstLine="540"/>
        <w:jc w:val="both"/>
      </w:pPr>
      <w:r w:rsidRPr="00CC035E">
        <w:rPr>
          <w:lang w:val="uk-UA"/>
        </w:rPr>
        <w:t xml:space="preserve">- </w:t>
      </w:r>
      <w:r w:rsidR="000073D3" w:rsidRPr="00CC035E">
        <w:rPr>
          <w:lang w:val="uk-UA"/>
        </w:rPr>
        <w:t>Вараська</w:t>
      </w:r>
      <w:r w:rsidR="00521D91" w:rsidRPr="00CC035E">
        <w:t xml:space="preserve"> міська публічна бібліотека; </w:t>
      </w:r>
    </w:p>
    <w:p w:rsidR="00521D91" w:rsidRPr="00CC035E" w:rsidRDefault="00260319" w:rsidP="00F126BC">
      <w:pPr>
        <w:ind w:right="-143" w:firstLine="540"/>
        <w:jc w:val="both"/>
      </w:pPr>
      <w:r w:rsidRPr="00CC035E">
        <w:rPr>
          <w:lang w:val="uk-UA"/>
        </w:rPr>
        <w:t xml:space="preserve">- </w:t>
      </w:r>
      <w:r w:rsidR="000073D3" w:rsidRPr="00CC035E">
        <w:rPr>
          <w:lang w:val="uk-UA"/>
        </w:rPr>
        <w:t>Вараська</w:t>
      </w:r>
      <w:r w:rsidR="00521D91" w:rsidRPr="00CC035E">
        <w:t xml:space="preserve"> міська бібліотека для дітей; </w:t>
      </w:r>
    </w:p>
    <w:p w:rsidR="00521D91" w:rsidRPr="00CC035E" w:rsidRDefault="00260319" w:rsidP="00F126BC">
      <w:pPr>
        <w:ind w:right="-143" w:firstLine="540"/>
        <w:jc w:val="both"/>
      </w:pPr>
      <w:r w:rsidRPr="00CC035E">
        <w:rPr>
          <w:lang w:val="uk-UA"/>
        </w:rPr>
        <w:t xml:space="preserve">- </w:t>
      </w:r>
      <w:r w:rsidR="00521D91" w:rsidRPr="00CC035E">
        <w:t>початковий спеціалізований мистецький навчальний заклад</w:t>
      </w:r>
      <w:r w:rsidR="00CC035E">
        <w:rPr>
          <w:lang w:val="uk-UA"/>
        </w:rPr>
        <w:t>;</w:t>
      </w:r>
      <w:r w:rsidR="00521D91" w:rsidRPr="00CC035E">
        <w:t xml:space="preserve"> </w:t>
      </w:r>
    </w:p>
    <w:p w:rsidR="00521D91" w:rsidRPr="00CC035E" w:rsidRDefault="00260319" w:rsidP="00F126BC">
      <w:pPr>
        <w:ind w:right="-143" w:firstLine="540"/>
        <w:jc w:val="both"/>
      </w:pPr>
      <w:r w:rsidRPr="00CC035E">
        <w:rPr>
          <w:lang w:val="uk-UA"/>
        </w:rPr>
        <w:lastRenderedPageBreak/>
        <w:t xml:space="preserve">- </w:t>
      </w:r>
      <w:r w:rsidR="000073D3" w:rsidRPr="00CC035E">
        <w:rPr>
          <w:lang w:val="uk-UA"/>
        </w:rPr>
        <w:t>Вараська</w:t>
      </w:r>
      <w:r w:rsidR="00521D91" w:rsidRPr="00CC035E">
        <w:t xml:space="preserve"> дитяча музична школа; </w:t>
      </w:r>
    </w:p>
    <w:p w:rsidR="00521D91" w:rsidRPr="00CC035E" w:rsidRDefault="00260319" w:rsidP="00F126BC">
      <w:pPr>
        <w:ind w:right="-143" w:firstLine="540"/>
        <w:jc w:val="both"/>
      </w:pPr>
      <w:r w:rsidRPr="00CC035E">
        <w:rPr>
          <w:lang w:val="uk-UA"/>
        </w:rPr>
        <w:t xml:space="preserve">- </w:t>
      </w:r>
      <w:r w:rsidR="00521D91" w:rsidRPr="00CC035E">
        <w:t xml:space="preserve">центр дозвілля; </w:t>
      </w:r>
    </w:p>
    <w:p w:rsidR="00636F92" w:rsidRDefault="00260319" w:rsidP="00F126BC">
      <w:pPr>
        <w:ind w:right="-143" w:firstLine="540"/>
        <w:jc w:val="both"/>
        <w:rPr>
          <w:lang w:val="uk-UA"/>
        </w:rPr>
      </w:pPr>
      <w:r w:rsidRPr="00CC035E">
        <w:rPr>
          <w:lang w:val="uk-UA"/>
        </w:rPr>
        <w:t xml:space="preserve">- </w:t>
      </w:r>
      <w:r w:rsidR="00521D91" w:rsidRPr="00CC035E">
        <w:t xml:space="preserve">комунальний заклад «Парк культури та відпочинку». </w:t>
      </w:r>
    </w:p>
    <w:p w:rsidR="00636F92" w:rsidRPr="00636F92" w:rsidRDefault="00521D91" w:rsidP="00F126BC">
      <w:pPr>
        <w:ind w:right="-143" w:firstLine="540"/>
        <w:jc w:val="both"/>
        <w:rPr>
          <w:lang w:val="uk-UA"/>
        </w:rPr>
      </w:pPr>
      <w:r w:rsidRPr="00CC035E">
        <w:t xml:space="preserve">З метою фізичного розвитку, фізкультурно-спортивної реабілітації в 1979 році був </w:t>
      </w:r>
      <w:r w:rsidRPr="00636F92">
        <w:t xml:space="preserve">заснований спортивний комплекс </w:t>
      </w:r>
      <w:r w:rsidR="00AE686F">
        <w:rPr>
          <w:lang w:val="uk-UA"/>
        </w:rPr>
        <w:t>«</w:t>
      </w:r>
      <w:r w:rsidRPr="00636F92">
        <w:t>Ізотоп</w:t>
      </w:r>
      <w:r w:rsidR="00AE686F">
        <w:rPr>
          <w:lang w:val="uk-UA"/>
        </w:rPr>
        <w:t>»</w:t>
      </w:r>
      <w:r w:rsidRPr="00636F92">
        <w:t xml:space="preserve">. </w:t>
      </w:r>
      <w:r w:rsidR="00636F92" w:rsidRPr="00636F92">
        <w:t>На спортивних спорудах спорткомплексу надається можливість всім бажаючим зміцнити своє здоров'я займаючись аеробікою, аквааеробікою, атлетизмом, футболом, греко-римською боротьбою, плаванням, волейболом, баскетболом, настільним тенісом, великим тенісом, боксом та кікбоксингом, легкою атлетикою, пауерліфтингом, отримати методичну та практичну допомогу щодо занять фізичними вправами. Спортивний комплекс УСО ВП РАЕС будує свою роботу за такими напрямками: реабілітаційна, фізкультурно-оздоровча робота серед працівників РАЕС та їх сімей; дитячо-юнацький спорт; спорт вищих досягнень.</w:t>
      </w:r>
    </w:p>
    <w:p w:rsidR="00636F92" w:rsidRPr="00636F92" w:rsidRDefault="00636F92" w:rsidP="00F126BC">
      <w:pPr>
        <w:ind w:right="-143" w:firstLine="540"/>
        <w:jc w:val="both"/>
        <w:rPr>
          <w:lang w:val="uk-UA"/>
        </w:rPr>
      </w:pPr>
      <w:r w:rsidRPr="00636F92">
        <w:t>Спорткомплекс має у своєму розпорядженні спортивно-тренувальну базу:</w:t>
      </w:r>
    </w:p>
    <w:p w:rsidR="00636F92" w:rsidRPr="00636F92" w:rsidRDefault="00636F92" w:rsidP="00F126BC">
      <w:pPr>
        <w:pStyle w:val="af3"/>
        <w:numPr>
          <w:ilvl w:val="0"/>
          <w:numId w:val="3"/>
        </w:numPr>
        <w:ind w:left="0" w:right="-143" w:firstLine="540"/>
        <w:jc w:val="both"/>
        <w:rPr>
          <w:lang w:val="uk-UA"/>
        </w:rPr>
      </w:pPr>
      <w:r w:rsidRPr="00636F92">
        <w:t>стадіон на 3000 глядацьких місць з 4-ма футбольними полями, легкоатлетичним ядром, 4-ма тенісними кортами, 2-ма пляжними майданчиками для волейболу, біговими доріжками;</w:t>
      </w:r>
    </w:p>
    <w:p w:rsidR="00636F92" w:rsidRPr="00636F92" w:rsidRDefault="00636F92" w:rsidP="00F126BC">
      <w:pPr>
        <w:pStyle w:val="af3"/>
        <w:numPr>
          <w:ilvl w:val="0"/>
          <w:numId w:val="3"/>
        </w:numPr>
        <w:ind w:left="0" w:right="-143" w:firstLine="540"/>
        <w:jc w:val="both"/>
        <w:rPr>
          <w:lang w:val="uk-UA"/>
        </w:rPr>
      </w:pPr>
      <w:r w:rsidRPr="00636F92">
        <w:t>плавальний 25-тиметровий басейн «Енергетик»;</w:t>
      </w:r>
    </w:p>
    <w:p w:rsidR="00636F92" w:rsidRPr="00636F92" w:rsidRDefault="00636F92" w:rsidP="00F126BC">
      <w:pPr>
        <w:pStyle w:val="af3"/>
        <w:numPr>
          <w:ilvl w:val="0"/>
          <w:numId w:val="3"/>
        </w:numPr>
        <w:ind w:left="0" w:right="-143" w:firstLine="540"/>
        <w:jc w:val="both"/>
        <w:rPr>
          <w:lang w:val="uk-UA"/>
        </w:rPr>
      </w:pPr>
      <w:r w:rsidRPr="00636F92">
        <w:t>спеціалізований зал греко-римської боротьби;</w:t>
      </w:r>
    </w:p>
    <w:p w:rsidR="00636F92" w:rsidRPr="00636F92" w:rsidRDefault="00636F92" w:rsidP="00F126BC">
      <w:pPr>
        <w:pStyle w:val="af3"/>
        <w:numPr>
          <w:ilvl w:val="0"/>
          <w:numId w:val="3"/>
        </w:numPr>
        <w:ind w:left="0" w:right="-143" w:firstLine="540"/>
        <w:jc w:val="both"/>
        <w:rPr>
          <w:lang w:val="uk-UA"/>
        </w:rPr>
      </w:pPr>
      <w:r w:rsidRPr="00636F92">
        <w:t>2 спеціалізовані спортивні зали боксу та кікбоксингу з рингами;</w:t>
      </w:r>
    </w:p>
    <w:p w:rsidR="00636F92" w:rsidRPr="00636F92" w:rsidRDefault="00636F92" w:rsidP="00F126BC">
      <w:pPr>
        <w:pStyle w:val="af3"/>
        <w:numPr>
          <w:ilvl w:val="0"/>
          <w:numId w:val="3"/>
        </w:numPr>
        <w:ind w:left="0" w:right="-143" w:firstLine="540"/>
        <w:jc w:val="both"/>
        <w:rPr>
          <w:lang w:val="uk-UA"/>
        </w:rPr>
      </w:pPr>
      <w:r w:rsidRPr="00636F92">
        <w:t>спеціалізований зал важкої атлетики та пауерліфтингу;</w:t>
      </w:r>
    </w:p>
    <w:p w:rsidR="00636F92" w:rsidRPr="00636F92" w:rsidRDefault="00636F92" w:rsidP="00F126BC">
      <w:pPr>
        <w:pStyle w:val="af3"/>
        <w:numPr>
          <w:ilvl w:val="0"/>
          <w:numId w:val="3"/>
        </w:numPr>
        <w:ind w:left="0" w:right="-143" w:firstLine="540"/>
        <w:jc w:val="both"/>
        <w:rPr>
          <w:lang w:val="uk-UA"/>
        </w:rPr>
      </w:pPr>
      <w:r w:rsidRPr="00636F92">
        <w:t>стрілецький тир (великий зал – 50м та малий зал – 10м);</w:t>
      </w:r>
    </w:p>
    <w:p w:rsidR="00636F92" w:rsidRPr="00636F92" w:rsidRDefault="00636F92" w:rsidP="00F126BC">
      <w:pPr>
        <w:pStyle w:val="af3"/>
        <w:numPr>
          <w:ilvl w:val="0"/>
          <w:numId w:val="3"/>
        </w:numPr>
        <w:ind w:left="0" w:right="-143" w:firstLine="540"/>
        <w:jc w:val="both"/>
        <w:rPr>
          <w:lang w:val="uk-UA"/>
        </w:rPr>
      </w:pPr>
      <w:r w:rsidRPr="00636F92">
        <w:t>кінно-спортивну базу;</w:t>
      </w:r>
    </w:p>
    <w:p w:rsidR="00636F92" w:rsidRPr="00636F92" w:rsidRDefault="00636F92" w:rsidP="00F126BC">
      <w:pPr>
        <w:pStyle w:val="af3"/>
        <w:numPr>
          <w:ilvl w:val="0"/>
          <w:numId w:val="3"/>
        </w:numPr>
        <w:ind w:left="0" w:right="-143" w:firstLine="540"/>
        <w:jc w:val="both"/>
        <w:rPr>
          <w:lang w:val="uk-UA"/>
        </w:rPr>
      </w:pPr>
      <w:r w:rsidRPr="00636F92">
        <w:t>реабілітаційно-спортивний комплекс.  </w:t>
      </w:r>
    </w:p>
    <w:p w:rsidR="00636F92" w:rsidRDefault="00636F92" w:rsidP="00F126BC">
      <w:pPr>
        <w:ind w:right="-143" w:firstLine="540"/>
        <w:jc w:val="both"/>
        <w:rPr>
          <w:lang w:val="uk-UA"/>
        </w:rPr>
      </w:pPr>
      <w:r w:rsidRPr="00636F92">
        <w:rPr>
          <w:lang w:val="uk-UA"/>
        </w:rPr>
        <w:t xml:space="preserve">Щороку проводиться Спартакіада серед працівників ВП РАЕС з 12 видів спорту: кульова стрільба, настільний теніс, футзал, плавання, баскетбол, волейбол, шахи, шашки, міні-футбол, стрітбол (міні-баскетбол), гирьовий спорт, пляжний волейбол, армреслінг. </w:t>
      </w:r>
      <w:r w:rsidRPr="00636F92">
        <w:t>Всього бере участь 26 команд (1000 учасників), сформованих на базі найбільших підрозділів електростанції. За результатами Спартакіади формується збірна ВП РАЕС для участі в Спартакіаді фізкультурних організацій «Атомпрофспілки».</w:t>
      </w:r>
    </w:p>
    <w:p w:rsidR="00636F92" w:rsidRPr="00BF703B" w:rsidRDefault="00260319" w:rsidP="00F126BC">
      <w:pPr>
        <w:tabs>
          <w:tab w:val="left" w:pos="7740"/>
          <w:tab w:val="left" w:pos="8280"/>
          <w:tab w:val="left" w:pos="8460"/>
          <w:tab w:val="left" w:pos="9540"/>
        </w:tabs>
        <w:ind w:right="-143" w:firstLine="540"/>
        <w:jc w:val="both"/>
        <w:rPr>
          <w:lang w:val="uk-UA"/>
        </w:rPr>
      </w:pPr>
      <w:r w:rsidRPr="00BF703B">
        <w:rPr>
          <w:lang w:val="uk-UA"/>
        </w:rPr>
        <w:t xml:space="preserve">Забезпечені належні умови фізичного виховання дітей та молоді на базі комплексної дитячо-юнацької спортивної школи (КДЮСШ), де діють 8 спортивних секцій та працюють 17 </w:t>
      </w:r>
      <w:r w:rsidR="001D623E">
        <w:rPr>
          <w:lang w:val="uk-UA"/>
        </w:rPr>
        <w:t>педагогів.</w:t>
      </w:r>
    </w:p>
    <w:p w:rsidR="00260319" w:rsidRPr="00BF703B" w:rsidRDefault="00260319" w:rsidP="00F126BC">
      <w:pPr>
        <w:pStyle w:val="a3"/>
        <w:spacing w:before="0" w:beforeAutospacing="0" w:after="0" w:afterAutospacing="0"/>
        <w:ind w:right="-143" w:firstLine="540"/>
        <w:jc w:val="both"/>
      </w:pPr>
      <w:r w:rsidRPr="00BF703B">
        <w:t>Спортивною організацією ВП РАЕС підготовлено 56 Майстрів спорту України, 3 Майстри спорту Міжнародного класу. Спортсмени-енергетики виборювали призові місця  на світових та Європейських спортивних форумах, Чемпіонатах та Кубках України, входили до складу збірних команд України.</w:t>
      </w:r>
    </w:p>
    <w:p w:rsidR="00945C53" w:rsidRPr="00CC035E" w:rsidRDefault="00521D91" w:rsidP="00F126BC">
      <w:pPr>
        <w:ind w:right="-143" w:firstLine="540"/>
        <w:jc w:val="both"/>
        <w:rPr>
          <w:lang w:val="uk-UA"/>
        </w:rPr>
      </w:pPr>
      <w:r>
        <w:t xml:space="preserve"> </w:t>
      </w:r>
    </w:p>
    <w:p w:rsidR="00521D91" w:rsidRPr="000E219B" w:rsidRDefault="00521D91" w:rsidP="00AF55CA">
      <w:pPr>
        <w:ind w:left="-540" w:right="-185" w:firstLine="540"/>
        <w:jc w:val="both"/>
        <w:rPr>
          <w:b/>
        </w:rPr>
      </w:pPr>
      <w:r w:rsidRPr="000E219B">
        <w:rPr>
          <w:b/>
        </w:rPr>
        <w:t xml:space="preserve"> </w:t>
      </w:r>
      <w:r w:rsidR="001B56CF">
        <w:rPr>
          <w:b/>
        </w:rPr>
        <w:t>Таблиця 2</w:t>
      </w:r>
      <w:r w:rsidR="001B56CF">
        <w:rPr>
          <w:b/>
          <w:lang w:val="uk-UA"/>
        </w:rPr>
        <w:t>4</w:t>
      </w:r>
      <w:r w:rsidRPr="000E219B">
        <w:rPr>
          <w:b/>
        </w:rPr>
        <w:t xml:space="preserve">. Місткість споруд культурно-спортивного призначення </w:t>
      </w:r>
    </w:p>
    <w:p w:rsidR="00521D91" w:rsidRDefault="00521D91" w:rsidP="00AF55CA">
      <w:pPr>
        <w:ind w:left="-540" w:right="-185"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5"/>
        <w:gridCol w:w="4076"/>
      </w:tblGrid>
      <w:tr w:rsidR="008D2987" w:rsidTr="00AE686F">
        <w:tc>
          <w:tcPr>
            <w:tcW w:w="3510" w:type="dxa"/>
          </w:tcPr>
          <w:p w:rsidR="0094020B" w:rsidRDefault="0094020B" w:rsidP="00103C0C">
            <w:pPr>
              <w:ind w:firstLine="540"/>
              <w:jc w:val="center"/>
            </w:pPr>
            <w:r>
              <w:t>Споруда</w:t>
            </w:r>
          </w:p>
          <w:p w:rsidR="008D2987" w:rsidRDefault="008D2987" w:rsidP="00103C0C">
            <w:pPr>
              <w:jc w:val="center"/>
            </w:pPr>
          </w:p>
        </w:tc>
        <w:tc>
          <w:tcPr>
            <w:tcW w:w="1985" w:type="dxa"/>
          </w:tcPr>
          <w:p w:rsidR="0094020B" w:rsidRDefault="0094020B" w:rsidP="00103C0C">
            <w:pPr>
              <w:ind w:firstLine="540"/>
              <w:jc w:val="center"/>
            </w:pPr>
            <w:r>
              <w:t>Скільки</w:t>
            </w:r>
          </w:p>
          <w:p w:rsidR="0094020B" w:rsidRDefault="0094020B" w:rsidP="00103C0C">
            <w:pPr>
              <w:ind w:firstLine="540"/>
              <w:jc w:val="center"/>
            </w:pPr>
            <w:r>
              <w:t>відвідувачів</w:t>
            </w:r>
          </w:p>
          <w:p w:rsidR="0094020B" w:rsidRDefault="0094020B" w:rsidP="00103C0C">
            <w:pPr>
              <w:ind w:firstLine="540"/>
              <w:jc w:val="center"/>
            </w:pPr>
            <w:r>
              <w:t>вміщує</w:t>
            </w:r>
          </w:p>
          <w:p w:rsidR="008D2987" w:rsidRDefault="008D2987" w:rsidP="00103C0C">
            <w:pPr>
              <w:jc w:val="center"/>
            </w:pPr>
          </w:p>
        </w:tc>
        <w:tc>
          <w:tcPr>
            <w:tcW w:w="4076" w:type="dxa"/>
          </w:tcPr>
          <w:p w:rsidR="0094020B" w:rsidRDefault="0094020B" w:rsidP="00103C0C">
            <w:pPr>
              <w:jc w:val="center"/>
            </w:pPr>
            <w:r>
              <w:t>Події чи заходи, що викликаютьнайбільший приплив гостей</w:t>
            </w:r>
          </w:p>
          <w:p w:rsidR="008D2987" w:rsidRDefault="008D2987" w:rsidP="00103C0C">
            <w:pPr>
              <w:jc w:val="center"/>
            </w:pPr>
          </w:p>
        </w:tc>
      </w:tr>
      <w:tr w:rsidR="008D2987" w:rsidTr="00AE686F">
        <w:tc>
          <w:tcPr>
            <w:tcW w:w="3510" w:type="dxa"/>
          </w:tcPr>
          <w:p w:rsidR="0094020B" w:rsidRPr="00103C0C" w:rsidRDefault="0094020B" w:rsidP="0094020B">
            <w:pPr>
              <w:rPr>
                <w:lang w:val="uk-UA"/>
              </w:rPr>
            </w:pPr>
            <w:r>
              <w:t xml:space="preserve">Спортивна зала </w:t>
            </w:r>
            <w:r w:rsidRPr="00103C0C">
              <w:rPr>
                <w:lang w:val="uk-UA"/>
              </w:rPr>
              <w:t>Вараської</w:t>
            </w:r>
          </w:p>
          <w:p w:rsidR="0094020B" w:rsidRDefault="0094020B" w:rsidP="0094020B">
            <w:r>
              <w:t xml:space="preserve">загальноосвітньої школи №1 </w:t>
            </w:r>
          </w:p>
          <w:p w:rsidR="008D2987" w:rsidRDefault="008D2987" w:rsidP="0094020B"/>
        </w:tc>
        <w:tc>
          <w:tcPr>
            <w:tcW w:w="1985" w:type="dxa"/>
          </w:tcPr>
          <w:p w:rsidR="008D2987" w:rsidRPr="00103C0C" w:rsidRDefault="0094020B" w:rsidP="00103C0C">
            <w:pPr>
              <w:jc w:val="center"/>
              <w:rPr>
                <w:lang w:val="uk-UA"/>
              </w:rPr>
            </w:pPr>
            <w:r w:rsidRPr="00103C0C">
              <w:rPr>
                <w:lang w:val="uk-UA"/>
              </w:rPr>
              <w:t>60</w:t>
            </w:r>
          </w:p>
        </w:tc>
        <w:tc>
          <w:tcPr>
            <w:tcW w:w="4076" w:type="dxa"/>
          </w:tcPr>
          <w:p w:rsidR="0094020B" w:rsidRDefault="0094020B" w:rsidP="0094020B">
            <w:r>
              <w:t xml:space="preserve">Спортивні змагання з видів спорту </w:t>
            </w:r>
          </w:p>
          <w:p w:rsidR="008D2987" w:rsidRDefault="008D2987" w:rsidP="0094020B"/>
        </w:tc>
      </w:tr>
      <w:tr w:rsidR="008D2987" w:rsidTr="00AE686F">
        <w:tc>
          <w:tcPr>
            <w:tcW w:w="3510" w:type="dxa"/>
          </w:tcPr>
          <w:p w:rsidR="0094020B" w:rsidRDefault="0094020B" w:rsidP="0094020B">
            <w:r>
              <w:t xml:space="preserve">Спортивний майданчик </w:t>
            </w:r>
            <w:r w:rsidRPr="00103C0C">
              <w:rPr>
                <w:lang w:val="uk-UA"/>
              </w:rPr>
              <w:t xml:space="preserve"> Вараської </w:t>
            </w:r>
            <w:r>
              <w:t xml:space="preserve">загальноосвітньої </w:t>
            </w:r>
          </w:p>
          <w:p w:rsidR="008D2987" w:rsidRPr="00103C0C" w:rsidRDefault="0094020B" w:rsidP="0094020B">
            <w:pPr>
              <w:rPr>
                <w:lang w:val="uk-UA"/>
              </w:rPr>
            </w:pPr>
            <w:r>
              <w:t>школи №</w:t>
            </w:r>
            <w:r w:rsidRPr="00103C0C">
              <w:rPr>
                <w:lang w:val="uk-UA"/>
              </w:rPr>
              <w:t>1</w:t>
            </w:r>
          </w:p>
        </w:tc>
        <w:tc>
          <w:tcPr>
            <w:tcW w:w="1985" w:type="dxa"/>
          </w:tcPr>
          <w:p w:rsidR="008D2987" w:rsidRPr="00103C0C" w:rsidRDefault="000E219B" w:rsidP="00103C0C">
            <w:pPr>
              <w:jc w:val="center"/>
              <w:rPr>
                <w:lang w:val="uk-UA"/>
              </w:rPr>
            </w:pPr>
            <w:r w:rsidRPr="00103C0C">
              <w:rPr>
                <w:lang w:val="uk-UA"/>
              </w:rPr>
              <w:t>250</w:t>
            </w:r>
          </w:p>
        </w:tc>
        <w:tc>
          <w:tcPr>
            <w:tcW w:w="4076" w:type="dxa"/>
          </w:tcPr>
          <w:p w:rsidR="0094020B" w:rsidRDefault="0094020B" w:rsidP="0094020B">
            <w:r>
              <w:t xml:space="preserve">Спортивні змагання з видів спорту </w:t>
            </w:r>
          </w:p>
          <w:p w:rsidR="008D2987" w:rsidRDefault="008D2987" w:rsidP="0094020B"/>
        </w:tc>
      </w:tr>
      <w:tr w:rsidR="008D2987" w:rsidTr="00AE686F">
        <w:tc>
          <w:tcPr>
            <w:tcW w:w="3510" w:type="dxa"/>
          </w:tcPr>
          <w:p w:rsidR="0094020B" w:rsidRDefault="0094020B" w:rsidP="0094020B">
            <w:r>
              <w:t xml:space="preserve">Спортивний майданчик </w:t>
            </w:r>
            <w:r w:rsidRPr="00103C0C">
              <w:rPr>
                <w:lang w:val="uk-UA"/>
              </w:rPr>
              <w:lastRenderedPageBreak/>
              <w:t>Вараської</w:t>
            </w:r>
            <w:r>
              <w:t xml:space="preserve"> загальноосвітньої </w:t>
            </w:r>
          </w:p>
          <w:p w:rsidR="008D2987" w:rsidRPr="00103C0C" w:rsidRDefault="0094020B" w:rsidP="0094020B">
            <w:pPr>
              <w:rPr>
                <w:lang w:val="uk-UA"/>
              </w:rPr>
            </w:pPr>
            <w:r>
              <w:t xml:space="preserve">школи №2 </w:t>
            </w:r>
          </w:p>
        </w:tc>
        <w:tc>
          <w:tcPr>
            <w:tcW w:w="1985" w:type="dxa"/>
          </w:tcPr>
          <w:p w:rsidR="008D2987" w:rsidRPr="00103C0C" w:rsidRDefault="000E219B" w:rsidP="00103C0C">
            <w:pPr>
              <w:jc w:val="center"/>
              <w:rPr>
                <w:lang w:val="uk-UA"/>
              </w:rPr>
            </w:pPr>
            <w:r w:rsidRPr="00103C0C">
              <w:rPr>
                <w:lang w:val="uk-UA"/>
              </w:rPr>
              <w:lastRenderedPageBreak/>
              <w:t>250</w:t>
            </w:r>
          </w:p>
        </w:tc>
        <w:tc>
          <w:tcPr>
            <w:tcW w:w="4076" w:type="dxa"/>
          </w:tcPr>
          <w:p w:rsidR="008D2987" w:rsidRDefault="008D2987" w:rsidP="0094020B">
            <w:r>
              <w:t xml:space="preserve">Спортивні змагання з видів спорту </w:t>
            </w:r>
          </w:p>
          <w:p w:rsidR="008D2987" w:rsidRDefault="008D2987" w:rsidP="0094020B"/>
        </w:tc>
      </w:tr>
      <w:tr w:rsidR="008D2987" w:rsidTr="00AE686F">
        <w:tc>
          <w:tcPr>
            <w:tcW w:w="3510" w:type="dxa"/>
          </w:tcPr>
          <w:p w:rsidR="008D2987" w:rsidRDefault="0094020B" w:rsidP="0094020B">
            <w:r>
              <w:lastRenderedPageBreak/>
              <w:t xml:space="preserve">Спортивний майданчик </w:t>
            </w:r>
            <w:r w:rsidRPr="00103C0C">
              <w:rPr>
                <w:lang w:val="uk-UA"/>
              </w:rPr>
              <w:t xml:space="preserve">Вараської </w:t>
            </w:r>
            <w:r w:rsidR="008D2987">
              <w:t xml:space="preserve">загальноосвітньої </w:t>
            </w:r>
          </w:p>
          <w:p w:rsidR="008D2987" w:rsidRDefault="008D2987" w:rsidP="0094020B">
            <w:r>
              <w:t xml:space="preserve">школи №3 </w:t>
            </w:r>
          </w:p>
        </w:tc>
        <w:tc>
          <w:tcPr>
            <w:tcW w:w="1985" w:type="dxa"/>
          </w:tcPr>
          <w:p w:rsidR="008D2987" w:rsidRPr="00103C0C" w:rsidRDefault="000E219B" w:rsidP="00103C0C">
            <w:pPr>
              <w:jc w:val="center"/>
              <w:rPr>
                <w:lang w:val="uk-UA"/>
              </w:rPr>
            </w:pPr>
            <w:r w:rsidRPr="00103C0C">
              <w:rPr>
                <w:lang w:val="uk-UA"/>
              </w:rPr>
              <w:t>250</w:t>
            </w:r>
          </w:p>
        </w:tc>
        <w:tc>
          <w:tcPr>
            <w:tcW w:w="4076" w:type="dxa"/>
          </w:tcPr>
          <w:p w:rsidR="008D2987" w:rsidRDefault="008D2987" w:rsidP="0094020B">
            <w:r>
              <w:t>Спортивні змагання з видів спорту</w:t>
            </w:r>
          </w:p>
        </w:tc>
      </w:tr>
      <w:tr w:rsidR="008D2987" w:rsidTr="00AE686F">
        <w:tc>
          <w:tcPr>
            <w:tcW w:w="3510" w:type="dxa"/>
          </w:tcPr>
          <w:p w:rsidR="008D2987" w:rsidRPr="00103C0C" w:rsidRDefault="008D2987" w:rsidP="0094020B">
            <w:pPr>
              <w:rPr>
                <w:lang w:val="uk-UA"/>
              </w:rPr>
            </w:pPr>
            <w:r>
              <w:t xml:space="preserve">Спортивна зала </w:t>
            </w:r>
            <w:r w:rsidR="0094020B" w:rsidRPr="00103C0C">
              <w:rPr>
                <w:lang w:val="uk-UA"/>
              </w:rPr>
              <w:t>Вараська</w:t>
            </w:r>
          </w:p>
          <w:p w:rsidR="008D2987" w:rsidRDefault="008D2987" w:rsidP="0094020B">
            <w:r>
              <w:t xml:space="preserve">загальноосвітньої школи №4  </w:t>
            </w:r>
          </w:p>
          <w:p w:rsidR="008D2987" w:rsidRDefault="008D2987" w:rsidP="0094020B"/>
        </w:tc>
        <w:tc>
          <w:tcPr>
            <w:tcW w:w="1985" w:type="dxa"/>
          </w:tcPr>
          <w:p w:rsidR="008D2987" w:rsidRPr="00103C0C" w:rsidRDefault="000E219B" w:rsidP="00103C0C">
            <w:pPr>
              <w:jc w:val="center"/>
              <w:rPr>
                <w:lang w:val="uk-UA"/>
              </w:rPr>
            </w:pPr>
            <w:r w:rsidRPr="00103C0C">
              <w:rPr>
                <w:lang w:val="uk-UA"/>
              </w:rPr>
              <w:t>60</w:t>
            </w:r>
          </w:p>
        </w:tc>
        <w:tc>
          <w:tcPr>
            <w:tcW w:w="4076" w:type="dxa"/>
          </w:tcPr>
          <w:p w:rsidR="008D2987" w:rsidRDefault="008D2987" w:rsidP="0094020B">
            <w:r>
              <w:t xml:space="preserve">Спортивні змагання з видів спорту </w:t>
            </w:r>
          </w:p>
          <w:p w:rsidR="008D2987" w:rsidRDefault="008D2987" w:rsidP="0094020B"/>
        </w:tc>
      </w:tr>
      <w:tr w:rsidR="008D2987" w:rsidTr="00AE686F">
        <w:tc>
          <w:tcPr>
            <w:tcW w:w="3510" w:type="dxa"/>
          </w:tcPr>
          <w:p w:rsidR="008D2987" w:rsidRDefault="0094020B" w:rsidP="0094020B">
            <w:r>
              <w:t xml:space="preserve">Спортивний майданчик </w:t>
            </w:r>
            <w:r w:rsidR="008D2987">
              <w:t xml:space="preserve"> </w:t>
            </w:r>
            <w:r w:rsidRPr="00103C0C">
              <w:rPr>
                <w:lang w:val="uk-UA"/>
              </w:rPr>
              <w:t xml:space="preserve">Вараської </w:t>
            </w:r>
            <w:r w:rsidR="008D2987">
              <w:t xml:space="preserve">загальноосвітньої </w:t>
            </w:r>
          </w:p>
          <w:p w:rsidR="008D2987" w:rsidRDefault="008D2987" w:rsidP="0094020B">
            <w:r>
              <w:t xml:space="preserve">школи № 4 </w:t>
            </w:r>
          </w:p>
          <w:p w:rsidR="008D2987" w:rsidRDefault="008D2987" w:rsidP="0094020B"/>
        </w:tc>
        <w:tc>
          <w:tcPr>
            <w:tcW w:w="1985" w:type="dxa"/>
          </w:tcPr>
          <w:p w:rsidR="008D2987" w:rsidRPr="00103C0C" w:rsidRDefault="000E219B" w:rsidP="00103C0C">
            <w:pPr>
              <w:jc w:val="center"/>
              <w:rPr>
                <w:lang w:val="uk-UA"/>
              </w:rPr>
            </w:pPr>
            <w:r w:rsidRPr="00103C0C">
              <w:rPr>
                <w:lang w:val="uk-UA"/>
              </w:rPr>
              <w:t>250</w:t>
            </w:r>
          </w:p>
        </w:tc>
        <w:tc>
          <w:tcPr>
            <w:tcW w:w="4076" w:type="dxa"/>
          </w:tcPr>
          <w:p w:rsidR="008D2987" w:rsidRDefault="008D2987" w:rsidP="0094020B">
            <w:r>
              <w:t>Спортивні змагання з видів спорту</w:t>
            </w:r>
          </w:p>
        </w:tc>
      </w:tr>
      <w:tr w:rsidR="008D2987" w:rsidTr="00AE686F">
        <w:tc>
          <w:tcPr>
            <w:tcW w:w="3510" w:type="dxa"/>
          </w:tcPr>
          <w:p w:rsidR="008D2987" w:rsidRPr="00103C0C" w:rsidRDefault="008D2987" w:rsidP="0094020B">
            <w:pPr>
              <w:rPr>
                <w:lang w:val="uk-UA"/>
              </w:rPr>
            </w:pPr>
            <w:r>
              <w:t xml:space="preserve">Спортивна зала </w:t>
            </w:r>
            <w:r w:rsidR="0094020B" w:rsidRPr="00103C0C">
              <w:rPr>
                <w:lang w:val="uk-UA"/>
              </w:rPr>
              <w:t>Вараської</w:t>
            </w:r>
          </w:p>
          <w:p w:rsidR="008D2987" w:rsidRDefault="008D2987" w:rsidP="0094020B">
            <w:r>
              <w:t xml:space="preserve">загальноосвітньої школи № 5 </w:t>
            </w:r>
          </w:p>
          <w:p w:rsidR="008D2987" w:rsidRDefault="008D2987" w:rsidP="0094020B"/>
        </w:tc>
        <w:tc>
          <w:tcPr>
            <w:tcW w:w="1985" w:type="dxa"/>
          </w:tcPr>
          <w:p w:rsidR="008D2987" w:rsidRPr="00103C0C" w:rsidRDefault="000E219B" w:rsidP="00103C0C">
            <w:pPr>
              <w:jc w:val="center"/>
              <w:rPr>
                <w:lang w:val="uk-UA"/>
              </w:rPr>
            </w:pPr>
            <w:r w:rsidRPr="00103C0C">
              <w:rPr>
                <w:lang w:val="uk-UA"/>
              </w:rPr>
              <w:t>60</w:t>
            </w:r>
          </w:p>
        </w:tc>
        <w:tc>
          <w:tcPr>
            <w:tcW w:w="4076" w:type="dxa"/>
          </w:tcPr>
          <w:p w:rsidR="008D2987" w:rsidRDefault="008D2987" w:rsidP="0094020B">
            <w:r>
              <w:t>Спортивні змагання з видів спорту</w:t>
            </w:r>
          </w:p>
        </w:tc>
      </w:tr>
      <w:tr w:rsidR="008D2987" w:rsidTr="00AE686F">
        <w:tc>
          <w:tcPr>
            <w:tcW w:w="3510" w:type="dxa"/>
          </w:tcPr>
          <w:p w:rsidR="008D2987" w:rsidRDefault="0094020B" w:rsidP="0094020B">
            <w:r>
              <w:t xml:space="preserve">Початковий спеціалізований мистецький навчальний заклад </w:t>
            </w:r>
            <w:r w:rsidRPr="00103C0C">
              <w:rPr>
                <w:lang w:val="uk-UA"/>
              </w:rPr>
              <w:t>Вараська</w:t>
            </w:r>
            <w:r w:rsidR="008D2987">
              <w:t xml:space="preserve"> дитяча музична школа </w:t>
            </w:r>
          </w:p>
          <w:p w:rsidR="008D2987" w:rsidRDefault="008D2987" w:rsidP="0094020B"/>
        </w:tc>
        <w:tc>
          <w:tcPr>
            <w:tcW w:w="1985" w:type="dxa"/>
          </w:tcPr>
          <w:p w:rsidR="008D2987" w:rsidRPr="00103C0C" w:rsidRDefault="000E219B" w:rsidP="00103C0C">
            <w:pPr>
              <w:jc w:val="center"/>
              <w:rPr>
                <w:lang w:val="uk-UA"/>
              </w:rPr>
            </w:pPr>
            <w:r w:rsidRPr="00103C0C">
              <w:rPr>
                <w:lang w:val="uk-UA"/>
              </w:rPr>
              <w:t>300</w:t>
            </w:r>
          </w:p>
        </w:tc>
        <w:tc>
          <w:tcPr>
            <w:tcW w:w="4076" w:type="dxa"/>
          </w:tcPr>
          <w:p w:rsidR="008D2987" w:rsidRDefault="008D2987" w:rsidP="0094020B">
            <w:r>
              <w:t>Звітні концерти школи, святкові заходи, концерти артистів естради, фестивалі, презентації, що проходять у концертній залі школи</w:t>
            </w:r>
          </w:p>
        </w:tc>
      </w:tr>
      <w:tr w:rsidR="008D2987" w:rsidTr="00AE686F">
        <w:tc>
          <w:tcPr>
            <w:tcW w:w="3510" w:type="dxa"/>
          </w:tcPr>
          <w:p w:rsidR="008D2987" w:rsidRDefault="0094020B" w:rsidP="0094020B">
            <w:r w:rsidRPr="00103C0C">
              <w:rPr>
                <w:lang w:val="uk-UA"/>
              </w:rPr>
              <w:t>Вараська</w:t>
            </w:r>
            <w:r w:rsidR="008D2987">
              <w:t xml:space="preserve"> міська публічна </w:t>
            </w:r>
          </w:p>
          <w:p w:rsidR="008D2987" w:rsidRPr="00103C0C" w:rsidRDefault="008D2987" w:rsidP="0094020B">
            <w:pPr>
              <w:rPr>
                <w:lang w:val="uk-UA"/>
              </w:rPr>
            </w:pPr>
            <w:r>
              <w:t xml:space="preserve">бібліотека </w:t>
            </w:r>
          </w:p>
          <w:p w:rsidR="000E219B" w:rsidRPr="00103C0C" w:rsidRDefault="000E219B" w:rsidP="0094020B">
            <w:pPr>
              <w:rPr>
                <w:lang w:val="uk-UA"/>
              </w:rPr>
            </w:pPr>
          </w:p>
          <w:p w:rsidR="008D2987" w:rsidRDefault="008D2987" w:rsidP="0094020B"/>
        </w:tc>
        <w:tc>
          <w:tcPr>
            <w:tcW w:w="1985" w:type="dxa"/>
          </w:tcPr>
          <w:p w:rsidR="008D2987" w:rsidRPr="00103C0C" w:rsidRDefault="000E219B" w:rsidP="00103C0C">
            <w:pPr>
              <w:jc w:val="center"/>
              <w:rPr>
                <w:lang w:val="uk-UA"/>
              </w:rPr>
            </w:pPr>
            <w:r w:rsidRPr="00103C0C">
              <w:rPr>
                <w:lang w:val="uk-UA"/>
              </w:rPr>
              <w:t>150</w:t>
            </w:r>
          </w:p>
        </w:tc>
        <w:tc>
          <w:tcPr>
            <w:tcW w:w="4076" w:type="dxa"/>
          </w:tcPr>
          <w:p w:rsidR="008D2987" w:rsidRDefault="008D2987" w:rsidP="0094020B">
            <w:r>
              <w:t xml:space="preserve">Тематичні мистецькі заходи, презентації, флеш-моби, засідання любительських </w:t>
            </w:r>
          </w:p>
          <w:p w:rsidR="008D2987" w:rsidRDefault="008D2987" w:rsidP="0094020B">
            <w:r>
              <w:t>об’єднань, зустрічі з поетами, письменниками, журналістами, літературні вітальні</w:t>
            </w:r>
          </w:p>
        </w:tc>
      </w:tr>
      <w:tr w:rsidR="008D2987" w:rsidTr="00AE686F">
        <w:tc>
          <w:tcPr>
            <w:tcW w:w="3510" w:type="dxa"/>
          </w:tcPr>
          <w:p w:rsidR="008D2987" w:rsidRDefault="0094020B" w:rsidP="0094020B">
            <w:r w:rsidRPr="00103C0C">
              <w:rPr>
                <w:lang w:val="uk-UA"/>
              </w:rPr>
              <w:t>Вараська</w:t>
            </w:r>
            <w:r w:rsidR="008D2987">
              <w:t xml:space="preserve"> міська бібліотека для дітей </w:t>
            </w:r>
          </w:p>
          <w:p w:rsidR="008D2987" w:rsidRDefault="008D2987" w:rsidP="0094020B"/>
        </w:tc>
        <w:tc>
          <w:tcPr>
            <w:tcW w:w="1985" w:type="dxa"/>
          </w:tcPr>
          <w:p w:rsidR="008D2987" w:rsidRPr="00103C0C" w:rsidRDefault="000E219B" w:rsidP="00103C0C">
            <w:pPr>
              <w:jc w:val="center"/>
              <w:rPr>
                <w:lang w:val="uk-UA"/>
              </w:rPr>
            </w:pPr>
            <w:r w:rsidRPr="00103C0C">
              <w:rPr>
                <w:lang w:val="uk-UA"/>
              </w:rPr>
              <w:t>60</w:t>
            </w:r>
          </w:p>
        </w:tc>
        <w:tc>
          <w:tcPr>
            <w:tcW w:w="4076" w:type="dxa"/>
          </w:tcPr>
          <w:p w:rsidR="008D2987" w:rsidRDefault="008D2987" w:rsidP="0094020B">
            <w:r>
              <w:t xml:space="preserve">Тематичні мистецькі заходи, презентації, флеш-моби, засідання любительських </w:t>
            </w:r>
          </w:p>
          <w:p w:rsidR="008D2987" w:rsidRDefault="008D2987" w:rsidP="0094020B">
            <w:r>
              <w:t>об’єднань, зустрічі з поетами, письменниками, журналістами, літературні вітальні</w:t>
            </w:r>
          </w:p>
        </w:tc>
      </w:tr>
      <w:tr w:rsidR="008D2987" w:rsidTr="00AE686F">
        <w:tc>
          <w:tcPr>
            <w:tcW w:w="3510" w:type="dxa"/>
          </w:tcPr>
          <w:p w:rsidR="008D2987" w:rsidRDefault="008D2987" w:rsidP="0094020B">
            <w:r>
              <w:t xml:space="preserve">Центр дозвілля  </w:t>
            </w:r>
          </w:p>
        </w:tc>
        <w:tc>
          <w:tcPr>
            <w:tcW w:w="1985" w:type="dxa"/>
          </w:tcPr>
          <w:p w:rsidR="008D2987" w:rsidRPr="00103C0C" w:rsidRDefault="000E219B" w:rsidP="00103C0C">
            <w:pPr>
              <w:jc w:val="center"/>
              <w:rPr>
                <w:lang w:val="uk-UA"/>
              </w:rPr>
            </w:pPr>
            <w:r w:rsidRPr="00103C0C">
              <w:rPr>
                <w:lang w:val="uk-UA"/>
              </w:rPr>
              <w:t>250</w:t>
            </w:r>
          </w:p>
        </w:tc>
        <w:tc>
          <w:tcPr>
            <w:tcW w:w="4076" w:type="dxa"/>
          </w:tcPr>
          <w:p w:rsidR="008D2987" w:rsidRDefault="008D2987" w:rsidP="0094020B">
            <w:r>
              <w:t xml:space="preserve">Вечори відпочинку, тематичні мистецькі </w:t>
            </w:r>
          </w:p>
          <w:p w:rsidR="008D2987" w:rsidRPr="00103C0C" w:rsidRDefault="008D2987" w:rsidP="0094020B">
            <w:pPr>
              <w:rPr>
                <w:lang w:val="uk-UA"/>
              </w:rPr>
            </w:pPr>
            <w:r>
              <w:t xml:space="preserve">заходи, фестивалі, концерти, ранки для дітей, презентації, родинні свята </w:t>
            </w:r>
          </w:p>
        </w:tc>
      </w:tr>
      <w:tr w:rsidR="008D2987" w:rsidTr="00AE686F">
        <w:tc>
          <w:tcPr>
            <w:tcW w:w="3510" w:type="dxa"/>
          </w:tcPr>
          <w:p w:rsidR="008D2987" w:rsidRDefault="008D2987" w:rsidP="0094020B">
            <w:r>
              <w:t xml:space="preserve">КЗ «Парк культури та відпочинку»  жителі та </w:t>
            </w:r>
          </w:p>
          <w:p w:rsidR="008D2987" w:rsidRDefault="008D2987" w:rsidP="0094020B">
            <w:r>
              <w:t xml:space="preserve">гості міста </w:t>
            </w:r>
          </w:p>
          <w:p w:rsidR="008D2987" w:rsidRDefault="008D2987" w:rsidP="0094020B"/>
        </w:tc>
        <w:tc>
          <w:tcPr>
            <w:tcW w:w="1985" w:type="dxa"/>
          </w:tcPr>
          <w:p w:rsidR="008D2987" w:rsidRPr="00103C0C" w:rsidRDefault="000E219B" w:rsidP="00103C0C">
            <w:pPr>
              <w:jc w:val="center"/>
              <w:rPr>
                <w:lang w:val="uk-UA"/>
              </w:rPr>
            </w:pPr>
            <w:r w:rsidRPr="00103C0C">
              <w:rPr>
                <w:lang w:val="uk-UA"/>
              </w:rPr>
              <w:t>Жителі міста та гості</w:t>
            </w:r>
          </w:p>
        </w:tc>
        <w:tc>
          <w:tcPr>
            <w:tcW w:w="4076" w:type="dxa"/>
          </w:tcPr>
          <w:p w:rsidR="008D2987" w:rsidRDefault="008D2987" w:rsidP="0094020B">
            <w:r>
              <w:t xml:space="preserve">Атракціони, ярмарки, народні гуляння, літні концерти і дискотеки, дитячі </w:t>
            </w:r>
          </w:p>
          <w:p w:rsidR="008D2987" w:rsidRPr="00103C0C" w:rsidRDefault="008D2987" w:rsidP="0094020B">
            <w:pPr>
              <w:rPr>
                <w:lang w:val="uk-UA"/>
              </w:rPr>
            </w:pPr>
            <w:r>
              <w:t xml:space="preserve">розважальні програми, родинні свята та інші мистецькі заходи </w:t>
            </w:r>
          </w:p>
        </w:tc>
      </w:tr>
      <w:tr w:rsidR="008D2987" w:rsidTr="00AE686F">
        <w:tc>
          <w:tcPr>
            <w:tcW w:w="3510" w:type="dxa"/>
          </w:tcPr>
          <w:p w:rsidR="008D2987" w:rsidRDefault="008D2987" w:rsidP="0094020B">
            <w:r>
              <w:t xml:space="preserve">Будинок культури ВП «Рівненська АЕС» в т.ч.: </w:t>
            </w:r>
          </w:p>
          <w:p w:rsidR="008D2987" w:rsidRDefault="008D2987" w:rsidP="0094020B">
            <w:r>
              <w:t xml:space="preserve">Велика зала </w:t>
            </w:r>
          </w:p>
          <w:p w:rsidR="008D2987" w:rsidRDefault="008D2987" w:rsidP="0094020B"/>
        </w:tc>
        <w:tc>
          <w:tcPr>
            <w:tcW w:w="1985" w:type="dxa"/>
          </w:tcPr>
          <w:p w:rsidR="008D2987" w:rsidRPr="00103C0C" w:rsidRDefault="000E219B" w:rsidP="00103C0C">
            <w:pPr>
              <w:jc w:val="center"/>
              <w:rPr>
                <w:lang w:val="uk-UA"/>
              </w:rPr>
            </w:pPr>
            <w:r w:rsidRPr="00103C0C">
              <w:rPr>
                <w:lang w:val="uk-UA"/>
              </w:rPr>
              <w:t>1838</w:t>
            </w:r>
          </w:p>
          <w:p w:rsidR="000E219B" w:rsidRPr="00103C0C" w:rsidRDefault="000E219B" w:rsidP="00103C0C">
            <w:pPr>
              <w:jc w:val="center"/>
              <w:rPr>
                <w:lang w:val="uk-UA"/>
              </w:rPr>
            </w:pPr>
          </w:p>
          <w:p w:rsidR="000E219B" w:rsidRPr="00103C0C" w:rsidRDefault="000E219B" w:rsidP="00103C0C">
            <w:pPr>
              <w:jc w:val="center"/>
              <w:rPr>
                <w:lang w:val="uk-UA"/>
              </w:rPr>
            </w:pPr>
            <w:r w:rsidRPr="00103C0C">
              <w:rPr>
                <w:lang w:val="uk-UA"/>
              </w:rPr>
              <w:t>700</w:t>
            </w:r>
          </w:p>
        </w:tc>
        <w:tc>
          <w:tcPr>
            <w:tcW w:w="4076" w:type="dxa"/>
          </w:tcPr>
          <w:p w:rsidR="008D2987" w:rsidRDefault="008D2987" w:rsidP="0094020B">
            <w:r>
              <w:t xml:space="preserve">Конференції, засідання, заходи з нагоди святкування державних та професійних </w:t>
            </w:r>
          </w:p>
          <w:p w:rsidR="008D2987" w:rsidRDefault="008D2987" w:rsidP="0094020B">
            <w:r>
              <w:t xml:space="preserve">свят, концерти, фестивалі, вистави, розважальні програми, спортивні </w:t>
            </w:r>
          </w:p>
          <w:p w:rsidR="008D2987" w:rsidRDefault="008D2987" w:rsidP="0094020B">
            <w:r>
              <w:t xml:space="preserve">змагання, вечори ідпочинку, заходи по замовленню, тренування, заняття гуртків </w:t>
            </w:r>
          </w:p>
          <w:p w:rsidR="008D2987" w:rsidRDefault="008D2987" w:rsidP="0094020B">
            <w:r>
              <w:t xml:space="preserve">та колективів </w:t>
            </w:r>
            <w:r>
              <w:cr/>
            </w:r>
          </w:p>
          <w:p w:rsidR="008D2987" w:rsidRDefault="008D2987" w:rsidP="0094020B"/>
        </w:tc>
      </w:tr>
      <w:tr w:rsidR="008D2987" w:rsidTr="00AE686F">
        <w:tc>
          <w:tcPr>
            <w:tcW w:w="3510" w:type="dxa"/>
          </w:tcPr>
          <w:p w:rsidR="008D2987" w:rsidRDefault="008D2987" w:rsidP="0094020B">
            <w:r>
              <w:lastRenderedPageBreak/>
              <w:t xml:space="preserve">Спортивний комплекс ВП </w:t>
            </w:r>
          </w:p>
          <w:p w:rsidR="008D2987" w:rsidRDefault="008D2987" w:rsidP="0094020B">
            <w:r>
              <w:t xml:space="preserve">«Рівненська АЕС» в т.ч.: </w:t>
            </w:r>
          </w:p>
          <w:p w:rsidR="008D2987" w:rsidRDefault="008D2987" w:rsidP="000E219B">
            <w:r>
              <w:t xml:space="preserve">1.Спортивний зал «Ринг» </w:t>
            </w:r>
          </w:p>
          <w:p w:rsidR="008D2987" w:rsidRDefault="008D2987" w:rsidP="000E219B">
            <w:r>
              <w:t xml:space="preserve">2.Спортивний зал «Ізотоп» </w:t>
            </w:r>
          </w:p>
          <w:p w:rsidR="008D2987" w:rsidRDefault="008D2987" w:rsidP="000E219B">
            <w:r>
              <w:t xml:space="preserve">3.Реабілітаційно-спортивний </w:t>
            </w:r>
          </w:p>
          <w:p w:rsidR="008D2987" w:rsidRDefault="008D2987" w:rsidP="000E219B">
            <w:r>
              <w:t xml:space="preserve">комплекс </w:t>
            </w:r>
          </w:p>
          <w:p w:rsidR="008D2987" w:rsidRDefault="008D2987" w:rsidP="000E219B">
            <w:r>
              <w:t xml:space="preserve">4.Плавбасейн «Енергетик» </w:t>
            </w:r>
          </w:p>
          <w:p w:rsidR="008D2987" w:rsidRDefault="008D2987" w:rsidP="000E219B">
            <w:r>
              <w:t xml:space="preserve">5.Кінно-спортивна база </w:t>
            </w:r>
          </w:p>
          <w:p w:rsidR="008D2987" w:rsidRDefault="008D2987" w:rsidP="000E219B">
            <w:r>
              <w:t xml:space="preserve">6.Стрілецький тир </w:t>
            </w:r>
          </w:p>
          <w:p w:rsidR="008D2987" w:rsidRDefault="008D2987" w:rsidP="000E219B">
            <w:r>
              <w:t xml:space="preserve">7.Стадіон «Ізотоп»: </w:t>
            </w:r>
          </w:p>
          <w:p w:rsidR="008D2987" w:rsidRDefault="008D2987" w:rsidP="000E219B">
            <w:r>
              <w:t xml:space="preserve">- центральне поле </w:t>
            </w:r>
          </w:p>
          <w:p w:rsidR="008D2987" w:rsidRDefault="008D2987" w:rsidP="000E219B">
            <w:r>
              <w:t xml:space="preserve">- запасні поля </w:t>
            </w:r>
          </w:p>
          <w:p w:rsidR="008D2987" w:rsidRDefault="008D2987" w:rsidP="000E219B">
            <w:r>
              <w:t xml:space="preserve">- тенісні корти </w:t>
            </w:r>
          </w:p>
          <w:p w:rsidR="008D2987" w:rsidRDefault="008D2987" w:rsidP="000E219B">
            <w:r>
              <w:t xml:space="preserve">- ігрові майданчики </w:t>
            </w:r>
          </w:p>
          <w:p w:rsidR="008D2987" w:rsidRDefault="008D2987" w:rsidP="000E219B">
            <w:r>
              <w:t>8. Адміністративно-</w:t>
            </w:r>
          </w:p>
          <w:p w:rsidR="008D2987" w:rsidRDefault="008D2987" w:rsidP="000E219B">
            <w:r>
              <w:t xml:space="preserve">господарська будівля </w:t>
            </w:r>
          </w:p>
          <w:p w:rsidR="008D2987" w:rsidRDefault="008D2987" w:rsidP="000E219B">
            <w:r>
              <w:t xml:space="preserve">(павільйон-роздягальня) </w:t>
            </w:r>
          </w:p>
          <w:p w:rsidR="008D2987" w:rsidRDefault="008D2987" w:rsidP="000E219B">
            <w:r>
              <w:t xml:space="preserve">- спеціалізований зал важної </w:t>
            </w:r>
          </w:p>
          <w:p w:rsidR="008D2987" w:rsidRDefault="008D2987" w:rsidP="000E219B">
            <w:r>
              <w:t xml:space="preserve">атлетики </w:t>
            </w:r>
          </w:p>
          <w:p w:rsidR="008D2987" w:rsidRDefault="008D2987" w:rsidP="00103C0C">
            <w:pPr>
              <w:ind w:firstLine="540"/>
            </w:pPr>
          </w:p>
        </w:tc>
        <w:tc>
          <w:tcPr>
            <w:tcW w:w="1985" w:type="dxa"/>
          </w:tcPr>
          <w:p w:rsidR="008D2987" w:rsidRPr="00103C0C" w:rsidRDefault="008D2987" w:rsidP="0094020B">
            <w:pPr>
              <w:rPr>
                <w:lang w:val="uk-UA"/>
              </w:rPr>
            </w:pPr>
          </w:p>
          <w:p w:rsidR="000E219B" w:rsidRPr="00103C0C" w:rsidRDefault="000E219B" w:rsidP="00103C0C">
            <w:pPr>
              <w:jc w:val="center"/>
              <w:rPr>
                <w:lang w:val="uk-UA"/>
              </w:rPr>
            </w:pPr>
          </w:p>
          <w:p w:rsidR="000E219B" w:rsidRPr="00103C0C" w:rsidRDefault="000E219B" w:rsidP="00103C0C">
            <w:pPr>
              <w:jc w:val="center"/>
              <w:rPr>
                <w:lang w:val="uk-UA"/>
              </w:rPr>
            </w:pPr>
            <w:r w:rsidRPr="00103C0C">
              <w:rPr>
                <w:lang w:val="uk-UA"/>
              </w:rPr>
              <w:t>20</w:t>
            </w:r>
          </w:p>
          <w:p w:rsidR="000E219B" w:rsidRPr="00103C0C" w:rsidRDefault="000E219B" w:rsidP="00103C0C">
            <w:pPr>
              <w:jc w:val="center"/>
              <w:rPr>
                <w:lang w:val="uk-UA"/>
              </w:rPr>
            </w:pPr>
            <w:r w:rsidRPr="00103C0C">
              <w:rPr>
                <w:lang w:val="uk-UA"/>
              </w:rPr>
              <w:t>30</w:t>
            </w:r>
          </w:p>
          <w:p w:rsidR="000E219B" w:rsidRPr="00103C0C" w:rsidRDefault="000E219B" w:rsidP="00103C0C">
            <w:pPr>
              <w:jc w:val="center"/>
              <w:rPr>
                <w:lang w:val="uk-UA"/>
              </w:rPr>
            </w:pPr>
            <w:r w:rsidRPr="00103C0C">
              <w:rPr>
                <w:lang w:val="uk-UA"/>
              </w:rPr>
              <w:t>30</w:t>
            </w:r>
          </w:p>
          <w:p w:rsidR="000E219B" w:rsidRPr="00103C0C" w:rsidRDefault="000E219B" w:rsidP="00103C0C">
            <w:pPr>
              <w:jc w:val="center"/>
              <w:rPr>
                <w:lang w:val="uk-UA"/>
              </w:rPr>
            </w:pPr>
            <w:r w:rsidRPr="00103C0C">
              <w:rPr>
                <w:lang w:val="uk-UA"/>
              </w:rPr>
              <w:t>40</w:t>
            </w:r>
          </w:p>
          <w:p w:rsidR="000E219B" w:rsidRPr="00103C0C" w:rsidRDefault="000E219B" w:rsidP="00103C0C">
            <w:pPr>
              <w:jc w:val="center"/>
              <w:rPr>
                <w:lang w:val="uk-UA"/>
              </w:rPr>
            </w:pPr>
            <w:r w:rsidRPr="00103C0C">
              <w:rPr>
                <w:lang w:val="uk-UA"/>
              </w:rPr>
              <w:t>40</w:t>
            </w:r>
          </w:p>
          <w:p w:rsidR="000E219B" w:rsidRPr="00103C0C" w:rsidRDefault="000E219B" w:rsidP="00103C0C">
            <w:pPr>
              <w:jc w:val="center"/>
              <w:rPr>
                <w:lang w:val="uk-UA"/>
              </w:rPr>
            </w:pPr>
            <w:r w:rsidRPr="00103C0C">
              <w:rPr>
                <w:lang w:val="uk-UA"/>
              </w:rPr>
              <w:t>40</w:t>
            </w:r>
          </w:p>
          <w:p w:rsidR="000E219B" w:rsidRPr="00103C0C" w:rsidRDefault="000E219B" w:rsidP="00103C0C">
            <w:pPr>
              <w:jc w:val="center"/>
              <w:rPr>
                <w:lang w:val="uk-UA"/>
              </w:rPr>
            </w:pPr>
          </w:p>
          <w:p w:rsidR="000E219B" w:rsidRPr="00103C0C" w:rsidRDefault="000E219B" w:rsidP="00103C0C">
            <w:pPr>
              <w:jc w:val="center"/>
              <w:rPr>
                <w:lang w:val="uk-UA"/>
              </w:rPr>
            </w:pPr>
          </w:p>
          <w:p w:rsidR="000E219B" w:rsidRPr="00103C0C" w:rsidRDefault="000E219B" w:rsidP="00103C0C">
            <w:pPr>
              <w:jc w:val="center"/>
              <w:rPr>
                <w:lang w:val="uk-UA"/>
              </w:rPr>
            </w:pPr>
            <w:r w:rsidRPr="00103C0C">
              <w:rPr>
                <w:lang w:val="uk-UA"/>
              </w:rPr>
              <w:t>3000</w:t>
            </w:r>
          </w:p>
          <w:p w:rsidR="000E219B" w:rsidRPr="00103C0C" w:rsidRDefault="000E219B" w:rsidP="00103C0C">
            <w:pPr>
              <w:jc w:val="center"/>
              <w:rPr>
                <w:lang w:val="uk-UA"/>
              </w:rPr>
            </w:pPr>
            <w:r w:rsidRPr="00103C0C">
              <w:rPr>
                <w:lang w:val="uk-UA"/>
              </w:rPr>
              <w:t>500</w:t>
            </w:r>
          </w:p>
          <w:p w:rsidR="000E219B" w:rsidRPr="00103C0C" w:rsidRDefault="000E219B" w:rsidP="00103C0C">
            <w:pPr>
              <w:jc w:val="center"/>
              <w:rPr>
                <w:lang w:val="uk-UA"/>
              </w:rPr>
            </w:pPr>
            <w:r w:rsidRPr="00103C0C">
              <w:rPr>
                <w:lang w:val="uk-UA"/>
              </w:rPr>
              <w:t>100</w:t>
            </w:r>
          </w:p>
          <w:p w:rsidR="000E219B" w:rsidRPr="00103C0C" w:rsidRDefault="000E219B" w:rsidP="00103C0C">
            <w:pPr>
              <w:jc w:val="center"/>
              <w:rPr>
                <w:lang w:val="uk-UA"/>
              </w:rPr>
            </w:pPr>
            <w:r w:rsidRPr="00103C0C">
              <w:rPr>
                <w:lang w:val="uk-UA"/>
              </w:rPr>
              <w:t>100</w:t>
            </w:r>
          </w:p>
          <w:p w:rsidR="000E219B" w:rsidRPr="00103C0C" w:rsidRDefault="000E219B" w:rsidP="00103C0C">
            <w:pPr>
              <w:jc w:val="center"/>
              <w:rPr>
                <w:lang w:val="uk-UA"/>
              </w:rPr>
            </w:pPr>
            <w:r w:rsidRPr="00103C0C">
              <w:rPr>
                <w:lang w:val="uk-UA"/>
              </w:rPr>
              <w:t>250</w:t>
            </w:r>
          </w:p>
          <w:p w:rsidR="000E219B" w:rsidRPr="00103C0C" w:rsidRDefault="000E219B" w:rsidP="00103C0C">
            <w:pPr>
              <w:jc w:val="center"/>
              <w:rPr>
                <w:lang w:val="uk-UA"/>
              </w:rPr>
            </w:pPr>
            <w:r w:rsidRPr="00103C0C">
              <w:rPr>
                <w:lang w:val="uk-UA"/>
              </w:rPr>
              <w:t>30</w:t>
            </w:r>
          </w:p>
        </w:tc>
        <w:tc>
          <w:tcPr>
            <w:tcW w:w="4076" w:type="dxa"/>
          </w:tcPr>
          <w:p w:rsidR="008D2987" w:rsidRDefault="008D2987" w:rsidP="000E219B">
            <w:r>
              <w:t xml:space="preserve">Спортивно-масові заходи різних рівнів </w:t>
            </w:r>
          </w:p>
          <w:p w:rsidR="008D2987" w:rsidRDefault="008D2987" w:rsidP="0094020B"/>
        </w:tc>
      </w:tr>
    </w:tbl>
    <w:p w:rsidR="00521D91" w:rsidRDefault="00521D91" w:rsidP="00AF55CA">
      <w:pPr>
        <w:ind w:left="-540" w:right="-185" w:firstLine="540"/>
        <w:jc w:val="both"/>
        <w:rPr>
          <w:lang w:val="uk-UA"/>
        </w:rPr>
      </w:pPr>
    </w:p>
    <w:p w:rsidR="00F126BC" w:rsidRPr="00F126BC" w:rsidRDefault="00F126BC" w:rsidP="00AF55CA">
      <w:pPr>
        <w:ind w:left="-540" w:right="-185" w:firstLine="540"/>
        <w:jc w:val="both"/>
        <w:rPr>
          <w:lang w:val="uk-UA"/>
        </w:rPr>
      </w:pPr>
    </w:p>
    <w:p w:rsidR="00521D91" w:rsidRPr="008D2987" w:rsidRDefault="00521D91" w:rsidP="008D2987">
      <w:pPr>
        <w:ind w:left="-540" w:right="-185" w:firstLine="540"/>
        <w:jc w:val="center"/>
        <w:rPr>
          <w:b/>
        </w:rPr>
      </w:pPr>
      <w:r w:rsidRPr="008D2987">
        <w:rPr>
          <w:b/>
        </w:rPr>
        <w:t>1</w:t>
      </w:r>
      <w:r w:rsidR="0073764F">
        <w:rPr>
          <w:b/>
          <w:lang w:val="uk-UA"/>
        </w:rPr>
        <w:t>2</w:t>
      </w:r>
      <w:r w:rsidRPr="008D2987">
        <w:rPr>
          <w:b/>
        </w:rPr>
        <w:t>.  ДОВКІЛЛЯ</w:t>
      </w:r>
    </w:p>
    <w:p w:rsidR="00521D91" w:rsidRDefault="00521D91" w:rsidP="008D2987">
      <w:pPr>
        <w:ind w:left="-540" w:right="-185" w:firstLine="540"/>
        <w:rPr>
          <w:b/>
          <w:lang w:val="uk-UA"/>
        </w:rPr>
      </w:pPr>
      <w:r w:rsidRPr="0055714D">
        <w:rPr>
          <w:b/>
        </w:rPr>
        <w:t>1</w:t>
      </w:r>
      <w:r w:rsidR="0073764F" w:rsidRPr="0055714D">
        <w:rPr>
          <w:b/>
          <w:lang w:val="uk-UA"/>
        </w:rPr>
        <w:t>2</w:t>
      </w:r>
      <w:r w:rsidRPr="0055714D">
        <w:rPr>
          <w:b/>
        </w:rPr>
        <w:t>.1. Атмосфера</w:t>
      </w:r>
    </w:p>
    <w:p w:rsidR="00D17DAD" w:rsidRPr="00D17DAD" w:rsidRDefault="00D17DAD" w:rsidP="008D2987">
      <w:pPr>
        <w:ind w:left="-540" w:right="-185" w:firstLine="540"/>
        <w:rPr>
          <w:b/>
          <w:lang w:val="uk-UA"/>
        </w:rPr>
      </w:pPr>
    </w:p>
    <w:p w:rsidR="00521D91" w:rsidRPr="0055714D" w:rsidRDefault="00521D91" w:rsidP="008D2987">
      <w:pPr>
        <w:ind w:left="-540" w:right="-185" w:firstLine="540"/>
        <w:rPr>
          <w:b/>
          <w:lang w:val="uk-UA"/>
        </w:rPr>
      </w:pPr>
      <w:r w:rsidRPr="0055714D">
        <w:rPr>
          <w:b/>
        </w:rPr>
        <w:t>Таблиця 2</w:t>
      </w:r>
      <w:r w:rsidR="001B56CF" w:rsidRPr="0055714D">
        <w:rPr>
          <w:b/>
          <w:lang w:val="uk-UA"/>
        </w:rPr>
        <w:t>5</w:t>
      </w:r>
      <w:r w:rsidRPr="0055714D">
        <w:rPr>
          <w:b/>
        </w:rPr>
        <w:t>. Забруднення повітря</w:t>
      </w:r>
      <w:r w:rsidR="009F4FE6" w:rsidRPr="0055714D">
        <w:rPr>
          <w:b/>
          <w:lang w:val="uk-UA"/>
        </w:rPr>
        <w:t xml:space="preserve"> по м.Вараш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80"/>
        <w:gridCol w:w="900"/>
        <w:gridCol w:w="900"/>
        <w:gridCol w:w="1440"/>
        <w:gridCol w:w="1260"/>
      </w:tblGrid>
      <w:tr w:rsidR="009F4FE6" w:rsidRPr="00103C0C" w:rsidTr="00636F92">
        <w:tc>
          <w:tcPr>
            <w:tcW w:w="4068" w:type="dxa"/>
          </w:tcPr>
          <w:p w:rsidR="009F4FE6" w:rsidRPr="00103C0C" w:rsidRDefault="009F4FE6" w:rsidP="00103C0C">
            <w:pPr>
              <w:ind w:right="-185"/>
              <w:jc w:val="both"/>
              <w:rPr>
                <w:lang w:val="uk-UA"/>
              </w:rPr>
            </w:pPr>
          </w:p>
        </w:tc>
        <w:tc>
          <w:tcPr>
            <w:tcW w:w="1080" w:type="dxa"/>
            <w:vAlign w:val="center"/>
          </w:tcPr>
          <w:p w:rsidR="009F4FE6" w:rsidRPr="00103C0C" w:rsidRDefault="009F4FE6" w:rsidP="00636F92">
            <w:pPr>
              <w:ind w:right="-185"/>
              <w:jc w:val="center"/>
              <w:rPr>
                <w:lang w:val="uk-UA"/>
              </w:rPr>
            </w:pPr>
            <w:r w:rsidRPr="00103C0C">
              <w:rPr>
                <w:lang w:val="uk-UA"/>
              </w:rPr>
              <w:t>2014</w:t>
            </w:r>
          </w:p>
        </w:tc>
        <w:tc>
          <w:tcPr>
            <w:tcW w:w="900" w:type="dxa"/>
            <w:vAlign w:val="center"/>
          </w:tcPr>
          <w:p w:rsidR="009F4FE6" w:rsidRPr="00103C0C" w:rsidRDefault="009F4FE6" w:rsidP="00636F92">
            <w:pPr>
              <w:ind w:left="-25" w:right="-185" w:firstLine="25"/>
              <w:jc w:val="center"/>
              <w:rPr>
                <w:lang w:val="uk-UA"/>
              </w:rPr>
            </w:pPr>
            <w:r w:rsidRPr="00103C0C">
              <w:rPr>
                <w:lang w:val="uk-UA"/>
              </w:rPr>
              <w:t>2015</w:t>
            </w:r>
          </w:p>
        </w:tc>
        <w:tc>
          <w:tcPr>
            <w:tcW w:w="900" w:type="dxa"/>
            <w:vAlign w:val="center"/>
          </w:tcPr>
          <w:p w:rsidR="009F4FE6" w:rsidRPr="00103C0C" w:rsidRDefault="009F4FE6" w:rsidP="00636F92">
            <w:pPr>
              <w:ind w:right="-185"/>
              <w:jc w:val="center"/>
              <w:rPr>
                <w:lang w:val="uk-UA"/>
              </w:rPr>
            </w:pPr>
            <w:r w:rsidRPr="00103C0C">
              <w:rPr>
                <w:lang w:val="uk-UA"/>
              </w:rPr>
              <w:t>2016</w:t>
            </w:r>
          </w:p>
        </w:tc>
        <w:tc>
          <w:tcPr>
            <w:tcW w:w="1440" w:type="dxa"/>
            <w:vAlign w:val="center"/>
          </w:tcPr>
          <w:p w:rsidR="009F4FE6" w:rsidRPr="00103C0C" w:rsidRDefault="009F4FE6" w:rsidP="00636F92">
            <w:pPr>
              <w:ind w:right="-185"/>
              <w:jc w:val="center"/>
              <w:rPr>
                <w:lang w:val="uk-UA"/>
              </w:rPr>
            </w:pPr>
            <w:r w:rsidRPr="00103C0C">
              <w:rPr>
                <w:lang w:val="uk-UA"/>
              </w:rPr>
              <w:t>2017</w:t>
            </w:r>
          </w:p>
        </w:tc>
        <w:tc>
          <w:tcPr>
            <w:tcW w:w="1260" w:type="dxa"/>
            <w:vAlign w:val="center"/>
          </w:tcPr>
          <w:p w:rsidR="009F4FE6" w:rsidRPr="00103C0C" w:rsidRDefault="009F4FE6" w:rsidP="00636F92">
            <w:pPr>
              <w:ind w:right="-185"/>
              <w:jc w:val="center"/>
              <w:rPr>
                <w:lang w:val="uk-UA"/>
              </w:rPr>
            </w:pPr>
            <w:r>
              <w:rPr>
                <w:lang w:val="uk-UA"/>
              </w:rPr>
              <w:t>2018</w:t>
            </w:r>
          </w:p>
        </w:tc>
      </w:tr>
      <w:tr w:rsidR="009F4FE6" w:rsidRPr="00103C0C" w:rsidTr="00636F92">
        <w:tc>
          <w:tcPr>
            <w:tcW w:w="4068" w:type="dxa"/>
          </w:tcPr>
          <w:p w:rsidR="009F4FE6" w:rsidRPr="00103C0C" w:rsidRDefault="009F4FE6" w:rsidP="00103C0C">
            <w:pPr>
              <w:ind w:left="-540" w:right="-185" w:firstLine="540"/>
              <w:jc w:val="both"/>
              <w:rPr>
                <w:b/>
              </w:rPr>
            </w:pPr>
            <w:r w:rsidRPr="00103C0C">
              <w:rPr>
                <w:b/>
              </w:rPr>
              <w:t xml:space="preserve">Викиди шкідливих речовин в </w:t>
            </w:r>
          </w:p>
          <w:p w:rsidR="009F4FE6" w:rsidRPr="00103C0C" w:rsidRDefault="009F4FE6" w:rsidP="00103C0C">
            <w:pPr>
              <w:ind w:right="-185"/>
              <w:jc w:val="both"/>
              <w:rPr>
                <w:lang w:val="uk-UA"/>
              </w:rPr>
            </w:pPr>
            <w:r w:rsidRPr="00103C0C">
              <w:rPr>
                <w:b/>
              </w:rPr>
              <w:t>атмосферне повітря – всього, тонн</w:t>
            </w:r>
          </w:p>
        </w:tc>
        <w:tc>
          <w:tcPr>
            <w:tcW w:w="1080" w:type="dxa"/>
            <w:vAlign w:val="center"/>
          </w:tcPr>
          <w:p w:rsidR="009F4FE6" w:rsidRPr="00103C0C" w:rsidRDefault="009F4FE6" w:rsidP="00636F92">
            <w:pPr>
              <w:ind w:right="-185"/>
              <w:jc w:val="center"/>
              <w:rPr>
                <w:lang w:val="uk-UA"/>
              </w:rPr>
            </w:pPr>
            <w:r w:rsidRPr="00103C0C">
              <w:rPr>
                <w:lang w:val="uk-UA"/>
              </w:rPr>
              <w:t>39</w:t>
            </w:r>
          </w:p>
        </w:tc>
        <w:tc>
          <w:tcPr>
            <w:tcW w:w="900" w:type="dxa"/>
            <w:vAlign w:val="center"/>
          </w:tcPr>
          <w:p w:rsidR="009F4FE6" w:rsidRPr="00103C0C" w:rsidRDefault="009F4FE6" w:rsidP="00636F92">
            <w:pPr>
              <w:ind w:right="-185"/>
              <w:jc w:val="center"/>
              <w:rPr>
                <w:lang w:val="uk-UA"/>
              </w:rPr>
            </w:pPr>
            <w:r w:rsidRPr="00103C0C">
              <w:rPr>
                <w:lang w:val="uk-UA"/>
              </w:rPr>
              <w:t>37</w:t>
            </w:r>
          </w:p>
        </w:tc>
        <w:tc>
          <w:tcPr>
            <w:tcW w:w="900" w:type="dxa"/>
            <w:vAlign w:val="center"/>
          </w:tcPr>
          <w:p w:rsidR="009F4FE6" w:rsidRPr="00103C0C" w:rsidRDefault="009F4FE6" w:rsidP="00636F92">
            <w:pPr>
              <w:ind w:right="-185"/>
              <w:jc w:val="center"/>
              <w:rPr>
                <w:lang w:val="uk-UA"/>
              </w:rPr>
            </w:pPr>
            <w:r w:rsidRPr="00103C0C">
              <w:rPr>
                <w:lang w:val="uk-UA"/>
              </w:rPr>
              <w:t>35</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b/>
                <w:lang w:val="uk-UA"/>
              </w:rPr>
            </w:pPr>
            <w:r w:rsidRPr="00103C0C">
              <w:rPr>
                <w:b/>
              </w:rPr>
              <w:t xml:space="preserve">Стаціонарні джерела, </w:t>
            </w:r>
            <w:r w:rsidRPr="008D2987">
              <w:t>у тому числі:</w:t>
            </w:r>
            <w:r w:rsidRPr="00103C0C">
              <w:rPr>
                <w:b/>
              </w:rPr>
              <w:t xml:space="preserve">  </w:t>
            </w:r>
          </w:p>
        </w:tc>
        <w:tc>
          <w:tcPr>
            <w:tcW w:w="1080" w:type="dxa"/>
            <w:vAlign w:val="center"/>
          </w:tcPr>
          <w:p w:rsidR="009F4FE6" w:rsidRPr="00103C0C" w:rsidRDefault="009F4FE6" w:rsidP="00636F92">
            <w:pPr>
              <w:ind w:right="-185"/>
              <w:jc w:val="center"/>
              <w:rPr>
                <w:lang w:val="uk-UA"/>
              </w:rPr>
            </w:pPr>
          </w:p>
        </w:tc>
        <w:tc>
          <w:tcPr>
            <w:tcW w:w="900" w:type="dxa"/>
            <w:vAlign w:val="center"/>
          </w:tcPr>
          <w:p w:rsidR="009F4FE6" w:rsidRPr="00103C0C" w:rsidRDefault="009F4FE6" w:rsidP="00636F92">
            <w:pPr>
              <w:ind w:right="-185"/>
              <w:jc w:val="center"/>
              <w:rPr>
                <w:lang w:val="uk-UA"/>
              </w:rPr>
            </w:pPr>
          </w:p>
        </w:tc>
        <w:tc>
          <w:tcPr>
            <w:tcW w:w="900" w:type="dxa"/>
            <w:vAlign w:val="center"/>
          </w:tcPr>
          <w:p w:rsidR="009F4FE6" w:rsidRPr="00103C0C" w:rsidRDefault="009F4FE6" w:rsidP="00636F92">
            <w:pPr>
              <w:ind w:right="-185"/>
              <w:jc w:val="center"/>
              <w:rPr>
                <w:lang w:val="uk-UA"/>
              </w:rPr>
            </w:pPr>
          </w:p>
        </w:tc>
        <w:tc>
          <w:tcPr>
            <w:tcW w:w="1440" w:type="dxa"/>
            <w:vAlign w:val="center"/>
          </w:tcPr>
          <w:p w:rsidR="009F4FE6" w:rsidRPr="00103C0C" w:rsidRDefault="009F4FE6" w:rsidP="00636F92">
            <w:pPr>
              <w:ind w:right="-185"/>
              <w:jc w:val="center"/>
              <w:rPr>
                <w:lang w:val="uk-UA"/>
              </w:rPr>
            </w:pPr>
            <w:r>
              <w:rPr>
                <w:lang w:val="uk-UA"/>
              </w:rPr>
              <w:t>41</w:t>
            </w:r>
          </w:p>
        </w:tc>
        <w:tc>
          <w:tcPr>
            <w:tcW w:w="1260" w:type="dxa"/>
            <w:vAlign w:val="center"/>
          </w:tcPr>
          <w:p w:rsidR="009F4FE6" w:rsidRPr="00103C0C" w:rsidRDefault="009F4FE6" w:rsidP="00636F92">
            <w:pPr>
              <w:ind w:right="-185"/>
              <w:jc w:val="center"/>
              <w:rPr>
                <w:lang w:val="uk-UA"/>
              </w:rPr>
            </w:pPr>
            <w:r>
              <w:rPr>
                <w:lang w:val="uk-UA"/>
              </w:rPr>
              <w:t>45</w:t>
            </w:r>
          </w:p>
        </w:tc>
      </w:tr>
      <w:tr w:rsidR="009F4FE6" w:rsidRPr="00103C0C" w:rsidTr="00636F92">
        <w:tc>
          <w:tcPr>
            <w:tcW w:w="4068" w:type="dxa"/>
          </w:tcPr>
          <w:p w:rsidR="009F4FE6" w:rsidRPr="00103C0C" w:rsidRDefault="009F4FE6" w:rsidP="00103C0C">
            <w:pPr>
              <w:ind w:right="-185"/>
              <w:jc w:val="both"/>
              <w:rPr>
                <w:lang w:val="uk-UA"/>
              </w:rPr>
            </w:pPr>
            <w:r>
              <w:t xml:space="preserve">діоксиду сірки  </w:t>
            </w:r>
          </w:p>
        </w:tc>
        <w:tc>
          <w:tcPr>
            <w:tcW w:w="1080" w:type="dxa"/>
            <w:vAlign w:val="center"/>
          </w:tcPr>
          <w:p w:rsidR="009F4FE6" w:rsidRPr="00103C0C" w:rsidRDefault="009F4FE6" w:rsidP="00636F92">
            <w:pPr>
              <w:ind w:right="-185"/>
              <w:jc w:val="center"/>
              <w:rPr>
                <w:lang w:val="uk-UA"/>
              </w:rPr>
            </w:pPr>
            <w:r>
              <w:rPr>
                <w:lang w:val="uk-UA"/>
              </w:rPr>
              <w:t>2</w:t>
            </w:r>
          </w:p>
        </w:tc>
        <w:tc>
          <w:tcPr>
            <w:tcW w:w="900" w:type="dxa"/>
            <w:vAlign w:val="center"/>
          </w:tcPr>
          <w:p w:rsidR="009F4FE6" w:rsidRPr="00103C0C" w:rsidRDefault="009F4FE6" w:rsidP="00636F92">
            <w:pPr>
              <w:ind w:right="-185"/>
              <w:jc w:val="center"/>
              <w:rPr>
                <w:lang w:val="uk-UA"/>
              </w:rPr>
            </w:pPr>
            <w:r>
              <w:rPr>
                <w:lang w:val="uk-UA"/>
              </w:rPr>
              <w:t>2</w:t>
            </w:r>
          </w:p>
        </w:tc>
        <w:tc>
          <w:tcPr>
            <w:tcW w:w="900" w:type="dxa"/>
            <w:vAlign w:val="center"/>
          </w:tcPr>
          <w:p w:rsidR="009F4FE6" w:rsidRPr="00103C0C" w:rsidRDefault="009F4FE6" w:rsidP="00636F92">
            <w:pPr>
              <w:ind w:right="-185"/>
              <w:jc w:val="center"/>
              <w:rPr>
                <w:lang w:val="uk-UA"/>
              </w:rPr>
            </w:pPr>
            <w:r w:rsidRPr="00103C0C">
              <w:rPr>
                <w:lang w:val="uk-UA"/>
              </w:rPr>
              <w:t>1</w:t>
            </w:r>
          </w:p>
        </w:tc>
        <w:tc>
          <w:tcPr>
            <w:tcW w:w="1440" w:type="dxa"/>
            <w:vAlign w:val="center"/>
          </w:tcPr>
          <w:p w:rsidR="009F4FE6" w:rsidRPr="00103C0C" w:rsidRDefault="009F4FE6" w:rsidP="00636F92">
            <w:pPr>
              <w:ind w:right="-185"/>
              <w:jc w:val="center"/>
              <w:rPr>
                <w:lang w:val="uk-UA"/>
              </w:rPr>
            </w:pPr>
            <w:r>
              <w:rPr>
                <w:lang w:val="uk-UA"/>
              </w:rPr>
              <w:t>1</w:t>
            </w:r>
          </w:p>
        </w:tc>
        <w:tc>
          <w:tcPr>
            <w:tcW w:w="1260" w:type="dxa"/>
            <w:vAlign w:val="center"/>
          </w:tcPr>
          <w:p w:rsidR="009F4FE6" w:rsidRPr="00103C0C" w:rsidRDefault="009F4FE6" w:rsidP="00636F92">
            <w:pPr>
              <w:ind w:right="-185"/>
              <w:jc w:val="center"/>
              <w:rPr>
                <w:lang w:val="uk-UA"/>
              </w:rPr>
            </w:pPr>
            <w:r>
              <w:rPr>
                <w:lang w:val="uk-UA"/>
              </w:rPr>
              <w:t>1</w:t>
            </w:r>
          </w:p>
        </w:tc>
      </w:tr>
      <w:tr w:rsidR="009F4FE6" w:rsidRPr="00103C0C" w:rsidTr="00636F92">
        <w:tc>
          <w:tcPr>
            <w:tcW w:w="4068" w:type="dxa"/>
          </w:tcPr>
          <w:p w:rsidR="009F4FE6" w:rsidRPr="00103C0C" w:rsidRDefault="009F4FE6" w:rsidP="00103C0C">
            <w:pPr>
              <w:ind w:right="-185"/>
              <w:jc w:val="both"/>
              <w:rPr>
                <w:lang w:val="uk-UA"/>
              </w:rPr>
            </w:pPr>
            <w:r>
              <w:t xml:space="preserve">діоксиду азоту   </w:t>
            </w:r>
          </w:p>
        </w:tc>
        <w:tc>
          <w:tcPr>
            <w:tcW w:w="1080" w:type="dxa"/>
            <w:vAlign w:val="center"/>
          </w:tcPr>
          <w:p w:rsidR="009F4FE6" w:rsidRPr="00103C0C" w:rsidRDefault="009F4FE6" w:rsidP="00636F92">
            <w:pPr>
              <w:ind w:right="-185"/>
              <w:jc w:val="center"/>
              <w:rPr>
                <w:lang w:val="uk-UA"/>
              </w:rPr>
            </w:pPr>
            <w:r>
              <w:rPr>
                <w:lang w:val="uk-UA"/>
              </w:rPr>
              <w:t>6</w:t>
            </w:r>
          </w:p>
        </w:tc>
        <w:tc>
          <w:tcPr>
            <w:tcW w:w="900" w:type="dxa"/>
            <w:vAlign w:val="center"/>
          </w:tcPr>
          <w:p w:rsidR="009F4FE6" w:rsidRPr="00103C0C" w:rsidRDefault="009F4FE6" w:rsidP="00636F92">
            <w:pPr>
              <w:ind w:right="-185"/>
              <w:jc w:val="center"/>
              <w:rPr>
                <w:lang w:val="uk-UA"/>
              </w:rPr>
            </w:pPr>
            <w:r>
              <w:rPr>
                <w:lang w:val="uk-UA"/>
              </w:rPr>
              <w:t>7</w:t>
            </w:r>
          </w:p>
        </w:tc>
        <w:tc>
          <w:tcPr>
            <w:tcW w:w="900" w:type="dxa"/>
            <w:vAlign w:val="center"/>
          </w:tcPr>
          <w:p w:rsidR="009F4FE6" w:rsidRPr="00103C0C" w:rsidRDefault="009F4FE6" w:rsidP="00636F92">
            <w:pPr>
              <w:ind w:right="-185"/>
              <w:jc w:val="center"/>
              <w:rPr>
                <w:lang w:val="uk-UA"/>
              </w:rPr>
            </w:pPr>
            <w:r w:rsidRPr="00103C0C">
              <w:rPr>
                <w:lang w:val="uk-UA"/>
              </w:rPr>
              <w:t>7</w:t>
            </w:r>
          </w:p>
        </w:tc>
        <w:tc>
          <w:tcPr>
            <w:tcW w:w="1440" w:type="dxa"/>
            <w:vAlign w:val="center"/>
          </w:tcPr>
          <w:p w:rsidR="009F4FE6" w:rsidRPr="00103C0C" w:rsidRDefault="009F4FE6" w:rsidP="00636F92">
            <w:pPr>
              <w:ind w:right="-185"/>
              <w:jc w:val="center"/>
              <w:rPr>
                <w:lang w:val="uk-UA"/>
              </w:rPr>
            </w:pPr>
            <w:r>
              <w:rPr>
                <w:lang w:val="uk-UA"/>
              </w:rPr>
              <w:t>8</w:t>
            </w:r>
          </w:p>
        </w:tc>
        <w:tc>
          <w:tcPr>
            <w:tcW w:w="1260" w:type="dxa"/>
            <w:vAlign w:val="center"/>
          </w:tcPr>
          <w:p w:rsidR="009F4FE6" w:rsidRPr="00103C0C" w:rsidRDefault="009F4FE6" w:rsidP="00636F92">
            <w:pPr>
              <w:ind w:right="-185"/>
              <w:jc w:val="center"/>
              <w:rPr>
                <w:lang w:val="uk-UA"/>
              </w:rPr>
            </w:pPr>
            <w:r>
              <w:rPr>
                <w:lang w:val="uk-UA"/>
              </w:rPr>
              <w:t>8</w:t>
            </w:r>
          </w:p>
        </w:tc>
      </w:tr>
      <w:tr w:rsidR="009F4FE6" w:rsidRPr="00103C0C" w:rsidTr="00636F92">
        <w:tc>
          <w:tcPr>
            <w:tcW w:w="4068" w:type="dxa"/>
          </w:tcPr>
          <w:p w:rsidR="009F4FE6" w:rsidRPr="00103C0C" w:rsidRDefault="009F4FE6" w:rsidP="00103C0C">
            <w:pPr>
              <w:ind w:right="-185"/>
              <w:jc w:val="both"/>
              <w:rPr>
                <w:lang w:val="uk-UA"/>
              </w:rPr>
            </w:pPr>
            <w:r>
              <w:t xml:space="preserve">метану  </w:t>
            </w:r>
          </w:p>
        </w:tc>
        <w:tc>
          <w:tcPr>
            <w:tcW w:w="108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sidRPr="00103C0C">
              <w:rPr>
                <w:lang w:val="uk-UA"/>
              </w:rPr>
              <w:t>0</w:t>
            </w:r>
          </w:p>
        </w:tc>
        <w:tc>
          <w:tcPr>
            <w:tcW w:w="1440" w:type="dxa"/>
            <w:vAlign w:val="center"/>
          </w:tcPr>
          <w:p w:rsidR="009F4FE6" w:rsidRPr="00103C0C" w:rsidRDefault="009F4FE6" w:rsidP="00636F92">
            <w:pPr>
              <w:ind w:right="-185"/>
              <w:jc w:val="center"/>
              <w:rPr>
                <w:lang w:val="uk-UA"/>
              </w:rPr>
            </w:pPr>
            <w:r>
              <w:rPr>
                <w:lang w:val="uk-UA"/>
              </w:rPr>
              <w:t>0</w:t>
            </w:r>
          </w:p>
        </w:tc>
        <w:tc>
          <w:tcPr>
            <w:tcW w:w="1260" w:type="dxa"/>
            <w:vAlign w:val="center"/>
          </w:tcPr>
          <w:p w:rsidR="009F4FE6" w:rsidRPr="00103C0C" w:rsidRDefault="009F4FE6" w:rsidP="00636F92">
            <w:pPr>
              <w:ind w:right="-185"/>
              <w:jc w:val="center"/>
              <w:rPr>
                <w:lang w:val="uk-UA"/>
              </w:rPr>
            </w:pPr>
            <w:r>
              <w:rPr>
                <w:lang w:val="uk-UA"/>
              </w:rPr>
              <w:t>0</w:t>
            </w:r>
          </w:p>
        </w:tc>
      </w:tr>
      <w:tr w:rsidR="009F4FE6" w:rsidRPr="00103C0C" w:rsidTr="00636F92">
        <w:tc>
          <w:tcPr>
            <w:tcW w:w="4068" w:type="dxa"/>
          </w:tcPr>
          <w:p w:rsidR="009F4FE6" w:rsidRPr="00103C0C" w:rsidRDefault="009F4FE6" w:rsidP="00103C0C">
            <w:pPr>
              <w:ind w:right="-185"/>
              <w:jc w:val="both"/>
              <w:rPr>
                <w:lang w:val="uk-UA"/>
              </w:rPr>
            </w:pPr>
            <w:r>
              <w:t xml:space="preserve">оксиду вуглецю  </w:t>
            </w:r>
          </w:p>
        </w:tc>
        <w:tc>
          <w:tcPr>
            <w:tcW w:w="1080" w:type="dxa"/>
            <w:vAlign w:val="center"/>
          </w:tcPr>
          <w:p w:rsidR="009F4FE6" w:rsidRPr="00103C0C" w:rsidRDefault="009F4FE6" w:rsidP="00636F92">
            <w:pPr>
              <w:ind w:right="-185"/>
              <w:jc w:val="center"/>
              <w:rPr>
                <w:lang w:val="uk-UA"/>
              </w:rPr>
            </w:pPr>
            <w:r>
              <w:rPr>
                <w:lang w:val="uk-UA"/>
              </w:rPr>
              <w:t>2</w:t>
            </w:r>
          </w:p>
        </w:tc>
        <w:tc>
          <w:tcPr>
            <w:tcW w:w="900" w:type="dxa"/>
            <w:vAlign w:val="center"/>
          </w:tcPr>
          <w:p w:rsidR="009F4FE6" w:rsidRPr="00103C0C" w:rsidRDefault="009F4FE6" w:rsidP="00636F92">
            <w:pPr>
              <w:ind w:right="-185"/>
              <w:jc w:val="center"/>
              <w:rPr>
                <w:lang w:val="uk-UA"/>
              </w:rPr>
            </w:pPr>
            <w:r>
              <w:rPr>
                <w:lang w:val="uk-UA"/>
              </w:rPr>
              <w:t>3</w:t>
            </w:r>
          </w:p>
        </w:tc>
        <w:tc>
          <w:tcPr>
            <w:tcW w:w="900" w:type="dxa"/>
            <w:vAlign w:val="center"/>
          </w:tcPr>
          <w:p w:rsidR="009F4FE6" w:rsidRPr="00103C0C" w:rsidRDefault="009F4FE6" w:rsidP="00636F92">
            <w:pPr>
              <w:ind w:right="-185"/>
              <w:jc w:val="center"/>
              <w:rPr>
                <w:lang w:val="uk-UA"/>
              </w:rPr>
            </w:pPr>
            <w:r w:rsidRPr="00103C0C">
              <w:rPr>
                <w:lang w:val="uk-UA"/>
              </w:rPr>
              <w:t>3</w:t>
            </w:r>
          </w:p>
        </w:tc>
        <w:tc>
          <w:tcPr>
            <w:tcW w:w="1440" w:type="dxa"/>
            <w:vAlign w:val="center"/>
          </w:tcPr>
          <w:p w:rsidR="009F4FE6" w:rsidRPr="00103C0C" w:rsidRDefault="009F4FE6" w:rsidP="00636F92">
            <w:pPr>
              <w:ind w:right="-185"/>
              <w:jc w:val="center"/>
              <w:rPr>
                <w:lang w:val="uk-UA"/>
              </w:rPr>
            </w:pPr>
            <w:r>
              <w:rPr>
                <w:lang w:val="uk-UA"/>
              </w:rPr>
              <w:t>3</w:t>
            </w:r>
          </w:p>
        </w:tc>
        <w:tc>
          <w:tcPr>
            <w:tcW w:w="1260" w:type="dxa"/>
            <w:vAlign w:val="center"/>
          </w:tcPr>
          <w:p w:rsidR="009F4FE6" w:rsidRPr="00103C0C" w:rsidRDefault="009F4FE6" w:rsidP="00636F92">
            <w:pPr>
              <w:ind w:right="-185"/>
              <w:jc w:val="center"/>
              <w:rPr>
                <w:lang w:val="uk-UA"/>
              </w:rPr>
            </w:pPr>
            <w:r>
              <w:rPr>
                <w:lang w:val="uk-UA"/>
              </w:rPr>
              <w:t>3</w:t>
            </w:r>
          </w:p>
        </w:tc>
      </w:tr>
      <w:tr w:rsidR="009F4FE6" w:rsidRPr="00103C0C" w:rsidTr="00636F92">
        <w:tc>
          <w:tcPr>
            <w:tcW w:w="4068" w:type="dxa"/>
          </w:tcPr>
          <w:p w:rsidR="009F4FE6" w:rsidRPr="00103C0C" w:rsidRDefault="009F4FE6" w:rsidP="00103C0C">
            <w:pPr>
              <w:ind w:right="-185"/>
              <w:jc w:val="both"/>
              <w:rPr>
                <w:lang w:val="uk-UA"/>
              </w:rPr>
            </w:pPr>
            <w:r>
              <w:t xml:space="preserve">оксиду азоту  </w:t>
            </w:r>
          </w:p>
        </w:tc>
        <w:tc>
          <w:tcPr>
            <w:tcW w:w="108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sidRPr="00103C0C">
              <w:rPr>
                <w:lang w:val="uk-UA"/>
              </w:rPr>
              <w:t>0</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сажі</w:t>
            </w:r>
          </w:p>
        </w:tc>
        <w:tc>
          <w:tcPr>
            <w:tcW w:w="108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Pr>
                <w:lang w:val="uk-UA"/>
              </w:rPr>
              <w:t>0</w:t>
            </w:r>
          </w:p>
        </w:tc>
        <w:tc>
          <w:tcPr>
            <w:tcW w:w="900" w:type="dxa"/>
            <w:vAlign w:val="center"/>
          </w:tcPr>
          <w:p w:rsidR="009F4FE6" w:rsidRPr="00103C0C" w:rsidRDefault="009F4FE6" w:rsidP="00636F92">
            <w:pPr>
              <w:ind w:right="-185"/>
              <w:jc w:val="center"/>
              <w:rPr>
                <w:lang w:val="uk-UA"/>
              </w:rPr>
            </w:pPr>
            <w:r w:rsidRPr="00103C0C">
              <w:rPr>
                <w:lang w:val="uk-UA"/>
              </w:rPr>
              <w:t>0</w:t>
            </w:r>
          </w:p>
        </w:tc>
        <w:tc>
          <w:tcPr>
            <w:tcW w:w="1440" w:type="dxa"/>
            <w:vAlign w:val="center"/>
          </w:tcPr>
          <w:p w:rsidR="009F4FE6" w:rsidRPr="00103C0C" w:rsidRDefault="009F4FE6" w:rsidP="00636F92">
            <w:pPr>
              <w:ind w:right="-185"/>
              <w:jc w:val="center"/>
              <w:rPr>
                <w:lang w:val="uk-UA"/>
              </w:rPr>
            </w:pPr>
            <w:r>
              <w:rPr>
                <w:lang w:val="uk-UA"/>
              </w:rPr>
              <w:t>0</w:t>
            </w:r>
          </w:p>
        </w:tc>
        <w:tc>
          <w:tcPr>
            <w:tcW w:w="1260" w:type="dxa"/>
            <w:vAlign w:val="center"/>
          </w:tcPr>
          <w:p w:rsidR="009F4FE6" w:rsidRPr="00103C0C" w:rsidRDefault="009F4FE6" w:rsidP="00636F92">
            <w:pPr>
              <w:ind w:right="-185"/>
              <w:jc w:val="center"/>
              <w:rPr>
                <w:lang w:val="uk-UA"/>
              </w:rPr>
            </w:pPr>
            <w:r>
              <w:rPr>
                <w:lang w:val="uk-UA"/>
              </w:rPr>
              <w:t>0</w:t>
            </w:r>
          </w:p>
        </w:tc>
      </w:tr>
      <w:tr w:rsidR="009F4FE6" w:rsidRPr="00103C0C" w:rsidTr="00636F92">
        <w:trPr>
          <w:trHeight w:val="415"/>
        </w:trPr>
        <w:tc>
          <w:tcPr>
            <w:tcW w:w="4068" w:type="dxa"/>
          </w:tcPr>
          <w:p w:rsidR="009F4FE6" w:rsidRPr="00103C0C" w:rsidRDefault="009F4FE6" w:rsidP="00103C0C">
            <w:pPr>
              <w:ind w:right="-185"/>
              <w:rPr>
                <w:lang w:val="uk-UA"/>
              </w:rPr>
            </w:pPr>
            <w:r>
              <w:t xml:space="preserve">неметанових летких органічних сполук  </w:t>
            </w:r>
          </w:p>
        </w:tc>
        <w:tc>
          <w:tcPr>
            <w:tcW w:w="1080" w:type="dxa"/>
            <w:vAlign w:val="center"/>
          </w:tcPr>
          <w:p w:rsidR="009F4FE6" w:rsidRPr="00103C0C" w:rsidRDefault="009F4FE6" w:rsidP="00636F92">
            <w:pPr>
              <w:ind w:right="-185"/>
              <w:jc w:val="center"/>
              <w:rPr>
                <w:lang w:val="uk-UA"/>
              </w:rPr>
            </w:pPr>
            <w:r>
              <w:rPr>
                <w:lang w:val="uk-UA"/>
              </w:rPr>
              <w:t>25</w:t>
            </w:r>
          </w:p>
        </w:tc>
        <w:tc>
          <w:tcPr>
            <w:tcW w:w="900" w:type="dxa"/>
            <w:vAlign w:val="center"/>
          </w:tcPr>
          <w:p w:rsidR="009F4FE6" w:rsidRPr="00103C0C" w:rsidRDefault="009F4FE6" w:rsidP="00636F92">
            <w:pPr>
              <w:ind w:right="-185"/>
              <w:jc w:val="center"/>
              <w:rPr>
                <w:lang w:val="uk-UA"/>
              </w:rPr>
            </w:pPr>
            <w:r>
              <w:rPr>
                <w:lang w:val="uk-UA"/>
              </w:rPr>
              <w:t>23</w:t>
            </w:r>
          </w:p>
        </w:tc>
        <w:tc>
          <w:tcPr>
            <w:tcW w:w="900" w:type="dxa"/>
            <w:vAlign w:val="center"/>
          </w:tcPr>
          <w:p w:rsidR="009F4FE6" w:rsidRPr="00103C0C" w:rsidRDefault="009F4FE6" w:rsidP="00636F92">
            <w:pPr>
              <w:ind w:right="-185"/>
              <w:jc w:val="center"/>
              <w:rPr>
                <w:lang w:val="uk-UA"/>
              </w:rPr>
            </w:pPr>
            <w:r w:rsidRPr="00103C0C">
              <w:rPr>
                <w:lang w:val="uk-UA"/>
              </w:rPr>
              <w:t>22</w:t>
            </w:r>
          </w:p>
        </w:tc>
        <w:tc>
          <w:tcPr>
            <w:tcW w:w="1440" w:type="dxa"/>
            <w:vAlign w:val="center"/>
          </w:tcPr>
          <w:p w:rsidR="009F4FE6" w:rsidRPr="00103C0C" w:rsidRDefault="009F4FE6" w:rsidP="00636F92">
            <w:pPr>
              <w:ind w:right="-185"/>
              <w:jc w:val="center"/>
              <w:rPr>
                <w:lang w:val="uk-UA"/>
              </w:rPr>
            </w:pPr>
            <w:r>
              <w:rPr>
                <w:lang w:val="uk-UA"/>
              </w:rPr>
              <w:t>24</w:t>
            </w:r>
          </w:p>
        </w:tc>
        <w:tc>
          <w:tcPr>
            <w:tcW w:w="1260" w:type="dxa"/>
            <w:vAlign w:val="center"/>
          </w:tcPr>
          <w:p w:rsidR="009F4FE6" w:rsidRPr="00103C0C" w:rsidRDefault="009F4FE6" w:rsidP="00636F92">
            <w:pPr>
              <w:ind w:right="-185"/>
              <w:jc w:val="center"/>
              <w:rPr>
                <w:lang w:val="uk-UA"/>
              </w:rPr>
            </w:pPr>
            <w:r>
              <w:rPr>
                <w:lang w:val="uk-UA"/>
              </w:rPr>
              <w:t>29</w:t>
            </w:r>
          </w:p>
        </w:tc>
      </w:tr>
      <w:tr w:rsidR="009F4FE6" w:rsidRPr="00103C0C" w:rsidTr="00636F92">
        <w:tc>
          <w:tcPr>
            <w:tcW w:w="4068" w:type="dxa"/>
          </w:tcPr>
          <w:p w:rsidR="009F4FE6" w:rsidRPr="00103C0C" w:rsidRDefault="009F4FE6" w:rsidP="00103C0C">
            <w:pPr>
              <w:ind w:right="-185"/>
              <w:jc w:val="both"/>
              <w:rPr>
                <w:b/>
                <w:lang w:val="uk-UA"/>
              </w:rPr>
            </w:pPr>
            <w:r w:rsidRPr="00103C0C">
              <w:rPr>
                <w:b/>
              </w:rPr>
              <w:t xml:space="preserve">Пересувні джерела, </w:t>
            </w:r>
            <w:r w:rsidRPr="008D2987">
              <w:t xml:space="preserve">у тому числі:  </w:t>
            </w:r>
          </w:p>
        </w:tc>
        <w:tc>
          <w:tcPr>
            <w:tcW w:w="1080" w:type="dxa"/>
            <w:vAlign w:val="center"/>
          </w:tcPr>
          <w:p w:rsidR="009F4FE6" w:rsidRPr="00103C0C" w:rsidRDefault="009F4FE6" w:rsidP="00636F92">
            <w:pPr>
              <w:ind w:right="-185"/>
              <w:jc w:val="center"/>
              <w:rPr>
                <w:lang w:val="uk-UA"/>
              </w:rPr>
            </w:pPr>
          </w:p>
        </w:tc>
        <w:tc>
          <w:tcPr>
            <w:tcW w:w="900" w:type="dxa"/>
            <w:vAlign w:val="center"/>
          </w:tcPr>
          <w:p w:rsidR="009F4FE6" w:rsidRPr="00103C0C" w:rsidRDefault="009F4FE6" w:rsidP="00636F92">
            <w:pPr>
              <w:ind w:right="-185"/>
              <w:jc w:val="center"/>
              <w:rPr>
                <w:lang w:val="uk-UA"/>
              </w:rPr>
            </w:pPr>
          </w:p>
        </w:tc>
        <w:tc>
          <w:tcPr>
            <w:tcW w:w="900" w:type="dxa"/>
            <w:vAlign w:val="center"/>
          </w:tcPr>
          <w:p w:rsidR="009F4FE6" w:rsidRPr="00636F92" w:rsidRDefault="00636F92" w:rsidP="00636F92">
            <w:pPr>
              <w:ind w:right="-185"/>
              <w:jc w:val="cente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діоксиду сірки  </w:t>
            </w:r>
          </w:p>
        </w:tc>
        <w:tc>
          <w:tcPr>
            <w:tcW w:w="1080" w:type="dxa"/>
            <w:vAlign w:val="center"/>
          </w:tcPr>
          <w:p w:rsidR="009F4FE6" w:rsidRPr="00103C0C" w:rsidRDefault="009F4FE6" w:rsidP="00636F92">
            <w:pPr>
              <w:ind w:right="-185"/>
              <w:jc w:val="center"/>
              <w:rPr>
                <w:lang w:val="uk-UA"/>
              </w:rPr>
            </w:pPr>
            <w:r>
              <w:rPr>
                <w:lang w:val="uk-UA"/>
              </w:rPr>
              <w:t>19</w:t>
            </w:r>
          </w:p>
        </w:tc>
        <w:tc>
          <w:tcPr>
            <w:tcW w:w="900" w:type="dxa"/>
            <w:vAlign w:val="center"/>
          </w:tcPr>
          <w:p w:rsidR="009F4FE6" w:rsidRPr="00103C0C" w:rsidRDefault="009F4FE6" w:rsidP="00636F92">
            <w:pPr>
              <w:ind w:right="-185"/>
              <w:jc w:val="center"/>
              <w:rPr>
                <w:lang w:val="uk-UA"/>
              </w:rPr>
            </w:pPr>
            <w:r>
              <w:rPr>
                <w:lang w:val="uk-UA"/>
              </w:rPr>
              <w:t>16</w:t>
            </w:r>
          </w:p>
        </w:tc>
        <w:tc>
          <w:tcPr>
            <w:tcW w:w="900" w:type="dxa"/>
            <w:vAlign w:val="center"/>
          </w:tcPr>
          <w:p w:rsidR="009F4FE6" w:rsidRPr="00636F92" w:rsidRDefault="00636F92" w:rsidP="00636F92">
            <w:pPr>
              <w:ind w:right="-185"/>
              <w:jc w:val="cente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діоксиду азоту   </w:t>
            </w:r>
          </w:p>
        </w:tc>
        <w:tc>
          <w:tcPr>
            <w:tcW w:w="1080" w:type="dxa"/>
            <w:vAlign w:val="center"/>
          </w:tcPr>
          <w:p w:rsidR="009F4FE6" w:rsidRPr="00103C0C" w:rsidRDefault="009F4FE6" w:rsidP="00636F92">
            <w:pPr>
              <w:ind w:right="-185"/>
              <w:jc w:val="center"/>
              <w:rPr>
                <w:lang w:val="uk-UA"/>
              </w:rPr>
            </w:pPr>
            <w:r>
              <w:rPr>
                <w:lang w:val="uk-UA"/>
              </w:rPr>
              <w:t>163</w:t>
            </w:r>
          </w:p>
        </w:tc>
        <w:tc>
          <w:tcPr>
            <w:tcW w:w="900" w:type="dxa"/>
            <w:vAlign w:val="center"/>
          </w:tcPr>
          <w:p w:rsidR="009F4FE6" w:rsidRPr="00103C0C" w:rsidRDefault="009F4FE6" w:rsidP="00636F92">
            <w:pPr>
              <w:ind w:right="-185"/>
              <w:jc w:val="center"/>
              <w:rPr>
                <w:lang w:val="uk-UA"/>
              </w:rPr>
            </w:pPr>
            <w:r>
              <w:rPr>
                <w:lang w:val="uk-UA"/>
              </w:rPr>
              <w:t>142</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метану  </w:t>
            </w:r>
          </w:p>
        </w:tc>
        <w:tc>
          <w:tcPr>
            <w:tcW w:w="1080" w:type="dxa"/>
            <w:vAlign w:val="center"/>
          </w:tcPr>
          <w:p w:rsidR="009F4FE6" w:rsidRPr="00103C0C" w:rsidRDefault="009F4FE6" w:rsidP="00636F92">
            <w:pPr>
              <w:ind w:right="-185"/>
              <w:jc w:val="center"/>
              <w:rPr>
                <w:lang w:val="uk-UA"/>
              </w:rPr>
            </w:pPr>
            <w:r>
              <w:rPr>
                <w:lang w:val="uk-UA"/>
              </w:rPr>
              <w:t>4</w:t>
            </w:r>
          </w:p>
        </w:tc>
        <w:tc>
          <w:tcPr>
            <w:tcW w:w="900" w:type="dxa"/>
            <w:vAlign w:val="center"/>
          </w:tcPr>
          <w:p w:rsidR="009F4FE6" w:rsidRPr="00103C0C" w:rsidRDefault="009F4FE6" w:rsidP="00636F92">
            <w:pPr>
              <w:ind w:right="-185"/>
              <w:jc w:val="center"/>
              <w:rPr>
                <w:lang w:val="uk-UA"/>
              </w:rPr>
            </w:pPr>
            <w:r>
              <w:rPr>
                <w:lang w:val="uk-UA"/>
              </w:rPr>
              <w:t>4</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оксиду вуглецю  </w:t>
            </w:r>
          </w:p>
        </w:tc>
        <w:tc>
          <w:tcPr>
            <w:tcW w:w="1080" w:type="dxa"/>
            <w:vAlign w:val="center"/>
          </w:tcPr>
          <w:p w:rsidR="009F4FE6" w:rsidRPr="00103C0C" w:rsidRDefault="009F4FE6" w:rsidP="00636F92">
            <w:pPr>
              <w:ind w:right="-185"/>
              <w:jc w:val="center"/>
              <w:rPr>
                <w:lang w:val="uk-UA"/>
              </w:rPr>
            </w:pPr>
            <w:r>
              <w:rPr>
                <w:lang w:val="uk-UA"/>
              </w:rPr>
              <w:t>1065</w:t>
            </w:r>
          </w:p>
        </w:tc>
        <w:tc>
          <w:tcPr>
            <w:tcW w:w="900" w:type="dxa"/>
            <w:vAlign w:val="center"/>
          </w:tcPr>
          <w:p w:rsidR="009F4FE6" w:rsidRPr="00103C0C" w:rsidRDefault="009F4FE6" w:rsidP="00636F92">
            <w:pPr>
              <w:ind w:right="-185"/>
              <w:jc w:val="center"/>
              <w:rPr>
                <w:lang w:val="uk-UA"/>
              </w:rPr>
            </w:pPr>
            <w:r>
              <w:rPr>
                <w:lang w:val="uk-UA"/>
              </w:rPr>
              <w:t>964</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оксиду азоту  </w:t>
            </w:r>
          </w:p>
        </w:tc>
        <w:tc>
          <w:tcPr>
            <w:tcW w:w="1080" w:type="dxa"/>
            <w:vAlign w:val="center"/>
          </w:tcPr>
          <w:p w:rsidR="009F4FE6" w:rsidRPr="00103C0C" w:rsidRDefault="009F4FE6" w:rsidP="00636F92">
            <w:pPr>
              <w:ind w:right="-185"/>
              <w:jc w:val="center"/>
              <w:rPr>
                <w:lang w:val="uk-UA"/>
              </w:rPr>
            </w:pPr>
            <w:r>
              <w:rPr>
                <w:lang w:val="uk-UA"/>
              </w:rPr>
              <w:t>1</w:t>
            </w:r>
          </w:p>
        </w:tc>
        <w:tc>
          <w:tcPr>
            <w:tcW w:w="900" w:type="dxa"/>
            <w:vAlign w:val="center"/>
          </w:tcPr>
          <w:p w:rsidR="009F4FE6" w:rsidRPr="00103C0C" w:rsidRDefault="009F4FE6" w:rsidP="00636F92">
            <w:pPr>
              <w:ind w:right="-185"/>
              <w:jc w:val="center"/>
              <w:rPr>
                <w:lang w:val="uk-UA"/>
              </w:rPr>
            </w:pPr>
            <w:r>
              <w:rPr>
                <w:lang w:val="uk-UA"/>
              </w:rPr>
              <w:t>1</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103C0C" w:rsidRDefault="009F4FE6" w:rsidP="00103C0C">
            <w:pPr>
              <w:ind w:right="-185"/>
              <w:jc w:val="both"/>
              <w:rPr>
                <w:lang w:val="uk-UA"/>
              </w:rPr>
            </w:pPr>
            <w:r>
              <w:t xml:space="preserve">сажі  </w:t>
            </w:r>
          </w:p>
        </w:tc>
        <w:tc>
          <w:tcPr>
            <w:tcW w:w="1080" w:type="dxa"/>
            <w:vAlign w:val="center"/>
          </w:tcPr>
          <w:p w:rsidR="009F4FE6" w:rsidRPr="00103C0C" w:rsidRDefault="009F4FE6" w:rsidP="00636F92">
            <w:pPr>
              <w:ind w:right="-185"/>
              <w:jc w:val="center"/>
              <w:rPr>
                <w:lang w:val="uk-UA"/>
              </w:rPr>
            </w:pPr>
            <w:r>
              <w:rPr>
                <w:lang w:val="uk-UA"/>
              </w:rPr>
              <w:t>25</w:t>
            </w:r>
          </w:p>
        </w:tc>
        <w:tc>
          <w:tcPr>
            <w:tcW w:w="900" w:type="dxa"/>
            <w:vAlign w:val="center"/>
          </w:tcPr>
          <w:p w:rsidR="009F4FE6" w:rsidRPr="00103C0C" w:rsidRDefault="009F4FE6" w:rsidP="00636F92">
            <w:pPr>
              <w:ind w:right="-185"/>
              <w:jc w:val="center"/>
              <w:rPr>
                <w:lang w:val="uk-UA"/>
              </w:rPr>
            </w:pPr>
            <w:r>
              <w:rPr>
                <w:lang w:val="uk-UA"/>
              </w:rPr>
              <w:t>21</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r w:rsidR="009F4FE6" w:rsidRPr="00103C0C" w:rsidTr="00636F92">
        <w:tc>
          <w:tcPr>
            <w:tcW w:w="4068" w:type="dxa"/>
          </w:tcPr>
          <w:p w:rsidR="009F4FE6" w:rsidRPr="0069384D" w:rsidRDefault="009F4FE6" w:rsidP="00103C0C">
            <w:pPr>
              <w:ind w:right="-185"/>
              <w:jc w:val="both"/>
              <w:rPr>
                <w:lang w:val="uk-UA"/>
              </w:rPr>
            </w:pPr>
            <w:r w:rsidRPr="0069384D">
              <w:t xml:space="preserve">неметанових летких органічних сполук  </w:t>
            </w:r>
          </w:p>
        </w:tc>
        <w:tc>
          <w:tcPr>
            <w:tcW w:w="1080" w:type="dxa"/>
            <w:vAlign w:val="center"/>
          </w:tcPr>
          <w:p w:rsidR="009F4FE6" w:rsidRPr="00103C0C" w:rsidRDefault="009F4FE6" w:rsidP="00636F92">
            <w:pPr>
              <w:ind w:right="-185"/>
              <w:jc w:val="center"/>
              <w:rPr>
                <w:lang w:val="uk-UA"/>
              </w:rPr>
            </w:pPr>
            <w:r>
              <w:rPr>
                <w:lang w:val="uk-UA"/>
              </w:rPr>
              <w:t>143</w:t>
            </w:r>
          </w:p>
        </w:tc>
        <w:tc>
          <w:tcPr>
            <w:tcW w:w="900" w:type="dxa"/>
            <w:vAlign w:val="center"/>
          </w:tcPr>
          <w:p w:rsidR="009F4FE6" w:rsidRPr="00103C0C" w:rsidRDefault="009F4FE6" w:rsidP="00636F92">
            <w:pPr>
              <w:ind w:right="-185"/>
              <w:jc w:val="center"/>
              <w:rPr>
                <w:lang w:val="uk-UA"/>
              </w:rPr>
            </w:pPr>
            <w:r>
              <w:rPr>
                <w:lang w:val="uk-UA"/>
              </w:rPr>
              <w:t>126</w:t>
            </w:r>
          </w:p>
        </w:tc>
        <w:tc>
          <w:tcPr>
            <w:tcW w:w="900" w:type="dxa"/>
            <w:vAlign w:val="center"/>
          </w:tcPr>
          <w:p w:rsidR="009F4FE6" w:rsidRPr="00103C0C" w:rsidRDefault="00636F92" w:rsidP="00636F92">
            <w:pPr>
              <w:ind w:right="-185"/>
              <w:jc w:val="center"/>
              <w:rPr>
                <w:lang w:val="uk-UA"/>
              </w:rPr>
            </w:pPr>
            <w:r>
              <w:rPr>
                <w:lang w:val="uk-UA"/>
              </w:rPr>
              <w:t>…</w:t>
            </w:r>
          </w:p>
        </w:tc>
        <w:tc>
          <w:tcPr>
            <w:tcW w:w="1440" w:type="dxa"/>
            <w:vAlign w:val="center"/>
          </w:tcPr>
          <w:p w:rsidR="009F4FE6" w:rsidRPr="00103C0C" w:rsidRDefault="009F4FE6" w:rsidP="00636F92">
            <w:pPr>
              <w:ind w:right="-185"/>
              <w:jc w:val="center"/>
              <w:rPr>
                <w:lang w:val="uk-UA"/>
              </w:rPr>
            </w:pPr>
            <w:r>
              <w:rPr>
                <w:lang w:val="uk-UA"/>
              </w:rPr>
              <w:t>…</w:t>
            </w:r>
          </w:p>
        </w:tc>
        <w:tc>
          <w:tcPr>
            <w:tcW w:w="1260" w:type="dxa"/>
            <w:vAlign w:val="center"/>
          </w:tcPr>
          <w:p w:rsidR="009F4FE6" w:rsidRPr="00103C0C" w:rsidRDefault="009F4FE6" w:rsidP="00636F92">
            <w:pPr>
              <w:ind w:right="-185"/>
              <w:jc w:val="center"/>
              <w:rPr>
                <w:lang w:val="uk-UA"/>
              </w:rPr>
            </w:pPr>
            <w:r>
              <w:rPr>
                <w:lang w:val="uk-UA"/>
              </w:rPr>
              <w:t>…</w:t>
            </w:r>
          </w:p>
        </w:tc>
      </w:tr>
    </w:tbl>
    <w:p w:rsidR="00521D91" w:rsidRDefault="00521D91" w:rsidP="00AF55CA">
      <w:pPr>
        <w:ind w:left="-540" w:right="-185" w:firstLine="540"/>
        <w:jc w:val="both"/>
      </w:pPr>
      <w:r>
        <w:t xml:space="preserve"> </w:t>
      </w:r>
    </w:p>
    <w:p w:rsidR="00521D91" w:rsidRDefault="00C44D86" w:rsidP="001D623E">
      <w:pPr>
        <w:ind w:left="-540" w:right="-185" w:firstLine="540"/>
        <w:jc w:val="center"/>
      </w:pPr>
      <w:r>
        <w:rPr>
          <w:b/>
        </w:rPr>
        <w:lastRenderedPageBreak/>
        <w:t xml:space="preserve">Графік </w:t>
      </w:r>
      <w:r>
        <w:rPr>
          <w:b/>
          <w:lang w:val="uk-UA"/>
        </w:rPr>
        <w:t>7</w:t>
      </w:r>
      <w:r w:rsidR="00521D91" w:rsidRPr="008D2987">
        <w:rPr>
          <w:b/>
        </w:rPr>
        <w:t xml:space="preserve">.  Викиди шкідливих речовин в атмосферне повітря, тонн </w:t>
      </w:r>
      <w:r w:rsidR="00636F92" w:rsidRPr="00636F92">
        <w:rPr>
          <w:noProof/>
          <w:lang w:val="uk-UA" w:eastAsia="uk-UA"/>
        </w:rPr>
        <w:drawing>
          <wp:inline distT="0" distB="0" distL="0" distR="0">
            <wp:extent cx="4572000" cy="2686050"/>
            <wp:effectExtent l="19050" t="0" r="19050" b="0"/>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1D91" w:rsidRPr="008D2987" w:rsidRDefault="00521D91" w:rsidP="00AF55CA">
      <w:pPr>
        <w:ind w:left="-540" w:right="-185" w:firstLine="540"/>
        <w:jc w:val="both"/>
        <w:rPr>
          <w:b/>
        </w:rPr>
      </w:pPr>
      <w:r>
        <w:t xml:space="preserve">  </w:t>
      </w:r>
    </w:p>
    <w:p w:rsidR="00521D91" w:rsidRPr="0055714D" w:rsidRDefault="0073764F" w:rsidP="00AF55CA">
      <w:pPr>
        <w:ind w:left="-540" w:right="-185" w:firstLine="540"/>
        <w:jc w:val="both"/>
        <w:rPr>
          <w:b/>
        </w:rPr>
      </w:pPr>
      <w:r w:rsidRPr="0055714D">
        <w:rPr>
          <w:b/>
        </w:rPr>
        <w:t>1</w:t>
      </w:r>
      <w:r w:rsidRPr="0055714D">
        <w:rPr>
          <w:b/>
          <w:lang w:val="uk-UA"/>
        </w:rPr>
        <w:t>2</w:t>
      </w:r>
      <w:r w:rsidR="00521D91" w:rsidRPr="0055714D">
        <w:rPr>
          <w:b/>
        </w:rPr>
        <w:t xml:space="preserve">.2. Небезпечні відходи </w:t>
      </w:r>
    </w:p>
    <w:p w:rsidR="00521D91" w:rsidRPr="0055714D" w:rsidRDefault="00521D91" w:rsidP="00AF55CA">
      <w:pPr>
        <w:ind w:left="-540" w:right="-185" w:firstLine="540"/>
        <w:jc w:val="both"/>
        <w:rPr>
          <w:b/>
        </w:rPr>
      </w:pPr>
      <w:r w:rsidRPr="0055714D">
        <w:rPr>
          <w:b/>
        </w:rPr>
        <w:t xml:space="preserve"> </w:t>
      </w:r>
    </w:p>
    <w:p w:rsidR="00521D91" w:rsidRPr="0055714D" w:rsidRDefault="00521D91" w:rsidP="00AF55CA">
      <w:pPr>
        <w:ind w:left="-540" w:right="-185" w:firstLine="540"/>
        <w:jc w:val="both"/>
        <w:rPr>
          <w:b/>
          <w:lang w:val="uk-UA"/>
        </w:rPr>
      </w:pPr>
      <w:r w:rsidRPr="0055714D">
        <w:rPr>
          <w:b/>
        </w:rPr>
        <w:t>Таблиця 2</w:t>
      </w:r>
      <w:r w:rsidR="00C44D86" w:rsidRPr="0055714D">
        <w:rPr>
          <w:b/>
          <w:lang w:val="uk-UA"/>
        </w:rPr>
        <w:t>6</w:t>
      </w:r>
      <w:r w:rsidRPr="0055714D">
        <w:rPr>
          <w:b/>
        </w:rPr>
        <w:t>. Утворення відходів з</w:t>
      </w:r>
      <w:r w:rsidR="00CF02A5" w:rsidRPr="0055714D">
        <w:rPr>
          <w:b/>
        </w:rPr>
        <w:t>а класами небезпеки</w:t>
      </w:r>
      <w:r w:rsidR="00CC1F16" w:rsidRPr="0055714D">
        <w:rPr>
          <w:b/>
          <w:lang w:val="uk-UA"/>
        </w:rPr>
        <w:t xml:space="preserve"> по м.Вараш,</w:t>
      </w:r>
      <w:r w:rsidRPr="0055714D">
        <w:rPr>
          <w:b/>
        </w:rPr>
        <w:t xml:space="preserve"> тонн </w:t>
      </w:r>
    </w:p>
    <w:p w:rsidR="008D2987" w:rsidRPr="008D2987" w:rsidRDefault="008D2987" w:rsidP="00AF55CA">
      <w:pPr>
        <w:ind w:left="-540" w:right="-185" w:firstLine="540"/>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2"/>
        <w:gridCol w:w="1914"/>
        <w:gridCol w:w="1915"/>
      </w:tblGrid>
      <w:tr w:rsidR="00CC1F16" w:rsidRPr="00103C0C" w:rsidTr="00FB27C8">
        <w:tc>
          <w:tcPr>
            <w:tcW w:w="5742" w:type="dxa"/>
          </w:tcPr>
          <w:p w:rsidR="00CC1F16" w:rsidRPr="00103C0C" w:rsidRDefault="00CC1F16" w:rsidP="00103C0C">
            <w:pPr>
              <w:ind w:right="-185"/>
              <w:jc w:val="both"/>
              <w:rPr>
                <w:b/>
                <w:lang w:val="uk-UA"/>
              </w:rPr>
            </w:pPr>
          </w:p>
        </w:tc>
        <w:tc>
          <w:tcPr>
            <w:tcW w:w="1914" w:type="dxa"/>
            <w:vAlign w:val="center"/>
          </w:tcPr>
          <w:p w:rsidR="00CC1F16" w:rsidRPr="00103C0C" w:rsidRDefault="00CC1F16" w:rsidP="00FB27C8">
            <w:pPr>
              <w:ind w:right="-185"/>
              <w:jc w:val="center"/>
              <w:rPr>
                <w:b/>
                <w:lang w:val="uk-UA"/>
              </w:rPr>
            </w:pPr>
            <w:r>
              <w:rPr>
                <w:b/>
                <w:lang w:val="uk-UA"/>
              </w:rPr>
              <w:t>2017</w:t>
            </w:r>
          </w:p>
        </w:tc>
        <w:tc>
          <w:tcPr>
            <w:tcW w:w="1915" w:type="dxa"/>
            <w:vAlign w:val="center"/>
          </w:tcPr>
          <w:p w:rsidR="00CC1F16" w:rsidRPr="00103C0C" w:rsidRDefault="00CC1F16" w:rsidP="00FB27C8">
            <w:pPr>
              <w:ind w:right="-185"/>
              <w:jc w:val="center"/>
              <w:rPr>
                <w:b/>
                <w:lang w:val="uk-UA"/>
              </w:rPr>
            </w:pPr>
            <w:r>
              <w:rPr>
                <w:b/>
                <w:lang w:val="uk-UA"/>
              </w:rPr>
              <w:t>2018</w:t>
            </w:r>
          </w:p>
        </w:tc>
      </w:tr>
      <w:tr w:rsidR="00CC1F16" w:rsidRPr="00103C0C" w:rsidTr="00FB27C8">
        <w:tc>
          <w:tcPr>
            <w:tcW w:w="5742" w:type="dxa"/>
          </w:tcPr>
          <w:p w:rsidR="00CC1F16" w:rsidRPr="00103C0C" w:rsidRDefault="00CC1F16" w:rsidP="00103C0C">
            <w:pPr>
              <w:ind w:right="-185"/>
              <w:jc w:val="both"/>
              <w:rPr>
                <w:b/>
                <w:lang w:val="uk-UA"/>
              </w:rPr>
            </w:pPr>
            <w:r w:rsidRPr="00CC1F16">
              <w:rPr>
                <w:b/>
                <w:lang w:val="uk-UA"/>
              </w:rPr>
              <w:t>Усього (І-IV класу)</w:t>
            </w:r>
          </w:p>
        </w:tc>
        <w:tc>
          <w:tcPr>
            <w:tcW w:w="1914" w:type="dxa"/>
            <w:vAlign w:val="center"/>
          </w:tcPr>
          <w:p w:rsidR="00CC1F16" w:rsidRPr="00103C0C" w:rsidRDefault="00CC1F16" w:rsidP="00FB27C8">
            <w:pPr>
              <w:ind w:right="-185"/>
              <w:jc w:val="center"/>
              <w:rPr>
                <w:b/>
                <w:lang w:val="uk-UA"/>
              </w:rPr>
            </w:pPr>
            <w:r>
              <w:rPr>
                <w:b/>
                <w:lang w:val="uk-UA"/>
              </w:rPr>
              <w:t>37114</w:t>
            </w:r>
          </w:p>
        </w:tc>
        <w:tc>
          <w:tcPr>
            <w:tcW w:w="1915" w:type="dxa"/>
            <w:vAlign w:val="center"/>
          </w:tcPr>
          <w:p w:rsidR="00CC1F16" w:rsidRPr="00103C0C" w:rsidRDefault="00CC1F16" w:rsidP="00FB27C8">
            <w:pPr>
              <w:ind w:right="-185"/>
              <w:jc w:val="center"/>
              <w:rPr>
                <w:b/>
                <w:lang w:val="uk-UA"/>
              </w:rPr>
            </w:pPr>
            <w:r>
              <w:rPr>
                <w:b/>
                <w:lang w:val="uk-UA"/>
              </w:rPr>
              <w:t>60406</w:t>
            </w:r>
          </w:p>
        </w:tc>
      </w:tr>
      <w:tr w:rsidR="00CC1F16" w:rsidRPr="00103C0C" w:rsidTr="00FB27C8">
        <w:tc>
          <w:tcPr>
            <w:tcW w:w="5742" w:type="dxa"/>
          </w:tcPr>
          <w:p w:rsidR="00CC1F16" w:rsidRDefault="00CC1F16" w:rsidP="00CC1F16">
            <w:pPr>
              <w:ind w:right="-185"/>
              <w:jc w:val="both"/>
              <w:rPr>
                <w:lang w:val="uk-UA"/>
              </w:rPr>
            </w:pPr>
            <w:r>
              <w:rPr>
                <w:lang w:val="uk-UA"/>
              </w:rPr>
              <w:t>у тому числі</w:t>
            </w:r>
          </w:p>
          <w:p w:rsidR="00CC1F16" w:rsidRPr="00CC1F16" w:rsidRDefault="00CC1F16" w:rsidP="00CC1F16">
            <w:pPr>
              <w:ind w:right="-185"/>
              <w:jc w:val="both"/>
              <w:rPr>
                <w:lang w:val="uk-UA"/>
              </w:rPr>
            </w:pPr>
            <w:r>
              <w:rPr>
                <w:lang w:val="uk-UA"/>
              </w:rPr>
              <w:t>І-ІІІ класу</w:t>
            </w:r>
          </w:p>
        </w:tc>
        <w:tc>
          <w:tcPr>
            <w:tcW w:w="1914" w:type="dxa"/>
            <w:vAlign w:val="center"/>
          </w:tcPr>
          <w:p w:rsidR="00CC1F16" w:rsidRPr="00CC1F16" w:rsidRDefault="00CC1F16" w:rsidP="00FB27C8">
            <w:pPr>
              <w:ind w:right="-185"/>
              <w:jc w:val="center"/>
              <w:rPr>
                <w:lang w:val="uk-UA"/>
              </w:rPr>
            </w:pPr>
            <w:r w:rsidRPr="00CC1F16">
              <w:rPr>
                <w:lang w:val="uk-UA"/>
              </w:rPr>
              <w:t>46</w:t>
            </w:r>
          </w:p>
        </w:tc>
        <w:tc>
          <w:tcPr>
            <w:tcW w:w="1915" w:type="dxa"/>
            <w:vAlign w:val="center"/>
          </w:tcPr>
          <w:p w:rsidR="00CC1F16" w:rsidRPr="00CC1F16" w:rsidRDefault="00CC1F16" w:rsidP="00FB27C8">
            <w:pPr>
              <w:ind w:right="-185"/>
              <w:jc w:val="center"/>
              <w:rPr>
                <w:lang w:val="uk-UA"/>
              </w:rPr>
            </w:pPr>
            <w:r w:rsidRPr="00CC1F16">
              <w:rPr>
                <w:lang w:val="uk-UA"/>
              </w:rPr>
              <w:t>106</w:t>
            </w:r>
          </w:p>
        </w:tc>
      </w:tr>
    </w:tbl>
    <w:p w:rsidR="00CC1F16" w:rsidRPr="00CC1F16" w:rsidRDefault="00CC1F16" w:rsidP="00AF55CA">
      <w:pPr>
        <w:ind w:left="-540" w:right="-185" w:firstLine="540"/>
        <w:jc w:val="both"/>
        <w:rPr>
          <w:lang w:val="uk-UA"/>
        </w:rPr>
      </w:pPr>
    </w:p>
    <w:p w:rsidR="00521D91" w:rsidRPr="0055714D" w:rsidRDefault="00521D91" w:rsidP="00AE686F">
      <w:pPr>
        <w:ind w:left="-142" w:right="-185" w:firstLine="709"/>
        <w:jc w:val="both"/>
        <w:rPr>
          <w:b/>
          <w:lang w:val="uk-UA"/>
        </w:rPr>
      </w:pPr>
      <w:r w:rsidRPr="0055714D">
        <w:rPr>
          <w:b/>
          <w:lang w:val="uk-UA"/>
        </w:rPr>
        <w:t xml:space="preserve">Таблиця </w:t>
      </w:r>
      <w:r w:rsidR="00C44D86" w:rsidRPr="0055714D">
        <w:rPr>
          <w:b/>
          <w:lang w:val="uk-UA"/>
        </w:rPr>
        <w:t>27</w:t>
      </w:r>
      <w:r w:rsidRPr="0055714D">
        <w:rPr>
          <w:b/>
          <w:lang w:val="uk-UA"/>
        </w:rPr>
        <w:t xml:space="preserve">. </w:t>
      </w:r>
      <w:r w:rsidR="00CC1F16" w:rsidRPr="0055714D">
        <w:rPr>
          <w:b/>
          <w:lang w:val="uk-UA"/>
        </w:rPr>
        <w:t>Накопичення відходів протягом експлуатації у місцях видалення відходів по м.Вараш</w:t>
      </w:r>
      <w:r w:rsidRPr="0055714D">
        <w:rPr>
          <w:b/>
          <w:lang w:val="uk-UA"/>
        </w:rPr>
        <w:t xml:space="preserve">, тонн </w:t>
      </w:r>
    </w:p>
    <w:p w:rsidR="008D2987" w:rsidRDefault="008D2987" w:rsidP="00AF55CA">
      <w:pPr>
        <w:ind w:left="-540" w:right="-185" w:firstLine="540"/>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2"/>
        <w:gridCol w:w="1914"/>
        <w:gridCol w:w="1915"/>
      </w:tblGrid>
      <w:tr w:rsidR="00CC1F16" w:rsidRPr="00103C0C" w:rsidTr="00FB27C8">
        <w:tc>
          <w:tcPr>
            <w:tcW w:w="5742" w:type="dxa"/>
          </w:tcPr>
          <w:p w:rsidR="00CC1F16" w:rsidRPr="00103C0C" w:rsidRDefault="00CC1F16" w:rsidP="00103C0C">
            <w:pPr>
              <w:ind w:right="-185"/>
              <w:jc w:val="both"/>
              <w:rPr>
                <w:b/>
                <w:lang w:val="uk-UA"/>
              </w:rPr>
            </w:pPr>
          </w:p>
        </w:tc>
        <w:tc>
          <w:tcPr>
            <w:tcW w:w="1914" w:type="dxa"/>
            <w:vAlign w:val="center"/>
          </w:tcPr>
          <w:p w:rsidR="00CC1F16" w:rsidRPr="00103C0C" w:rsidRDefault="00CC1F16" w:rsidP="00FB27C8">
            <w:pPr>
              <w:ind w:right="-185"/>
              <w:jc w:val="center"/>
              <w:rPr>
                <w:b/>
                <w:lang w:val="uk-UA"/>
              </w:rPr>
            </w:pPr>
            <w:r>
              <w:rPr>
                <w:b/>
                <w:lang w:val="uk-UA"/>
              </w:rPr>
              <w:t>2017</w:t>
            </w:r>
          </w:p>
        </w:tc>
        <w:tc>
          <w:tcPr>
            <w:tcW w:w="1915" w:type="dxa"/>
            <w:vAlign w:val="center"/>
          </w:tcPr>
          <w:p w:rsidR="00CC1F16" w:rsidRPr="00103C0C" w:rsidRDefault="00CC1F16" w:rsidP="00FB27C8">
            <w:pPr>
              <w:ind w:right="-185"/>
              <w:jc w:val="center"/>
              <w:rPr>
                <w:b/>
                <w:lang w:val="uk-UA"/>
              </w:rPr>
            </w:pPr>
            <w:r>
              <w:rPr>
                <w:b/>
                <w:lang w:val="uk-UA"/>
              </w:rPr>
              <w:t>2018</w:t>
            </w:r>
          </w:p>
        </w:tc>
      </w:tr>
      <w:tr w:rsidR="00CC1F16" w:rsidRPr="00103C0C" w:rsidTr="00FB27C8">
        <w:tc>
          <w:tcPr>
            <w:tcW w:w="5742" w:type="dxa"/>
          </w:tcPr>
          <w:p w:rsidR="00CC1F16" w:rsidRPr="00CC1F16" w:rsidRDefault="00CC1F16" w:rsidP="00CC1F16">
            <w:pPr>
              <w:ind w:right="-185"/>
              <w:jc w:val="both"/>
              <w:rPr>
                <w:b/>
                <w:lang w:val="uk-UA"/>
              </w:rPr>
            </w:pPr>
            <w:r w:rsidRPr="00CC1F16">
              <w:rPr>
                <w:b/>
                <w:lang w:val="uk-UA"/>
              </w:rPr>
              <w:t>Усього (І-IV класу)</w:t>
            </w:r>
          </w:p>
          <w:p w:rsidR="00CC1F16" w:rsidRPr="00103C0C" w:rsidRDefault="00CC1F16" w:rsidP="00103C0C">
            <w:pPr>
              <w:ind w:right="-185"/>
              <w:jc w:val="both"/>
              <w:rPr>
                <w:b/>
                <w:lang w:val="uk-UA"/>
              </w:rPr>
            </w:pPr>
          </w:p>
        </w:tc>
        <w:tc>
          <w:tcPr>
            <w:tcW w:w="1914" w:type="dxa"/>
            <w:vAlign w:val="center"/>
          </w:tcPr>
          <w:p w:rsidR="00CC1F16" w:rsidRPr="00103C0C" w:rsidRDefault="00CC1F16" w:rsidP="00FB27C8">
            <w:pPr>
              <w:ind w:right="-185"/>
              <w:jc w:val="center"/>
              <w:rPr>
                <w:b/>
                <w:lang w:val="uk-UA"/>
              </w:rPr>
            </w:pPr>
            <w:r>
              <w:rPr>
                <w:b/>
                <w:lang w:val="uk-UA"/>
              </w:rPr>
              <w:t>260119</w:t>
            </w:r>
          </w:p>
        </w:tc>
        <w:tc>
          <w:tcPr>
            <w:tcW w:w="1915" w:type="dxa"/>
            <w:vAlign w:val="center"/>
          </w:tcPr>
          <w:p w:rsidR="00CC1F16" w:rsidRPr="00103C0C" w:rsidRDefault="00CC1F16" w:rsidP="00FB27C8">
            <w:pPr>
              <w:ind w:right="-185"/>
              <w:jc w:val="center"/>
              <w:rPr>
                <w:b/>
                <w:lang w:val="uk-UA"/>
              </w:rPr>
            </w:pPr>
            <w:r>
              <w:rPr>
                <w:b/>
                <w:lang w:val="uk-UA"/>
              </w:rPr>
              <w:t>237687</w:t>
            </w:r>
          </w:p>
        </w:tc>
      </w:tr>
      <w:tr w:rsidR="00CC1F16" w:rsidRPr="00103C0C" w:rsidTr="00FB27C8">
        <w:tc>
          <w:tcPr>
            <w:tcW w:w="5742" w:type="dxa"/>
          </w:tcPr>
          <w:p w:rsidR="00CC1F16" w:rsidRDefault="00CC1F16" w:rsidP="00CC1F16">
            <w:pPr>
              <w:ind w:right="-185"/>
              <w:jc w:val="both"/>
              <w:rPr>
                <w:lang w:val="uk-UA"/>
              </w:rPr>
            </w:pPr>
            <w:r>
              <w:rPr>
                <w:lang w:val="uk-UA"/>
              </w:rPr>
              <w:t>у тому числі</w:t>
            </w:r>
          </w:p>
          <w:p w:rsidR="00CC1F16" w:rsidRPr="00CC1F16" w:rsidRDefault="00CC1F16" w:rsidP="00CC1F16">
            <w:pPr>
              <w:ind w:right="-185"/>
              <w:jc w:val="both"/>
              <w:rPr>
                <w:b/>
                <w:lang w:val="uk-UA"/>
              </w:rPr>
            </w:pPr>
            <w:r>
              <w:rPr>
                <w:lang w:val="uk-UA"/>
              </w:rPr>
              <w:t>І-ІІІ класу</w:t>
            </w:r>
          </w:p>
        </w:tc>
        <w:tc>
          <w:tcPr>
            <w:tcW w:w="1914" w:type="dxa"/>
            <w:vAlign w:val="center"/>
          </w:tcPr>
          <w:p w:rsidR="00CC1F16" w:rsidRPr="00842AD3" w:rsidRDefault="00842AD3" w:rsidP="00FB27C8">
            <w:pPr>
              <w:ind w:right="-185"/>
              <w:jc w:val="center"/>
              <w:rPr>
                <w:lang w:val="uk-UA"/>
              </w:rPr>
            </w:pPr>
            <w:r w:rsidRPr="00842AD3">
              <w:rPr>
                <w:lang w:val="uk-UA"/>
              </w:rPr>
              <w:t>45</w:t>
            </w:r>
          </w:p>
        </w:tc>
        <w:tc>
          <w:tcPr>
            <w:tcW w:w="1915" w:type="dxa"/>
            <w:vAlign w:val="center"/>
          </w:tcPr>
          <w:p w:rsidR="00CC1F16" w:rsidRPr="00842AD3" w:rsidRDefault="00842AD3" w:rsidP="00FB27C8">
            <w:pPr>
              <w:ind w:right="-185"/>
              <w:jc w:val="center"/>
              <w:rPr>
                <w:lang w:val="uk-UA"/>
              </w:rPr>
            </w:pPr>
            <w:r w:rsidRPr="00842AD3">
              <w:rPr>
                <w:lang w:val="uk-UA"/>
              </w:rPr>
              <w:t>45</w:t>
            </w:r>
          </w:p>
        </w:tc>
      </w:tr>
    </w:tbl>
    <w:p w:rsidR="008D2987" w:rsidRPr="008D2987" w:rsidRDefault="008D2987" w:rsidP="00AF55CA">
      <w:pPr>
        <w:ind w:left="-540" w:right="-185" w:firstLine="540"/>
        <w:jc w:val="both"/>
        <w:rPr>
          <w:b/>
          <w:lang w:val="uk-UA"/>
        </w:rPr>
      </w:pPr>
    </w:p>
    <w:p w:rsidR="00521D91" w:rsidRPr="00CC1F16" w:rsidRDefault="00521D91" w:rsidP="00BB3E3C">
      <w:pPr>
        <w:ind w:left="-540" w:right="-185" w:firstLine="540"/>
        <w:jc w:val="center"/>
        <w:rPr>
          <w:b/>
          <w:lang w:val="uk-UA"/>
        </w:rPr>
      </w:pPr>
      <w:r w:rsidRPr="00CC1F16">
        <w:rPr>
          <w:b/>
          <w:lang w:val="uk-UA"/>
        </w:rPr>
        <w:t>1</w:t>
      </w:r>
      <w:r w:rsidR="0073764F">
        <w:rPr>
          <w:b/>
          <w:lang w:val="uk-UA"/>
        </w:rPr>
        <w:t>3</w:t>
      </w:r>
      <w:r w:rsidRPr="00CC1F16">
        <w:rPr>
          <w:b/>
          <w:lang w:val="uk-UA"/>
        </w:rPr>
        <w:t>.  ЦІЛІ РОЗВИТКУ МІСТА</w:t>
      </w:r>
    </w:p>
    <w:p w:rsidR="00521D91" w:rsidRPr="0055714D" w:rsidRDefault="00C44D86" w:rsidP="00BB3E3C">
      <w:pPr>
        <w:ind w:left="-540" w:right="-185" w:firstLine="540"/>
        <w:jc w:val="center"/>
        <w:rPr>
          <w:b/>
        </w:rPr>
      </w:pPr>
      <w:r w:rsidRPr="0055714D">
        <w:rPr>
          <w:b/>
          <w:lang w:val="uk-UA"/>
        </w:rPr>
        <w:t>Таблиця 28</w:t>
      </w:r>
      <w:r w:rsidR="00521D91" w:rsidRPr="0055714D">
        <w:rPr>
          <w:b/>
          <w:lang w:val="uk-UA"/>
        </w:rPr>
        <w:t>. Планова інвестиційна діяльн</w:t>
      </w:r>
      <w:r w:rsidR="00521D91" w:rsidRPr="0055714D">
        <w:rPr>
          <w:b/>
        </w:rPr>
        <w:t xml:space="preserve">ість </w:t>
      </w:r>
      <w:r w:rsidR="001D623E">
        <w:rPr>
          <w:b/>
          <w:lang w:val="uk-UA"/>
        </w:rPr>
        <w:t xml:space="preserve">громади </w:t>
      </w:r>
      <w:r w:rsidR="00521D91" w:rsidRPr="0055714D">
        <w:rPr>
          <w:b/>
        </w:rPr>
        <w:t>до 2020 року</w:t>
      </w:r>
    </w:p>
    <w:p w:rsidR="00BB3E3C" w:rsidRDefault="00BB3E3C" w:rsidP="00AF55CA">
      <w:pPr>
        <w:ind w:left="-540" w:right="-185" w:firstLine="540"/>
        <w:jc w:val="both"/>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0"/>
        <w:gridCol w:w="1528"/>
      </w:tblGrid>
      <w:tr w:rsidR="00BB3E3C" w:rsidRPr="00103C0C">
        <w:tc>
          <w:tcPr>
            <w:tcW w:w="0" w:type="auto"/>
          </w:tcPr>
          <w:p w:rsidR="00BB3E3C" w:rsidRDefault="00BB3E3C" w:rsidP="00103C0C">
            <w:pPr>
              <w:ind w:left="-540" w:right="-185" w:firstLine="540"/>
              <w:jc w:val="center"/>
            </w:pPr>
            <w:r>
              <w:t>Проект</w:t>
            </w:r>
          </w:p>
          <w:p w:rsidR="00BB3E3C" w:rsidRPr="00103C0C" w:rsidRDefault="00BB3E3C" w:rsidP="00103C0C">
            <w:pPr>
              <w:ind w:right="-185"/>
              <w:jc w:val="both"/>
              <w:rPr>
                <w:lang w:val="uk-UA"/>
              </w:rPr>
            </w:pPr>
          </w:p>
        </w:tc>
        <w:tc>
          <w:tcPr>
            <w:tcW w:w="1528" w:type="dxa"/>
          </w:tcPr>
          <w:p w:rsidR="00BB3E3C" w:rsidRDefault="00BB3E3C" w:rsidP="00103C0C">
            <w:pPr>
              <w:ind w:left="-540" w:right="-185" w:firstLine="540"/>
              <w:jc w:val="both"/>
            </w:pPr>
            <w:r>
              <w:t xml:space="preserve">Орієнтована </w:t>
            </w:r>
          </w:p>
          <w:p w:rsidR="00BB3E3C" w:rsidRDefault="00BB3E3C" w:rsidP="00103C0C">
            <w:pPr>
              <w:ind w:left="-540" w:right="-185" w:firstLine="540"/>
              <w:jc w:val="both"/>
            </w:pPr>
            <w:r>
              <w:t xml:space="preserve">кошторисна </w:t>
            </w:r>
          </w:p>
          <w:p w:rsidR="00BB3E3C" w:rsidRDefault="00BB3E3C" w:rsidP="00103C0C">
            <w:pPr>
              <w:ind w:left="-540" w:right="-185" w:firstLine="540"/>
              <w:jc w:val="both"/>
            </w:pPr>
            <w:r>
              <w:t xml:space="preserve">вартість </w:t>
            </w:r>
          </w:p>
          <w:p w:rsidR="00BB3E3C" w:rsidRDefault="00BB3E3C" w:rsidP="00103C0C">
            <w:pPr>
              <w:ind w:left="-540" w:right="-185" w:firstLine="540"/>
              <w:jc w:val="both"/>
            </w:pPr>
            <w:r>
              <w:t xml:space="preserve">(млн. грн.) </w:t>
            </w:r>
          </w:p>
          <w:p w:rsidR="00BB3E3C" w:rsidRPr="00BB3E3C" w:rsidRDefault="00BB3E3C" w:rsidP="00103C0C">
            <w:pPr>
              <w:ind w:right="-185"/>
              <w:jc w:val="both"/>
            </w:pPr>
          </w:p>
        </w:tc>
      </w:tr>
      <w:tr w:rsidR="00BB3E3C" w:rsidRPr="00103C0C">
        <w:tc>
          <w:tcPr>
            <w:tcW w:w="0" w:type="auto"/>
          </w:tcPr>
          <w:p w:rsidR="00BB3E3C" w:rsidRPr="00AE686F" w:rsidRDefault="00BF703B" w:rsidP="00AE686F">
            <w:pPr>
              <w:rPr>
                <w:b/>
                <w:lang w:val="uk-UA"/>
              </w:rPr>
            </w:pPr>
            <w:r>
              <w:rPr>
                <w:b/>
                <w:lang w:val="uk-UA"/>
              </w:rPr>
              <w:t>Вараський міський центр комплексної реабілітації для осіб з інвалідністю імені З.А.Матвієнко м.Вараш</w:t>
            </w:r>
          </w:p>
        </w:tc>
        <w:tc>
          <w:tcPr>
            <w:tcW w:w="1528" w:type="dxa"/>
          </w:tcPr>
          <w:p w:rsidR="00BB3E3C" w:rsidRPr="00103C0C" w:rsidRDefault="00BB3E3C" w:rsidP="00103C0C">
            <w:pPr>
              <w:ind w:right="-185"/>
              <w:jc w:val="both"/>
              <w:rPr>
                <w:lang w:val="uk-UA"/>
              </w:rPr>
            </w:pPr>
          </w:p>
        </w:tc>
      </w:tr>
      <w:tr w:rsidR="00BB3E3C" w:rsidRPr="00103C0C">
        <w:tc>
          <w:tcPr>
            <w:tcW w:w="0" w:type="auto"/>
          </w:tcPr>
          <w:p w:rsidR="00BB3E3C" w:rsidRPr="00103C0C" w:rsidRDefault="00BB3E3C" w:rsidP="00103C0C">
            <w:pPr>
              <w:ind w:left="-540" w:right="-185" w:firstLine="540"/>
              <w:rPr>
                <w:lang w:val="uk-UA"/>
              </w:rPr>
            </w:pPr>
            <w:r>
              <w:t xml:space="preserve">- облаштування спелеокімнати (соляна кімната)  </w:t>
            </w:r>
          </w:p>
        </w:tc>
        <w:tc>
          <w:tcPr>
            <w:tcW w:w="1528" w:type="dxa"/>
          </w:tcPr>
          <w:p w:rsidR="00BB3E3C" w:rsidRPr="00103C0C" w:rsidRDefault="00C72CC8" w:rsidP="00103C0C">
            <w:pPr>
              <w:ind w:right="-185"/>
              <w:rPr>
                <w:lang w:val="uk-UA"/>
              </w:rPr>
            </w:pPr>
            <w:r>
              <w:t>проект</w:t>
            </w:r>
          </w:p>
        </w:tc>
      </w:tr>
      <w:tr w:rsidR="00BB3E3C" w:rsidRPr="00103C0C">
        <w:tc>
          <w:tcPr>
            <w:tcW w:w="0" w:type="auto"/>
          </w:tcPr>
          <w:p w:rsidR="00BB3E3C" w:rsidRPr="00103C0C" w:rsidRDefault="00BB3E3C" w:rsidP="00103C0C">
            <w:pPr>
              <w:ind w:left="-540" w:right="-185" w:firstLine="540"/>
              <w:rPr>
                <w:lang w:val="uk-UA"/>
              </w:rPr>
            </w:pPr>
            <w:r>
              <w:t xml:space="preserve">- облаштування спортивного майданчика </w:t>
            </w:r>
          </w:p>
        </w:tc>
        <w:tc>
          <w:tcPr>
            <w:tcW w:w="1528" w:type="dxa"/>
          </w:tcPr>
          <w:p w:rsidR="00BB3E3C" w:rsidRPr="00103C0C" w:rsidRDefault="00C72CC8" w:rsidP="00103C0C">
            <w:pPr>
              <w:ind w:right="-185"/>
              <w:rPr>
                <w:lang w:val="uk-UA"/>
              </w:rPr>
            </w:pPr>
            <w:r>
              <w:t>не визначена</w:t>
            </w:r>
          </w:p>
        </w:tc>
      </w:tr>
      <w:tr w:rsidR="00BB3E3C" w:rsidRPr="00103C0C">
        <w:tc>
          <w:tcPr>
            <w:tcW w:w="0" w:type="auto"/>
          </w:tcPr>
          <w:p w:rsidR="00BB3E3C" w:rsidRPr="00103C0C" w:rsidRDefault="00BB3E3C" w:rsidP="00103C0C">
            <w:pPr>
              <w:ind w:left="-540" w:right="-185" w:firstLine="540"/>
              <w:rPr>
                <w:lang w:val="uk-UA"/>
              </w:rPr>
            </w:pPr>
            <w:r>
              <w:t xml:space="preserve">- бетонування пішохідних доріжок в лісовій зоні  </w:t>
            </w:r>
          </w:p>
        </w:tc>
        <w:tc>
          <w:tcPr>
            <w:tcW w:w="1528" w:type="dxa"/>
          </w:tcPr>
          <w:p w:rsidR="00BB3E3C" w:rsidRPr="00103C0C" w:rsidRDefault="00C72CC8" w:rsidP="00103C0C">
            <w:pPr>
              <w:ind w:right="-185"/>
              <w:rPr>
                <w:lang w:val="uk-UA"/>
              </w:rPr>
            </w:pPr>
            <w:r>
              <w:t>не визначена</w:t>
            </w:r>
          </w:p>
        </w:tc>
      </w:tr>
      <w:tr w:rsidR="00BB3E3C" w:rsidRPr="00103C0C">
        <w:tc>
          <w:tcPr>
            <w:tcW w:w="0" w:type="auto"/>
          </w:tcPr>
          <w:p w:rsidR="00BB3E3C" w:rsidRPr="00733AD0" w:rsidRDefault="00BB3E3C" w:rsidP="00103C0C">
            <w:pPr>
              <w:ind w:left="-540" w:right="-185" w:firstLine="540"/>
            </w:pPr>
            <w:r>
              <w:t xml:space="preserve">- добудова корпусу з басейном, спортивною та актовою залами  </w:t>
            </w:r>
          </w:p>
        </w:tc>
        <w:tc>
          <w:tcPr>
            <w:tcW w:w="1528" w:type="dxa"/>
          </w:tcPr>
          <w:p w:rsidR="00BB3E3C" w:rsidRPr="00103C0C" w:rsidRDefault="00C72CC8" w:rsidP="00103C0C">
            <w:pPr>
              <w:ind w:right="-185"/>
              <w:rPr>
                <w:lang w:val="uk-UA"/>
              </w:rPr>
            </w:pPr>
            <w:r>
              <w:t>не визначена</w:t>
            </w:r>
          </w:p>
        </w:tc>
      </w:tr>
      <w:tr w:rsidR="00BB3E3C" w:rsidRPr="00103C0C">
        <w:tc>
          <w:tcPr>
            <w:tcW w:w="0" w:type="auto"/>
          </w:tcPr>
          <w:p w:rsidR="00BB3E3C" w:rsidRPr="00103C0C" w:rsidRDefault="00BB3E3C" w:rsidP="00103C0C">
            <w:pPr>
              <w:ind w:left="-540" w:right="-185" w:firstLine="540"/>
              <w:rPr>
                <w:b/>
                <w:lang w:val="uk-UA"/>
              </w:rPr>
            </w:pPr>
            <w:r w:rsidRPr="00103C0C">
              <w:rPr>
                <w:b/>
                <w:lang w:val="uk-UA"/>
              </w:rPr>
              <w:t xml:space="preserve">Управління освіти виконавчого комітету </w:t>
            </w:r>
            <w:r w:rsidR="00BF703B">
              <w:rPr>
                <w:b/>
                <w:lang w:val="uk-UA"/>
              </w:rPr>
              <w:t xml:space="preserve">Вараської </w:t>
            </w:r>
            <w:r w:rsidRPr="00103C0C">
              <w:rPr>
                <w:b/>
                <w:lang w:val="uk-UA"/>
              </w:rPr>
              <w:t xml:space="preserve">міської ради   </w:t>
            </w:r>
          </w:p>
        </w:tc>
        <w:tc>
          <w:tcPr>
            <w:tcW w:w="1528" w:type="dxa"/>
          </w:tcPr>
          <w:p w:rsidR="00BB3E3C" w:rsidRPr="00103C0C" w:rsidRDefault="00BB3E3C" w:rsidP="00103C0C">
            <w:pPr>
              <w:ind w:right="-185"/>
              <w:rPr>
                <w:lang w:val="uk-UA"/>
              </w:rPr>
            </w:pPr>
          </w:p>
        </w:tc>
      </w:tr>
      <w:tr w:rsidR="00BB3E3C" w:rsidRPr="00103C0C">
        <w:tc>
          <w:tcPr>
            <w:tcW w:w="0" w:type="auto"/>
          </w:tcPr>
          <w:p w:rsidR="00733AD0" w:rsidRPr="00103C0C" w:rsidRDefault="00BB3E3C" w:rsidP="00103C0C">
            <w:pPr>
              <w:ind w:left="-540" w:right="-185" w:firstLine="540"/>
              <w:rPr>
                <w:lang w:val="uk-UA"/>
              </w:rPr>
            </w:pPr>
            <w:r w:rsidRPr="00103C0C">
              <w:rPr>
                <w:lang w:val="uk-UA"/>
              </w:rPr>
              <w:lastRenderedPageBreak/>
              <w:t xml:space="preserve">-  реконструкція  ЗОШ  №2  (покрівлі,  заміна  вікон,  опорядження </w:t>
            </w:r>
          </w:p>
          <w:p w:rsidR="00BB3E3C" w:rsidRPr="00103C0C" w:rsidRDefault="00BB3E3C" w:rsidP="00103C0C">
            <w:pPr>
              <w:ind w:left="-540" w:right="-185" w:firstLine="540"/>
              <w:rPr>
                <w:lang w:val="uk-UA"/>
              </w:rPr>
            </w:pPr>
            <w:r w:rsidRPr="00103C0C">
              <w:rPr>
                <w:lang w:val="uk-UA"/>
              </w:rPr>
              <w:t xml:space="preserve"> зовнішніх </w:t>
            </w:r>
            <w:r>
              <w:t xml:space="preserve">стін) </w:t>
            </w:r>
          </w:p>
        </w:tc>
        <w:tc>
          <w:tcPr>
            <w:tcW w:w="1528" w:type="dxa"/>
          </w:tcPr>
          <w:p w:rsidR="00BB3E3C" w:rsidRDefault="00BB3E3C" w:rsidP="00103C0C">
            <w:pPr>
              <w:ind w:left="-540" w:right="-185" w:firstLine="540"/>
            </w:pPr>
            <w:r>
              <w:t>8,3046</w:t>
            </w:r>
          </w:p>
          <w:p w:rsidR="00BB3E3C" w:rsidRPr="00103C0C" w:rsidRDefault="00BB3E3C" w:rsidP="00103C0C">
            <w:pPr>
              <w:ind w:right="-185"/>
              <w:rPr>
                <w:lang w:val="uk-UA"/>
              </w:rPr>
            </w:pPr>
          </w:p>
        </w:tc>
      </w:tr>
      <w:tr w:rsidR="00BB3E3C" w:rsidRPr="00103C0C">
        <w:tc>
          <w:tcPr>
            <w:tcW w:w="0" w:type="auto"/>
          </w:tcPr>
          <w:p w:rsidR="00BB3E3C" w:rsidRPr="00103C0C" w:rsidRDefault="00BB3E3C" w:rsidP="00733AD0">
            <w:pPr>
              <w:rPr>
                <w:lang w:val="uk-UA"/>
              </w:rPr>
            </w:pPr>
            <w:r>
              <w:t>- реконструкція ЗОШ №1 в м.</w:t>
            </w:r>
            <w:r w:rsidR="00BF703B">
              <w:rPr>
                <w:lang w:val="uk-UA"/>
              </w:rPr>
              <w:t>Вараш</w:t>
            </w:r>
            <w:r>
              <w:t xml:space="preserve"> (коригування)</w:t>
            </w:r>
          </w:p>
        </w:tc>
        <w:tc>
          <w:tcPr>
            <w:tcW w:w="1528" w:type="dxa"/>
          </w:tcPr>
          <w:p w:rsidR="00BB3E3C" w:rsidRDefault="00BB3E3C" w:rsidP="00103C0C">
            <w:pPr>
              <w:ind w:left="-540" w:right="-185" w:firstLine="540"/>
            </w:pPr>
            <w:r>
              <w:t>1,15139</w:t>
            </w:r>
          </w:p>
          <w:p w:rsidR="00BB3E3C" w:rsidRPr="00103C0C" w:rsidRDefault="00BB3E3C" w:rsidP="00103C0C">
            <w:pPr>
              <w:ind w:right="-185"/>
              <w:rPr>
                <w:lang w:val="uk-UA"/>
              </w:rPr>
            </w:pPr>
          </w:p>
        </w:tc>
      </w:tr>
      <w:tr w:rsidR="00BB3E3C" w:rsidRPr="00103C0C">
        <w:tc>
          <w:tcPr>
            <w:tcW w:w="0" w:type="auto"/>
          </w:tcPr>
          <w:p w:rsidR="00BB3E3C" w:rsidRPr="00103C0C" w:rsidRDefault="00BB3E3C" w:rsidP="00733AD0">
            <w:pPr>
              <w:rPr>
                <w:lang w:val="uk-UA"/>
              </w:rPr>
            </w:pPr>
            <w:r w:rsidRPr="00103C0C">
              <w:rPr>
                <w:lang w:val="uk-UA"/>
              </w:rPr>
              <w:t>- реконструкція їдальні ЗНЗ №1м.</w:t>
            </w:r>
            <w:r w:rsidR="00BF703B">
              <w:rPr>
                <w:lang w:val="uk-UA"/>
              </w:rPr>
              <w:t>Вараш</w:t>
            </w:r>
            <w:r w:rsidRPr="00103C0C">
              <w:rPr>
                <w:lang w:val="uk-UA"/>
              </w:rPr>
              <w:t xml:space="preserve"> Рівненської області  </w:t>
            </w:r>
          </w:p>
        </w:tc>
        <w:tc>
          <w:tcPr>
            <w:tcW w:w="1528" w:type="dxa"/>
          </w:tcPr>
          <w:p w:rsidR="00BB3E3C" w:rsidRDefault="00BB3E3C" w:rsidP="00103C0C">
            <w:pPr>
              <w:ind w:left="-540" w:right="-185" w:firstLine="540"/>
            </w:pPr>
            <w:r>
              <w:t>1,53542</w:t>
            </w:r>
          </w:p>
          <w:p w:rsidR="00BB3E3C" w:rsidRPr="00103C0C" w:rsidRDefault="00BB3E3C" w:rsidP="00103C0C">
            <w:pPr>
              <w:ind w:right="-185"/>
              <w:rPr>
                <w:lang w:val="uk-UA"/>
              </w:rPr>
            </w:pPr>
          </w:p>
        </w:tc>
      </w:tr>
      <w:tr w:rsidR="00BB3E3C" w:rsidRPr="00103C0C">
        <w:tc>
          <w:tcPr>
            <w:tcW w:w="0" w:type="auto"/>
          </w:tcPr>
          <w:p w:rsidR="00BB3E3C" w:rsidRPr="00103C0C" w:rsidRDefault="00BB3E3C" w:rsidP="00733AD0">
            <w:pPr>
              <w:rPr>
                <w:lang w:val="uk-UA"/>
              </w:rPr>
            </w:pPr>
            <w:r>
              <w:t>- капітальний ремонт покрівлі ЗНЗ №4 м.</w:t>
            </w:r>
            <w:r w:rsidR="00BF6FC8">
              <w:rPr>
                <w:lang w:val="uk-UA"/>
              </w:rPr>
              <w:t>Вараш</w:t>
            </w:r>
            <w:r>
              <w:t xml:space="preserve"> м-н Вараш, 39  </w:t>
            </w:r>
          </w:p>
        </w:tc>
        <w:tc>
          <w:tcPr>
            <w:tcW w:w="1528" w:type="dxa"/>
          </w:tcPr>
          <w:p w:rsidR="00BB3E3C" w:rsidRDefault="00BB3E3C" w:rsidP="00103C0C">
            <w:pPr>
              <w:ind w:left="-540" w:right="-185" w:firstLine="540"/>
            </w:pPr>
            <w:r>
              <w:t>0,5729</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покрівлі  </w:t>
            </w:r>
            <w:r w:rsidR="00BF6FC8">
              <w:rPr>
                <w:lang w:val="uk-UA"/>
              </w:rPr>
              <w:t>Вараського</w:t>
            </w:r>
            <w:r>
              <w:t xml:space="preserve">  дошкільного  навчального </w:t>
            </w:r>
          </w:p>
          <w:p w:rsidR="00BB3E3C" w:rsidRPr="00103C0C" w:rsidRDefault="00BB3E3C" w:rsidP="00103C0C">
            <w:pPr>
              <w:ind w:left="-540" w:right="-185" w:firstLine="540"/>
              <w:rPr>
                <w:lang w:val="uk-UA"/>
              </w:rPr>
            </w:pPr>
            <w:r>
              <w:t xml:space="preserve">закладу (ясла-садок) </w:t>
            </w:r>
            <w:r w:rsidR="00BF6FC8">
              <w:t>№8 мкр-ні Вараш,15 м.</w:t>
            </w:r>
            <w:r w:rsidR="00BF6FC8">
              <w:rPr>
                <w:lang w:val="uk-UA"/>
              </w:rPr>
              <w:t>Вараш</w:t>
            </w:r>
            <w:r>
              <w:t xml:space="preserve"> </w:t>
            </w:r>
          </w:p>
        </w:tc>
        <w:tc>
          <w:tcPr>
            <w:tcW w:w="1528" w:type="dxa"/>
          </w:tcPr>
          <w:p w:rsidR="00BB3E3C" w:rsidRDefault="00BB3E3C" w:rsidP="00103C0C">
            <w:pPr>
              <w:ind w:left="-540" w:right="-185" w:firstLine="540"/>
            </w:pPr>
            <w:r>
              <w:t>0,4499</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покрівлі  </w:t>
            </w:r>
            <w:r w:rsidR="00BF6FC8">
              <w:rPr>
                <w:lang w:val="uk-UA"/>
              </w:rPr>
              <w:t>Вараського</w:t>
            </w:r>
            <w:r>
              <w:t xml:space="preserve"> НВК (Дошкільного закладу-</w:t>
            </w:r>
          </w:p>
          <w:p w:rsidR="00BB3E3C" w:rsidRPr="00BF6FC8" w:rsidRDefault="00BB3E3C" w:rsidP="00103C0C">
            <w:pPr>
              <w:ind w:left="-540" w:right="-185" w:firstLine="540"/>
              <w:rPr>
                <w:lang w:val="uk-UA"/>
              </w:rPr>
            </w:pPr>
            <w:r>
              <w:t xml:space="preserve">школи №10) мкр-ні Вараш, </w:t>
            </w:r>
            <w:smartTag w:uri="urn:schemas-microsoft-com:office:smarttags" w:element="metricconverter">
              <w:smartTagPr>
                <w:attr w:name="ProductID" w:val="38 м"/>
              </w:smartTagPr>
              <w:r>
                <w:t>38 м</w:t>
              </w:r>
            </w:smartTag>
            <w:r>
              <w:t xml:space="preserve">. </w:t>
            </w:r>
            <w:r w:rsidR="00BF6FC8">
              <w:rPr>
                <w:lang w:val="uk-UA"/>
              </w:rPr>
              <w:t>Вараш</w:t>
            </w:r>
          </w:p>
        </w:tc>
        <w:tc>
          <w:tcPr>
            <w:tcW w:w="1528" w:type="dxa"/>
          </w:tcPr>
          <w:p w:rsidR="00BB3E3C" w:rsidRDefault="00BB3E3C" w:rsidP="00103C0C">
            <w:pPr>
              <w:ind w:left="-540" w:right="-185" w:firstLine="540"/>
            </w:pPr>
            <w:r>
              <w:t>0,502615</w:t>
            </w:r>
          </w:p>
          <w:p w:rsidR="00BB3E3C" w:rsidRPr="00103C0C" w:rsidRDefault="00BB3E3C" w:rsidP="00103C0C">
            <w:pPr>
              <w:ind w:right="-185"/>
              <w:rPr>
                <w:lang w:val="uk-UA"/>
              </w:rPr>
            </w:pPr>
          </w:p>
        </w:tc>
      </w:tr>
      <w:tr w:rsidR="00BB3E3C" w:rsidRPr="00103C0C">
        <w:tc>
          <w:tcPr>
            <w:tcW w:w="0" w:type="auto"/>
          </w:tcPr>
          <w:p w:rsidR="00BB3E3C" w:rsidRPr="00BF6FC8" w:rsidRDefault="00BB3E3C" w:rsidP="00103C0C">
            <w:pPr>
              <w:ind w:left="-540" w:right="-185" w:firstLine="540"/>
              <w:rPr>
                <w:lang w:val="uk-UA"/>
              </w:rPr>
            </w:pPr>
            <w:r w:rsidRPr="00BF6FC8">
              <w:rPr>
                <w:lang w:val="uk-UA"/>
              </w:rPr>
              <w:t>-  капітальний  ремонт  покр</w:t>
            </w:r>
            <w:r w:rsidR="00BF6FC8" w:rsidRPr="00BF6FC8">
              <w:rPr>
                <w:lang w:val="uk-UA"/>
              </w:rPr>
              <w:t xml:space="preserve">івлі  </w:t>
            </w:r>
            <w:r w:rsidR="00BF6FC8">
              <w:rPr>
                <w:lang w:val="uk-UA"/>
              </w:rPr>
              <w:t>Вараського</w:t>
            </w:r>
            <w:r w:rsidRPr="00BF6FC8">
              <w:rPr>
                <w:lang w:val="uk-UA"/>
              </w:rPr>
              <w:t xml:space="preserve">  загальноосвітнього </w:t>
            </w:r>
          </w:p>
          <w:p w:rsidR="00BB3E3C" w:rsidRPr="00103C0C" w:rsidRDefault="00BB3E3C" w:rsidP="00103C0C">
            <w:pPr>
              <w:ind w:left="-540" w:right="-185" w:firstLine="540"/>
              <w:rPr>
                <w:lang w:val="uk-UA"/>
              </w:rPr>
            </w:pPr>
            <w:r w:rsidRPr="00BF6FC8">
              <w:rPr>
                <w:lang w:val="uk-UA"/>
              </w:rPr>
              <w:t>навчал</w:t>
            </w:r>
            <w:r w:rsidR="00BF6FC8" w:rsidRPr="00BF6FC8">
              <w:rPr>
                <w:lang w:val="uk-UA"/>
              </w:rPr>
              <w:t>ьного закладу №5 в м.</w:t>
            </w:r>
            <w:r w:rsidR="00BF6FC8">
              <w:rPr>
                <w:lang w:val="uk-UA"/>
              </w:rPr>
              <w:t>Вараш</w:t>
            </w:r>
            <w:r w:rsidRPr="00BF6FC8">
              <w:rPr>
                <w:lang w:val="uk-UA"/>
              </w:rPr>
              <w:t xml:space="preserve">, мікр-н Вараш, 36. </w:t>
            </w:r>
          </w:p>
        </w:tc>
        <w:tc>
          <w:tcPr>
            <w:tcW w:w="1528" w:type="dxa"/>
          </w:tcPr>
          <w:p w:rsidR="00BB3E3C" w:rsidRPr="00BF6FC8" w:rsidRDefault="00BB3E3C" w:rsidP="00103C0C">
            <w:pPr>
              <w:ind w:left="-540" w:right="-185" w:firstLine="540"/>
              <w:rPr>
                <w:lang w:val="uk-UA"/>
              </w:rPr>
            </w:pPr>
            <w:r w:rsidRPr="00BF6FC8">
              <w:rPr>
                <w:lang w:val="uk-UA"/>
              </w:rPr>
              <w:t>0,765762</w:t>
            </w:r>
          </w:p>
          <w:p w:rsidR="00BB3E3C" w:rsidRPr="00103C0C" w:rsidRDefault="00BB3E3C" w:rsidP="00103C0C">
            <w:pPr>
              <w:ind w:right="-185"/>
              <w:rPr>
                <w:lang w:val="uk-UA"/>
              </w:rPr>
            </w:pPr>
          </w:p>
        </w:tc>
      </w:tr>
      <w:tr w:rsidR="00BB3E3C" w:rsidRPr="00103C0C">
        <w:tc>
          <w:tcPr>
            <w:tcW w:w="0" w:type="auto"/>
          </w:tcPr>
          <w:p w:rsidR="00BB3E3C" w:rsidRPr="00BF6FC8" w:rsidRDefault="00BB3E3C" w:rsidP="00103C0C">
            <w:pPr>
              <w:ind w:left="-540" w:right="-185" w:firstLine="540"/>
              <w:rPr>
                <w:lang w:val="uk-UA"/>
              </w:rPr>
            </w:pPr>
            <w:r w:rsidRPr="00BF6FC8">
              <w:rPr>
                <w:lang w:val="uk-UA"/>
              </w:rPr>
              <w:t xml:space="preserve">- капітальний ремонт покрівлі </w:t>
            </w:r>
            <w:r w:rsidR="00BF6FC8">
              <w:rPr>
                <w:lang w:val="uk-UA"/>
              </w:rPr>
              <w:t>Вараської гімназії в м.Вараш</w:t>
            </w:r>
            <w:r w:rsidRPr="00BF6FC8">
              <w:rPr>
                <w:lang w:val="uk-UA"/>
              </w:rPr>
              <w:t xml:space="preserve">, мкр-н </w:t>
            </w:r>
          </w:p>
          <w:p w:rsidR="00BB3E3C" w:rsidRPr="00103C0C" w:rsidRDefault="00BB3E3C" w:rsidP="00103C0C">
            <w:pPr>
              <w:ind w:left="-540" w:right="-185" w:firstLine="540"/>
              <w:rPr>
                <w:lang w:val="uk-UA"/>
              </w:rPr>
            </w:pPr>
            <w:r w:rsidRPr="00BF6FC8">
              <w:rPr>
                <w:lang w:val="uk-UA"/>
              </w:rPr>
              <w:t xml:space="preserve">Вараш, 37 , м. </w:t>
            </w:r>
            <w:r w:rsidR="00BF6FC8">
              <w:rPr>
                <w:lang w:val="uk-UA"/>
              </w:rPr>
              <w:t>Вараш</w:t>
            </w:r>
          </w:p>
        </w:tc>
        <w:tc>
          <w:tcPr>
            <w:tcW w:w="1528" w:type="dxa"/>
          </w:tcPr>
          <w:p w:rsidR="00BB3E3C" w:rsidRDefault="00BB3E3C" w:rsidP="00103C0C">
            <w:pPr>
              <w:ind w:left="-540" w:right="-185" w:firstLine="540"/>
            </w:pPr>
            <w:r>
              <w:t>0,537366</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системи  опалення  дошкільного  навчального  закладу </w:t>
            </w:r>
          </w:p>
          <w:p w:rsidR="00BB3E3C" w:rsidRPr="00103C0C" w:rsidRDefault="00BB3E3C" w:rsidP="00103C0C">
            <w:pPr>
              <w:ind w:left="-540" w:right="-185" w:firstLine="540"/>
              <w:rPr>
                <w:lang w:val="uk-UA"/>
              </w:rPr>
            </w:pPr>
            <w:r>
              <w:t xml:space="preserve">№3 </w:t>
            </w:r>
          </w:p>
        </w:tc>
        <w:tc>
          <w:tcPr>
            <w:tcW w:w="1528" w:type="dxa"/>
          </w:tcPr>
          <w:p w:rsidR="00BB3E3C" w:rsidRDefault="00BB3E3C" w:rsidP="00103C0C">
            <w:pPr>
              <w:ind w:left="-540" w:right="-185" w:firstLine="540"/>
            </w:pPr>
            <w:r>
              <w:t>0,1742</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BF6FC8">
              <w:rPr>
                <w:lang w:val="uk-UA"/>
              </w:rPr>
              <w:t>Вараського</w:t>
            </w:r>
            <w:r>
              <w:t xml:space="preserve">  загальноосвітнього </w:t>
            </w:r>
          </w:p>
          <w:p w:rsidR="00BB3E3C" w:rsidRDefault="00BB3E3C" w:rsidP="00103C0C">
            <w:pPr>
              <w:ind w:left="-540" w:right="-185" w:firstLine="540"/>
            </w:pPr>
            <w:r>
              <w:t>навчальног</w:t>
            </w:r>
            <w:r w:rsidR="00BF6FC8">
              <w:t>о  закладу  №3  в  м.</w:t>
            </w:r>
            <w:r w:rsidR="00BF6FC8">
              <w:rPr>
                <w:lang w:val="uk-UA"/>
              </w:rPr>
              <w:t>Вараш</w:t>
            </w:r>
            <w:r>
              <w:t xml:space="preserve">,  мікрорайон  Перемоги,  8, </w:t>
            </w:r>
          </w:p>
          <w:p w:rsidR="00BB3E3C" w:rsidRPr="00103C0C" w:rsidRDefault="00BB3E3C" w:rsidP="00103C0C">
            <w:pPr>
              <w:ind w:left="-540" w:right="-185" w:firstLine="540"/>
              <w:rPr>
                <w:lang w:val="uk-UA"/>
              </w:rPr>
            </w:pPr>
            <w:r>
              <w:t xml:space="preserve">Рівненської області. Заміна вікон </w:t>
            </w:r>
          </w:p>
        </w:tc>
        <w:tc>
          <w:tcPr>
            <w:tcW w:w="1528" w:type="dxa"/>
          </w:tcPr>
          <w:p w:rsidR="00BB3E3C" w:rsidRDefault="00BB3E3C" w:rsidP="00103C0C">
            <w:pPr>
              <w:ind w:left="-540" w:right="-185" w:firstLine="540"/>
            </w:pPr>
            <w:r>
              <w:t>1,688563</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Вараського</w:t>
            </w:r>
            <w:r>
              <w:t xml:space="preserve">  загальноосвітнього </w:t>
            </w:r>
          </w:p>
          <w:p w:rsidR="00BB3E3C" w:rsidRDefault="00BB3E3C" w:rsidP="00103C0C">
            <w:pPr>
              <w:ind w:left="-540" w:right="-185" w:firstLine="540"/>
            </w:pPr>
            <w:r>
              <w:t>навчал</w:t>
            </w:r>
            <w:r w:rsidR="00315A97">
              <w:t>ьного закладу №4 в м.</w:t>
            </w:r>
            <w:r w:rsidR="00315A97">
              <w:rPr>
                <w:lang w:val="uk-UA"/>
              </w:rPr>
              <w:t>Вараш</w:t>
            </w:r>
            <w:r>
              <w:t xml:space="preserve">, мікрорайон Вараш, 39, Рівненської </w:t>
            </w:r>
          </w:p>
          <w:p w:rsidR="00BB3E3C" w:rsidRPr="00103C0C" w:rsidRDefault="00BB3E3C" w:rsidP="00103C0C">
            <w:pPr>
              <w:ind w:left="-540" w:right="-185" w:firstLine="540"/>
              <w:rPr>
                <w:lang w:val="uk-UA"/>
              </w:rPr>
            </w:pPr>
            <w:r>
              <w:t xml:space="preserve">області. Заміна вікон </w:t>
            </w:r>
          </w:p>
        </w:tc>
        <w:tc>
          <w:tcPr>
            <w:tcW w:w="1528" w:type="dxa"/>
          </w:tcPr>
          <w:p w:rsidR="00BB3E3C" w:rsidRDefault="00BB3E3C" w:rsidP="00103C0C">
            <w:pPr>
              <w:ind w:left="-540" w:right="-185" w:firstLine="540"/>
            </w:pPr>
            <w:r>
              <w:t>0,999901</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Вараського</w:t>
            </w:r>
            <w:r>
              <w:t xml:space="preserve">  загальноосвітнього </w:t>
            </w:r>
          </w:p>
          <w:p w:rsidR="00BB3E3C" w:rsidRDefault="00BB3E3C" w:rsidP="00103C0C">
            <w:pPr>
              <w:ind w:left="-540" w:right="-185" w:firstLine="540"/>
            </w:pPr>
            <w:r>
              <w:t>навчал</w:t>
            </w:r>
            <w:r w:rsidR="00315A97">
              <w:t>ьного закладу №5 в м.</w:t>
            </w:r>
            <w:r w:rsidR="00315A97">
              <w:rPr>
                <w:lang w:val="uk-UA"/>
              </w:rPr>
              <w:t>Вараш</w:t>
            </w:r>
            <w:r>
              <w:t xml:space="preserve">, мікрорайон Вараш, 36, Рівненської </w:t>
            </w:r>
          </w:p>
          <w:p w:rsidR="00BB3E3C" w:rsidRPr="00103C0C" w:rsidRDefault="00BB3E3C" w:rsidP="00103C0C">
            <w:pPr>
              <w:ind w:left="-540" w:right="-185" w:firstLine="540"/>
              <w:rPr>
                <w:lang w:val="uk-UA"/>
              </w:rPr>
            </w:pPr>
            <w:r>
              <w:t xml:space="preserve">області. Заміна вікон </w:t>
            </w:r>
          </w:p>
        </w:tc>
        <w:tc>
          <w:tcPr>
            <w:tcW w:w="1528" w:type="dxa"/>
          </w:tcPr>
          <w:p w:rsidR="00BB3E3C" w:rsidRDefault="00BB3E3C" w:rsidP="00103C0C">
            <w:pPr>
              <w:ind w:left="-540" w:right="-185" w:firstLine="540"/>
            </w:pPr>
            <w:r>
              <w:t>0,985886</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Вараської</w:t>
            </w:r>
            <w:r>
              <w:t xml:space="preserve">  гімназії  в </w:t>
            </w:r>
          </w:p>
          <w:p w:rsidR="00BB3E3C" w:rsidRPr="00103C0C" w:rsidRDefault="00315A97" w:rsidP="00103C0C">
            <w:pPr>
              <w:ind w:left="-540" w:right="-185" w:firstLine="540"/>
              <w:rPr>
                <w:lang w:val="uk-UA"/>
              </w:rPr>
            </w:pPr>
            <w:r>
              <w:t>м.</w:t>
            </w:r>
            <w:r>
              <w:rPr>
                <w:lang w:val="uk-UA"/>
              </w:rPr>
              <w:t>Вараш</w:t>
            </w:r>
            <w:r w:rsidR="00BB3E3C">
              <w:t xml:space="preserve">, мікрорайон Вараш, 37, Рівненської області. Заміна вікон </w:t>
            </w:r>
          </w:p>
        </w:tc>
        <w:tc>
          <w:tcPr>
            <w:tcW w:w="1528" w:type="dxa"/>
          </w:tcPr>
          <w:p w:rsidR="00BB3E3C" w:rsidRDefault="00BB3E3C" w:rsidP="00103C0C">
            <w:pPr>
              <w:ind w:left="-540" w:right="-185" w:firstLine="540"/>
            </w:pPr>
            <w:r>
              <w:t>0,61361</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Вараського</w:t>
            </w:r>
            <w:r>
              <w:t xml:space="preserve"> навчально-виховного </w:t>
            </w:r>
          </w:p>
          <w:p w:rsidR="00BB3E3C" w:rsidRDefault="00315A97" w:rsidP="00103C0C">
            <w:pPr>
              <w:ind w:left="-540" w:right="-185" w:firstLine="540"/>
            </w:pPr>
            <w:r>
              <w:t>комплексу  №1  в  м.</w:t>
            </w:r>
            <w:r>
              <w:rPr>
                <w:lang w:val="uk-UA"/>
              </w:rPr>
              <w:t>Вараш</w:t>
            </w:r>
            <w:r w:rsidR="00BB3E3C">
              <w:t xml:space="preserve">,  мікрорайон Будівельників,  41,  Рівненської </w:t>
            </w:r>
          </w:p>
          <w:p w:rsidR="00BB3E3C" w:rsidRPr="00103C0C" w:rsidRDefault="00BB3E3C" w:rsidP="00103C0C">
            <w:pPr>
              <w:ind w:left="-540" w:right="-185" w:firstLine="540"/>
              <w:rPr>
                <w:lang w:val="uk-UA"/>
              </w:rPr>
            </w:pPr>
            <w:r>
              <w:t xml:space="preserve">області. Заміна вікон </w:t>
            </w:r>
          </w:p>
        </w:tc>
        <w:tc>
          <w:tcPr>
            <w:tcW w:w="1528" w:type="dxa"/>
          </w:tcPr>
          <w:p w:rsidR="00BB3E3C" w:rsidRDefault="00BB3E3C" w:rsidP="00103C0C">
            <w:pPr>
              <w:ind w:left="-540" w:right="-185" w:firstLine="540"/>
            </w:pPr>
            <w:r>
              <w:t>0,615122</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Вараського</w:t>
            </w:r>
            <w:r>
              <w:t xml:space="preserve"> навчально-виховного </w:t>
            </w:r>
          </w:p>
          <w:p w:rsidR="00BB3E3C" w:rsidRDefault="00315A97" w:rsidP="00103C0C">
            <w:pPr>
              <w:ind w:left="-540" w:right="-185" w:firstLine="540"/>
            </w:pPr>
            <w:r>
              <w:t>комплексу №10 в м.</w:t>
            </w:r>
            <w:r>
              <w:rPr>
                <w:lang w:val="uk-UA"/>
              </w:rPr>
              <w:t>Вараш</w:t>
            </w:r>
            <w:r w:rsidR="00BB3E3C">
              <w:t xml:space="preserve">, мікрорайон Вараш, 38, Рівненської області. </w:t>
            </w:r>
          </w:p>
          <w:p w:rsidR="00BB3E3C" w:rsidRPr="00103C0C" w:rsidRDefault="00BB3E3C" w:rsidP="00103C0C">
            <w:pPr>
              <w:ind w:left="-540" w:right="-185" w:firstLine="540"/>
              <w:rPr>
                <w:lang w:val="uk-UA"/>
              </w:rPr>
            </w:pPr>
            <w:r>
              <w:t xml:space="preserve">Заміна вікон </w:t>
            </w:r>
          </w:p>
        </w:tc>
        <w:tc>
          <w:tcPr>
            <w:tcW w:w="1528" w:type="dxa"/>
          </w:tcPr>
          <w:p w:rsidR="00BB3E3C" w:rsidRDefault="00BB3E3C" w:rsidP="00103C0C">
            <w:pPr>
              <w:ind w:left="-540" w:right="-185" w:firstLine="540"/>
            </w:pPr>
            <w:r>
              <w:t>0,532351</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(санація)  будівлі  </w:t>
            </w:r>
            <w:r w:rsidR="00315A97">
              <w:rPr>
                <w:lang w:val="uk-UA"/>
              </w:rPr>
              <w:t xml:space="preserve">Вараської </w:t>
            </w:r>
            <w:r>
              <w:t xml:space="preserve"> ДЮСШ  в </w:t>
            </w:r>
          </w:p>
          <w:p w:rsidR="00BB3E3C" w:rsidRPr="00103C0C" w:rsidRDefault="00315A97" w:rsidP="00103C0C">
            <w:pPr>
              <w:ind w:left="-540" w:right="-185" w:firstLine="540"/>
              <w:rPr>
                <w:lang w:val="uk-UA"/>
              </w:rPr>
            </w:pPr>
            <w:r>
              <w:t>м.</w:t>
            </w:r>
            <w:r>
              <w:rPr>
                <w:lang w:val="uk-UA"/>
              </w:rPr>
              <w:t>Вараш</w:t>
            </w:r>
            <w:r w:rsidR="00BB3E3C">
              <w:t xml:space="preserve">, мікрорайон Вараш, 28В, Рівненської області. Заміна вікон </w:t>
            </w:r>
          </w:p>
        </w:tc>
        <w:tc>
          <w:tcPr>
            <w:tcW w:w="1528" w:type="dxa"/>
          </w:tcPr>
          <w:p w:rsidR="00BB3E3C" w:rsidRDefault="00BB3E3C" w:rsidP="00103C0C">
            <w:pPr>
              <w:ind w:left="-540" w:right="-185" w:firstLine="540"/>
            </w:pPr>
            <w:r>
              <w:t>0,052343</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система  автоматичної  пожежної  сигналізації  та  оповіщення  людей  про </w:t>
            </w:r>
          </w:p>
          <w:p w:rsidR="00BB3E3C" w:rsidRPr="00733AD0" w:rsidRDefault="00BB3E3C" w:rsidP="00103C0C">
            <w:pPr>
              <w:ind w:left="-540" w:right="-185" w:firstLine="540"/>
            </w:pPr>
            <w:r>
              <w:t>пожежу дошкільного навч</w:t>
            </w:r>
            <w:r w:rsidR="00315A97">
              <w:t>ального закладу №8 м.</w:t>
            </w:r>
            <w:r w:rsidR="00315A97">
              <w:rPr>
                <w:lang w:val="uk-UA"/>
              </w:rPr>
              <w:t>Вараш</w:t>
            </w:r>
            <w:r>
              <w:t xml:space="preserve"> </w:t>
            </w:r>
          </w:p>
        </w:tc>
        <w:tc>
          <w:tcPr>
            <w:tcW w:w="1528" w:type="dxa"/>
          </w:tcPr>
          <w:p w:rsidR="00BB3E3C" w:rsidRDefault="00BB3E3C" w:rsidP="00103C0C">
            <w:pPr>
              <w:ind w:left="-540" w:right="-185" w:firstLine="540"/>
            </w:pPr>
            <w:r>
              <w:t>0,204458</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система  автоматичної  пожежної  сигналізації  та  оповіщення  людей  про </w:t>
            </w:r>
          </w:p>
          <w:p w:rsidR="00BB3E3C" w:rsidRPr="00315A97" w:rsidRDefault="00BB3E3C" w:rsidP="00103C0C">
            <w:pPr>
              <w:ind w:left="-540" w:right="-185" w:firstLine="540"/>
              <w:rPr>
                <w:lang w:val="uk-UA"/>
              </w:rPr>
            </w:pPr>
            <w:r>
              <w:t>поже</w:t>
            </w:r>
            <w:r w:rsidR="00315A97">
              <w:t>жу школи №4 м.</w:t>
            </w:r>
            <w:r w:rsidR="00315A97">
              <w:rPr>
                <w:lang w:val="uk-UA"/>
              </w:rPr>
              <w:t>Вараш</w:t>
            </w:r>
          </w:p>
        </w:tc>
        <w:tc>
          <w:tcPr>
            <w:tcW w:w="1528" w:type="dxa"/>
          </w:tcPr>
          <w:p w:rsidR="00BB3E3C" w:rsidRDefault="00BB3E3C" w:rsidP="00103C0C">
            <w:pPr>
              <w:ind w:left="-540" w:right="-185" w:firstLine="540"/>
            </w:pPr>
            <w:r>
              <w:t>0,447775</w:t>
            </w:r>
          </w:p>
          <w:p w:rsidR="00BB3E3C" w:rsidRPr="00103C0C" w:rsidRDefault="00BB3E3C" w:rsidP="00103C0C">
            <w:pPr>
              <w:ind w:right="-185"/>
              <w:rPr>
                <w:lang w:val="uk-UA"/>
              </w:rPr>
            </w:pPr>
          </w:p>
        </w:tc>
      </w:tr>
      <w:tr w:rsidR="00BB3E3C" w:rsidRPr="00103C0C">
        <w:tc>
          <w:tcPr>
            <w:tcW w:w="0" w:type="auto"/>
          </w:tcPr>
          <w:p w:rsidR="00BB3E3C" w:rsidRPr="00733AD0" w:rsidRDefault="00BB3E3C" w:rsidP="00103C0C">
            <w:pPr>
              <w:ind w:left="-540" w:right="-185" w:firstLine="540"/>
            </w:pPr>
            <w:r>
              <w:t xml:space="preserve">- придбання обладнання для кабінету фізики у ЗНЗ №4, ЗНЗ№5  </w:t>
            </w:r>
          </w:p>
        </w:tc>
        <w:tc>
          <w:tcPr>
            <w:tcW w:w="1528" w:type="dxa"/>
          </w:tcPr>
          <w:p w:rsidR="00BB3E3C" w:rsidRPr="00103C0C" w:rsidRDefault="00C72CC8" w:rsidP="00103C0C">
            <w:pPr>
              <w:ind w:right="-185"/>
              <w:rPr>
                <w:lang w:val="uk-UA"/>
              </w:rPr>
            </w:pPr>
            <w:r>
              <w:t>0,4</w:t>
            </w:r>
          </w:p>
        </w:tc>
      </w:tr>
      <w:tr w:rsidR="00BB3E3C" w:rsidRPr="00103C0C">
        <w:tc>
          <w:tcPr>
            <w:tcW w:w="0" w:type="auto"/>
          </w:tcPr>
          <w:p w:rsidR="00BB3E3C" w:rsidRPr="00103C0C" w:rsidRDefault="00BB3E3C" w:rsidP="00103C0C">
            <w:pPr>
              <w:ind w:left="-540" w:right="-185" w:firstLine="540"/>
              <w:rPr>
                <w:lang w:val="uk-UA"/>
              </w:rPr>
            </w:pPr>
            <w:r>
              <w:t xml:space="preserve">- придбання обладнання для кабінету біології у ЗНЗ №1,2,3,5, гімназію  </w:t>
            </w:r>
          </w:p>
        </w:tc>
        <w:tc>
          <w:tcPr>
            <w:tcW w:w="1528" w:type="dxa"/>
          </w:tcPr>
          <w:p w:rsidR="00BB3E3C" w:rsidRPr="00103C0C" w:rsidRDefault="00C72CC8" w:rsidP="00103C0C">
            <w:pPr>
              <w:ind w:right="-185"/>
              <w:rPr>
                <w:lang w:val="uk-UA"/>
              </w:rPr>
            </w:pPr>
            <w:r>
              <w:t>1</w:t>
            </w:r>
          </w:p>
        </w:tc>
      </w:tr>
      <w:tr w:rsidR="00BB3E3C" w:rsidRPr="00103C0C">
        <w:trPr>
          <w:trHeight w:val="465"/>
        </w:trPr>
        <w:tc>
          <w:tcPr>
            <w:tcW w:w="0" w:type="auto"/>
          </w:tcPr>
          <w:p w:rsidR="00BB3E3C" w:rsidRPr="00733AD0" w:rsidRDefault="00BB3E3C" w:rsidP="00103C0C">
            <w:pPr>
              <w:ind w:left="-540" w:right="-185" w:firstLine="540"/>
            </w:pPr>
            <w:r>
              <w:t>- придбання обладнання для кабінету хімії у ЗНЗ №1,2,3,4,5, гімназію</w:t>
            </w:r>
          </w:p>
        </w:tc>
        <w:tc>
          <w:tcPr>
            <w:tcW w:w="1528" w:type="dxa"/>
          </w:tcPr>
          <w:p w:rsidR="00BB3E3C" w:rsidRPr="00103C0C" w:rsidRDefault="00C72CC8" w:rsidP="00103C0C">
            <w:pPr>
              <w:ind w:right="-185"/>
              <w:rPr>
                <w:lang w:val="uk-UA"/>
              </w:rPr>
            </w:pPr>
            <w:r>
              <w:t>1,2</w:t>
            </w:r>
          </w:p>
        </w:tc>
      </w:tr>
      <w:tr w:rsidR="00C72CC8" w:rsidRPr="00103C0C">
        <w:trPr>
          <w:trHeight w:val="427"/>
        </w:trPr>
        <w:tc>
          <w:tcPr>
            <w:tcW w:w="0" w:type="auto"/>
          </w:tcPr>
          <w:p w:rsidR="00C72CC8" w:rsidRPr="00103C0C" w:rsidRDefault="00C72CC8" w:rsidP="00103C0C">
            <w:pPr>
              <w:ind w:left="-540" w:right="-185" w:firstLine="540"/>
              <w:rPr>
                <w:b/>
                <w:lang w:val="uk-UA"/>
              </w:rPr>
            </w:pPr>
            <w:r w:rsidRPr="00103C0C">
              <w:rPr>
                <w:b/>
              </w:rPr>
              <w:t xml:space="preserve">Кузнецовське міське комунальне підприємство   </w:t>
            </w:r>
          </w:p>
        </w:tc>
        <w:tc>
          <w:tcPr>
            <w:tcW w:w="1528" w:type="dxa"/>
          </w:tcPr>
          <w:p w:rsidR="00C72CC8" w:rsidRDefault="00C72CC8" w:rsidP="00103C0C">
            <w:pPr>
              <w:ind w:right="-185"/>
            </w:pPr>
          </w:p>
        </w:tc>
      </w:tr>
      <w:tr w:rsidR="00BB3E3C" w:rsidRPr="00103C0C">
        <w:tc>
          <w:tcPr>
            <w:tcW w:w="0" w:type="auto"/>
          </w:tcPr>
          <w:p w:rsidR="00BB3E3C" w:rsidRPr="00315A97" w:rsidRDefault="00BB3E3C" w:rsidP="00103C0C">
            <w:pPr>
              <w:ind w:left="-540" w:right="-185" w:firstLine="540"/>
              <w:rPr>
                <w:lang w:val="uk-UA"/>
              </w:rPr>
            </w:pPr>
            <w:r w:rsidRPr="00315A97">
              <w:rPr>
                <w:lang w:val="uk-UA"/>
              </w:rPr>
              <w:t>- теплопостачання:реконст</w:t>
            </w:r>
            <w:r w:rsidR="00315A97" w:rsidRPr="00315A97">
              <w:rPr>
                <w:lang w:val="uk-UA"/>
              </w:rPr>
              <w:t xml:space="preserve">рукція тепломереж м. </w:t>
            </w:r>
            <w:r w:rsidR="00315A97">
              <w:rPr>
                <w:lang w:val="uk-UA"/>
              </w:rPr>
              <w:t>Вараш</w:t>
            </w:r>
            <w:r w:rsidRPr="00315A97">
              <w:rPr>
                <w:lang w:val="uk-UA"/>
              </w:rPr>
              <w:t xml:space="preserve"> (влаштування </w:t>
            </w:r>
          </w:p>
          <w:p w:rsidR="00BB3E3C" w:rsidRPr="00315A97" w:rsidRDefault="00BB3E3C" w:rsidP="00103C0C">
            <w:pPr>
              <w:ind w:left="-540" w:right="-185" w:firstLine="540"/>
              <w:rPr>
                <w:lang w:val="uk-UA"/>
              </w:rPr>
            </w:pPr>
            <w:r w:rsidRPr="00315A97">
              <w:rPr>
                <w:lang w:val="uk-UA"/>
              </w:rPr>
              <w:t xml:space="preserve">вузлів  комерційного  обліку  гарячої  води  в  міжопалювальний  період  на </w:t>
            </w:r>
          </w:p>
          <w:p w:rsidR="00BB3E3C" w:rsidRPr="00103C0C" w:rsidRDefault="00BB3E3C" w:rsidP="00103C0C">
            <w:pPr>
              <w:ind w:left="-540" w:right="-185" w:firstLine="540"/>
              <w:rPr>
                <w:lang w:val="uk-UA"/>
              </w:rPr>
            </w:pPr>
            <w:r w:rsidRPr="00315A97">
              <w:rPr>
                <w:lang w:val="uk-UA"/>
              </w:rPr>
              <w:t>магістральн</w:t>
            </w:r>
            <w:r w:rsidR="00315A97">
              <w:rPr>
                <w:lang w:val="uk-UA"/>
              </w:rPr>
              <w:t>их трубопроводах м. Вараш</w:t>
            </w:r>
            <w:r w:rsidRPr="00315A97">
              <w:rPr>
                <w:lang w:val="uk-UA"/>
              </w:rPr>
              <w:t xml:space="preserve">) </w:t>
            </w:r>
          </w:p>
        </w:tc>
        <w:tc>
          <w:tcPr>
            <w:tcW w:w="1528" w:type="dxa"/>
          </w:tcPr>
          <w:p w:rsidR="00BB3E3C" w:rsidRPr="00103C0C" w:rsidRDefault="00C72CC8" w:rsidP="00103C0C">
            <w:pPr>
              <w:ind w:right="-185"/>
              <w:rPr>
                <w:lang w:val="uk-UA"/>
              </w:rPr>
            </w:pPr>
            <w:r w:rsidRPr="00315A97">
              <w:rPr>
                <w:lang w:val="uk-UA"/>
              </w:rPr>
              <w:t>1,585</w:t>
            </w:r>
          </w:p>
        </w:tc>
      </w:tr>
      <w:tr w:rsidR="00C72CC8" w:rsidRPr="00103C0C">
        <w:trPr>
          <w:trHeight w:val="1540"/>
        </w:trPr>
        <w:tc>
          <w:tcPr>
            <w:tcW w:w="0" w:type="auto"/>
          </w:tcPr>
          <w:p w:rsidR="00C72CC8" w:rsidRPr="00315A97" w:rsidRDefault="00C72CC8" w:rsidP="00103C0C">
            <w:pPr>
              <w:ind w:left="-540" w:right="-185" w:firstLine="540"/>
              <w:rPr>
                <w:lang w:val="uk-UA"/>
              </w:rPr>
            </w:pPr>
            <w:r w:rsidRPr="00315A97">
              <w:rPr>
                <w:b/>
                <w:lang w:val="uk-UA"/>
              </w:rPr>
              <w:lastRenderedPageBreak/>
              <w:t>-  водопостачання:  1</w:t>
            </w:r>
            <w:r w:rsidRPr="00315A97">
              <w:rPr>
                <w:lang w:val="uk-UA"/>
              </w:rPr>
              <w:t xml:space="preserve">.  Реконструкція  насосної  станції  ІІІ-го  підйому, </w:t>
            </w:r>
          </w:p>
          <w:p w:rsidR="00C72CC8" w:rsidRPr="00103C0C" w:rsidRDefault="00315A97" w:rsidP="00103C0C">
            <w:pPr>
              <w:ind w:left="-540" w:right="-185" w:firstLine="540"/>
              <w:rPr>
                <w:lang w:val="uk-UA"/>
              </w:rPr>
            </w:pPr>
            <w:r>
              <w:rPr>
                <w:lang w:val="uk-UA"/>
              </w:rPr>
              <w:t>м.Вараш</w:t>
            </w:r>
            <w:r w:rsidR="00C72CC8" w:rsidRPr="00315A97">
              <w:rPr>
                <w:lang w:val="uk-UA"/>
              </w:rPr>
              <w:t xml:space="preserve">. </w:t>
            </w:r>
          </w:p>
          <w:p w:rsidR="00C72CC8" w:rsidRDefault="00C72CC8" w:rsidP="00103C0C">
            <w:pPr>
              <w:ind w:right="-185"/>
              <w:jc w:val="both"/>
            </w:pPr>
            <w:r w:rsidRPr="00315A97">
              <w:rPr>
                <w:lang w:val="uk-UA"/>
              </w:rPr>
              <w:t>2. Оснащення  приладами  тех</w:t>
            </w:r>
            <w:r>
              <w:t xml:space="preserve">нологічного  блоку:  перший  етап  –  розробка </w:t>
            </w:r>
          </w:p>
          <w:p w:rsidR="00C72CC8" w:rsidRDefault="00C72CC8" w:rsidP="00103C0C">
            <w:pPr>
              <w:ind w:left="-540" w:right="-185" w:firstLine="540"/>
            </w:pPr>
            <w:r>
              <w:t xml:space="preserve">проектно-кошторисної документації  і метрологічна експертиза вузла обліку </w:t>
            </w:r>
          </w:p>
          <w:p w:rsidR="00C72CC8" w:rsidRPr="00103C0C" w:rsidRDefault="00C72CC8" w:rsidP="00103C0C">
            <w:pPr>
              <w:ind w:left="-540" w:right="-185" w:firstLine="540"/>
              <w:rPr>
                <w:lang w:val="uk-UA"/>
              </w:rPr>
            </w:pPr>
            <w:r>
              <w:t xml:space="preserve">на НС ІІІ підйому </w:t>
            </w:r>
          </w:p>
        </w:tc>
        <w:tc>
          <w:tcPr>
            <w:tcW w:w="1528" w:type="dxa"/>
          </w:tcPr>
          <w:p w:rsidR="00C72CC8" w:rsidRDefault="00C72CC8" w:rsidP="00103C0C">
            <w:pPr>
              <w:ind w:left="-540" w:right="-185" w:firstLine="540"/>
            </w:pPr>
            <w:r>
              <w:t>0,256</w:t>
            </w:r>
          </w:p>
          <w:p w:rsidR="00C72CC8" w:rsidRPr="00103C0C" w:rsidRDefault="00C72CC8" w:rsidP="00103C0C">
            <w:pPr>
              <w:ind w:right="-185"/>
              <w:rPr>
                <w:lang w:val="uk-UA"/>
              </w:rPr>
            </w:pPr>
          </w:p>
        </w:tc>
      </w:tr>
      <w:tr w:rsidR="00BB3E3C" w:rsidRPr="00103C0C">
        <w:tc>
          <w:tcPr>
            <w:tcW w:w="0" w:type="auto"/>
          </w:tcPr>
          <w:p w:rsidR="00BB3E3C" w:rsidRDefault="00BB3E3C" w:rsidP="00103C0C">
            <w:pPr>
              <w:ind w:left="-540" w:right="-185" w:firstLine="540"/>
            </w:pPr>
            <w:r w:rsidRPr="00103C0C">
              <w:rPr>
                <w:b/>
              </w:rPr>
              <w:t>-  водовідведення:1.</w:t>
            </w:r>
            <w:r>
              <w:t xml:space="preserve">  реконструкція  насосної  станції  КНС-1;  2. </w:t>
            </w:r>
          </w:p>
          <w:p w:rsidR="00BB3E3C" w:rsidRDefault="00BB3E3C" w:rsidP="00103C0C">
            <w:pPr>
              <w:ind w:left="-540" w:right="-185" w:firstLine="540"/>
            </w:pPr>
            <w:r>
              <w:t xml:space="preserve">Оснащення  приладами  технологічного  обліку:  перший  етап  – </w:t>
            </w:r>
          </w:p>
          <w:p w:rsidR="00BB3E3C" w:rsidRDefault="00BB3E3C" w:rsidP="00103C0C">
            <w:pPr>
              <w:ind w:left="-540" w:right="-185" w:firstLine="540"/>
            </w:pPr>
            <w:r>
              <w:t xml:space="preserve">розробка  проектно-кошторисної  документації  і  метрологічна </w:t>
            </w:r>
          </w:p>
          <w:p w:rsidR="00BB3E3C" w:rsidRPr="00733AD0" w:rsidRDefault="00BB3E3C" w:rsidP="00103C0C">
            <w:pPr>
              <w:ind w:left="-540" w:right="-185" w:firstLine="540"/>
            </w:pPr>
            <w:r>
              <w:t xml:space="preserve">експертиза вузла обліку на КНС 1,2,3 </w:t>
            </w:r>
          </w:p>
        </w:tc>
        <w:tc>
          <w:tcPr>
            <w:tcW w:w="1528" w:type="dxa"/>
          </w:tcPr>
          <w:p w:rsidR="00C72CC8" w:rsidRDefault="00C72CC8" w:rsidP="00103C0C">
            <w:pPr>
              <w:ind w:left="-540" w:right="-185" w:firstLine="540"/>
            </w:pPr>
            <w:r>
              <w:t>0,486</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реконструкція теплових мереж мкр-н Будівельників від ТК 9/4 до ТК </w:t>
            </w:r>
          </w:p>
          <w:p w:rsidR="00BB3E3C" w:rsidRPr="00103C0C" w:rsidRDefault="00BB3E3C" w:rsidP="00103C0C">
            <w:pPr>
              <w:ind w:left="-540" w:right="-185" w:firstLine="540"/>
              <w:rPr>
                <w:lang w:val="uk-UA"/>
              </w:rPr>
            </w:pPr>
            <w:r>
              <w:t xml:space="preserve">9/12 (мкр-н Будівельників б.№ 31/1-4) в т.ч. проектні роботи </w:t>
            </w:r>
          </w:p>
        </w:tc>
        <w:tc>
          <w:tcPr>
            <w:tcW w:w="1528" w:type="dxa"/>
          </w:tcPr>
          <w:p w:rsidR="00C72CC8" w:rsidRDefault="00C72CC8" w:rsidP="00103C0C">
            <w:pPr>
              <w:ind w:left="-540" w:right="-185" w:firstLine="540"/>
            </w:pPr>
            <w:r>
              <w:t>3,800</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капітальний ремонт ізоляції зовнішньої теплотраси від ПС 167-ОС 168 </w:t>
            </w:r>
          </w:p>
          <w:p w:rsidR="00BB3E3C" w:rsidRPr="00103C0C" w:rsidRDefault="00BB3E3C" w:rsidP="00103C0C">
            <w:pPr>
              <w:ind w:left="-540" w:right="-185" w:firstLine="540"/>
              <w:rPr>
                <w:lang w:val="uk-UA"/>
              </w:rPr>
            </w:pPr>
            <w:r>
              <w:t xml:space="preserve">до ТК 6/25-ТК6/29 (вздовж бази ВРП) в т.ч. проектні роботи </w:t>
            </w:r>
          </w:p>
        </w:tc>
        <w:tc>
          <w:tcPr>
            <w:tcW w:w="1528" w:type="dxa"/>
          </w:tcPr>
          <w:p w:rsidR="00C72CC8" w:rsidRDefault="00C72CC8" w:rsidP="00103C0C">
            <w:pPr>
              <w:ind w:left="-540" w:right="-185" w:firstLine="540"/>
            </w:pPr>
            <w:r>
              <w:t>1,200</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реконструкція міських очисних споруд (МОС) промивка аерофільтрів </w:t>
            </w:r>
          </w:p>
          <w:p w:rsidR="00BB3E3C" w:rsidRPr="00103C0C" w:rsidRDefault="00BB3E3C" w:rsidP="00103C0C">
            <w:pPr>
              <w:ind w:left="-540" w:right="-185" w:firstLine="540"/>
              <w:rPr>
                <w:lang w:val="uk-UA"/>
              </w:rPr>
            </w:pPr>
            <w:r>
              <w:t xml:space="preserve">в т.ч. проектні роботи </w:t>
            </w:r>
          </w:p>
        </w:tc>
        <w:tc>
          <w:tcPr>
            <w:tcW w:w="1528" w:type="dxa"/>
          </w:tcPr>
          <w:p w:rsidR="00C72CC8" w:rsidRDefault="00C72CC8" w:rsidP="00103C0C">
            <w:pPr>
              <w:ind w:left="-540" w:right="-185" w:firstLine="540"/>
            </w:pPr>
            <w:r>
              <w:t>2,500</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санація  хозфікального  водопроводу  Д  600  в  районі  КНС-3  в  т.ч. </w:t>
            </w:r>
          </w:p>
          <w:p w:rsidR="00BB3E3C" w:rsidRPr="00103C0C" w:rsidRDefault="00BB3E3C" w:rsidP="00103C0C">
            <w:pPr>
              <w:ind w:left="-540" w:right="-185" w:firstLine="540"/>
              <w:rPr>
                <w:lang w:val="uk-UA"/>
              </w:rPr>
            </w:pPr>
            <w:r>
              <w:t xml:space="preserve">проектні роботи </w:t>
            </w:r>
          </w:p>
        </w:tc>
        <w:tc>
          <w:tcPr>
            <w:tcW w:w="1528" w:type="dxa"/>
          </w:tcPr>
          <w:p w:rsidR="00C72CC8" w:rsidRDefault="00C72CC8" w:rsidP="00103C0C">
            <w:pPr>
              <w:ind w:left="-540" w:right="-185" w:firstLine="540"/>
            </w:pPr>
            <w:r>
              <w:t>1,600</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утеплення  фасадів  та  заміна  вікон  гурт.  №  1-3  мкр-н  Будівельників </w:t>
            </w:r>
          </w:p>
          <w:p w:rsidR="00BB3E3C" w:rsidRPr="00103C0C" w:rsidRDefault="00BB3E3C" w:rsidP="00103C0C">
            <w:pPr>
              <w:ind w:left="-540" w:right="-185" w:firstLine="540"/>
              <w:rPr>
                <w:lang w:val="uk-UA"/>
              </w:rPr>
            </w:pPr>
            <w:r>
              <w:t xml:space="preserve">вт.ч. проектні роботи </w:t>
            </w:r>
          </w:p>
        </w:tc>
        <w:tc>
          <w:tcPr>
            <w:tcW w:w="1528" w:type="dxa"/>
          </w:tcPr>
          <w:p w:rsidR="00C72CC8" w:rsidRDefault="00C72CC8" w:rsidP="00103C0C">
            <w:pPr>
              <w:ind w:left="-540" w:right="-185" w:firstLine="540"/>
            </w:pPr>
            <w:r>
              <w:t>6,800</w:t>
            </w:r>
          </w:p>
          <w:p w:rsidR="00BB3E3C" w:rsidRPr="00103C0C" w:rsidRDefault="00BB3E3C" w:rsidP="00103C0C">
            <w:pPr>
              <w:ind w:right="-185"/>
              <w:rPr>
                <w:lang w:val="uk-UA"/>
              </w:rPr>
            </w:pPr>
          </w:p>
        </w:tc>
      </w:tr>
      <w:tr w:rsidR="00BB3E3C" w:rsidRPr="00103C0C">
        <w:tc>
          <w:tcPr>
            <w:tcW w:w="0" w:type="auto"/>
          </w:tcPr>
          <w:p w:rsidR="00BB3E3C" w:rsidRPr="00103C0C" w:rsidRDefault="00BB3E3C" w:rsidP="00103C0C">
            <w:pPr>
              <w:ind w:left="-540" w:right="-185" w:firstLine="540"/>
              <w:rPr>
                <w:lang w:val="uk-UA"/>
              </w:rPr>
            </w:pPr>
            <w:r>
              <w:t xml:space="preserve">-  будівництво карти по захороненню ТПВ </w:t>
            </w:r>
            <w:smartTag w:uri="urn:schemas-microsoft-com:office:smarttags" w:element="metricconverter">
              <w:smartTagPr>
                <w:attr w:name="ProductID" w:val="0,50 га"/>
              </w:smartTagPr>
              <w:r>
                <w:t>0,50 га</w:t>
              </w:r>
            </w:smartTag>
            <w:r>
              <w:t xml:space="preserve"> в т.ч. проектні роботи  </w:t>
            </w:r>
          </w:p>
        </w:tc>
        <w:tc>
          <w:tcPr>
            <w:tcW w:w="1528" w:type="dxa"/>
          </w:tcPr>
          <w:p w:rsidR="00BB3E3C" w:rsidRPr="00103C0C" w:rsidRDefault="00C72CC8" w:rsidP="00103C0C">
            <w:pPr>
              <w:ind w:right="-185"/>
              <w:rPr>
                <w:lang w:val="uk-UA"/>
              </w:rPr>
            </w:pPr>
            <w:r>
              <w:t>2,400</w:t>
            </w:r>
          </w:p>
        </w:tc>
      </w:tr>
      <w:tr w:rsidR="00BB3E3C" w:rsidRPr="00103C0C">
        <w:tc>
          <w:tcPr>
            <w:tcW w:w="0" w:type="auto"/>
          </w:tcPr>
          <w:p w:rsidR="00BB3E3C" w:rsidRDefault="00BB3E3C" w:rsidP="00103C0C">
            <w:pPr>
              <w:ind w:left="-540" w:right="-185" w:firstLine="540"/>
            </w:pPr>
            <w:r>
              <w:t xml:space="preserve">-  реконструкція (санація) самоплинного госпфекального колектора №1 </w:t>
            </w:r>
          </w:p>
          <w:p w:rsidR="00BB3E3C" w:rsidRDefault="00BB3E3C" w:rsidP="00103C0C">
            <w:pPr>
              <w:ind w:left="-540" w:right="-185" w:firstLine="540"/>
            </w:pPr>
            <w:r>
              <w:t>D-400-</w:t>
            </w:r>
            <w:smartTag w:uri="urn:schemas-microsoft-com:office:smarttags" w:element="metricconverter">
              <w:smartTagPr>
                <w:attr w:name="ProductID" w:val="1000 мм"/>
              </w:smartTagPr>
              <w:r>
                <w:t>1000 мм</w:t>
              </w:r>
            </w:smartTag>
            <w:r>
              <w:t xml:space="preserve"> від колодязя №7 до КНС-1 і до камери переключень </w:t>
            </w:r>
          </w:p>
          <w:p w:rsidR="00BB3E3C" w:rsidRPr="00733AD0" w:rsidRDefault="00BB3E3C" w:rsidP="00103C0C">
            <w:pPr>
              <w:ind w:left="-540" w:right="-185" w:firstLine="540"/>
            </w:pPr>
            <w:r>
              <w:t xml:space="preserve">№4 в т.ч. проектні роботи </w:t>
            </w:r>
          </w:p>
        </w:tc>
        <w:tc>
          <w:tcPr>
            <w:tcW w:w="1528" w:type="dxa"/>
          </w:tcPr>
          <w:p w:rsidR="00C72CC8" w:rsidRDefault="00C72CC8" w:rsidP="00103C0C">
            <w:pPr>
              <w:ind w:left="-540" w:right="-185" w:firstLine="540"/>
            </w:pPr>
            <w:r>
              <w:t>4,200</w:t>
            </w:r>
          </w:p>
          <w:p w:rsidR="00BB3E3C" w:rsidRPr="00103C0C" w:rsidRDefault="00BB3E3C" w:rsidP="00103C0C">
            <w:pPr>
              <w:ind w:right="-185"/>
              <w:rPr>
                <w:lang w:val="uk-UA"/>
              </w:rPr>
            </w:pPr>
          </w:p>
        </w:tc>
      </w:tr>
      <w:tr w:rsidR="00BB3E3C" w:rsidRPr="00103C0C">
        <w:tc>
          <w:tcPr>
            <w:tcW w:w="0" w:type="auto"/>
          </w:tcPr>
          <w:p w:rsidR="00BB3E3C" w:rsidRDefault="00BB3E3C" w:rsidP="00103C0C">
            <w:pPr>
              <w:ind w:left="-540" w:right="-185" w:firstLine="540"/>
            </w:pPr>
            <w:r>
              <w:t xml:space="preserve">-  реконструкція  КНС-1  (трубопроводи  всмоктування  КН  1,2,3)  в  т.ч. </w:t>
            </w:r>
          </w:p>
          <w:p w:rsidR="00BB3E3C" w:rsidRPr="00103C0C" w:rsidRDefault="00BB3E3C" w:rsidP="00103C0C">
            <w:pPr>
              <w:ind w:left="-540" w:right="-185" w:firstLine="540"/>
              <w:rPr>
                <w:lang w:val="uk-UA"/>
              </w:rPr>
            </w:pPr>
            <w:r>
              <w:t xml:space="preserve">проектні роботи </w:t>
            </w:r>
          </w:p>
        </w:tc>
        <w:tc>
          <w:tcPr>
            <w:tcW w:w="1528" w:type="dxa"/>
          </w:tcPr>
          <w:p w:rsidR="00C72CC8" w:rsidRDefault="00C72CC8" w:rsidP="00103C0C">
            <w:pPr>
              <w:ind w:left="-540" w:right="-185" w:firstLine="540"/>
            </w:pPr>
            <w:r>
              <w:t>0,200</w:t>
            </w:r>
          </w:p>
          <w:p w:rsidR="00BB3E3C" w:rsidRPr="00103C0C" w:rsidRDefault="00BB3E3C" w:rsidP="00103C0C">
            <w:pPr>
              <w:ind w:right="-185"/>
              <w:rPr>
                <w:lang w:val="uk-UA"/>
              </w:rPr>
            </w:pPr>
          </w:p>
        </w:tc>
      </w:tr>
      <w:tr w:rsidR="00BB3E3C" w:rsidRPr="00103C0C">
        <w:tc>
          <w:tcPr>
            <w:tcW w:w="0" w:type="auto"/>
          </w:tcPr>
          <w:p w:rsidR="00BB3E3C" w:rsidRPr="00103C0C" w:rsidRDefault="00BB3E3C" w:rsidP="00103C0C">
            <w:pPr>
              <w:ind w:left="-540" w:right="-185" w:firstLine="540"/>
              <w:rPr>
                <w:lang w:val="uk-UA"/>
              </w:rPr>
            </w:pPr>
            <w:r>
              <w:t xml:space="preserve">-  заміна насосів СМ 250-200-400/4 (КН-1, КН-2)КНС-1  </w:t>
            </w:r>
          </w:p>
        </w:tc>
        <w:tc>
          <w:tcPr>
            <w:tcW w:w="1528" w:type="dxa"/>
          </w:tcPr>
          <w:p w:rsidR="00BB3E3C" w:rsidRPr="00103C0C" w:rsidRDefault="00C72CC8" w:rsidP="00103C0C">
            <w:pPr>
              <w:ind w:right="-185"/>
              <w:rPr>
                <w:lang w:val="uk-UA"/>
              </w:rPr>
            </w:pPr>
            <w:r>
              <w:t>0,200</w:t>
            </w:r>
          </w:p>
        </w:tc>
      </w:tr>
      <w:tr w:rsidR="00BB3E3C" w:rsidRPr="00103C0C">
        <w:trPr>
          <w:trHeight w:val="420"/>
        </w:trPr>
        <w:tc>
          <w:tcPr>
            <w:tcW w:w="0" w:type="auto"/>
          </w:tcPr>
          <w:p w:rsidR="00BB3E3C" w:rsidRPr="00733AD0" w:rsidRDefault="00BB3E3C" w:rsidP="00103C0C">
            <w:pPr>
              <w:ind w:left="-540" w:right="-185" w:firstLine="540"/>
            </w:pPr>
            <w:r>
              <w:t xml:space="preserve">-  заміна механічних решіток грабельних МГ-11Т КНС-1  </w:t>
            </w:r>
          </w:p>
        </w:tc>
        <w:tc>
          <w:tcPr>
            <w:tcW w:w="1528" w:type="dxa"/>
          </w:tcPr>
          <w:p w:rsidR="00BB3E3C" w:rsidRPr="00103C0C" w:rsidRDefault="00C72CC8" w:rsidP="00103C0C">
            <w:pPr>
              <w:ind w:right="-185"/>
              <w:rPr>
                <w:lang w:val="uk-UA"/>
              </w:rPr>
            </w:pPr>
            <w:r>
              <w:t>0,300</w:t>
            </w:r>
          </w:p>
        </w:tc>
      </w:tr>
      <w:tr w:rsidR="00C72CC8" w:rsidRPr="00103C0C" w:rsidTr="00AE686F">
        <w:trPr>
          <w:trHeight w:val="159"/>
        </w:trPr>
        <w:tc>
          <w:tcPr>
            <w:tcW w:w="0" w:type="auto"/>
          </w:tcPr>
          <w:p w:rsidR="00C72CC8" w:rsidRPr="00103C0C" w:rsidRDefault="00C72CC8" w:rsidP="00103C0C">
            <w:pPr>
              <w:ind w:left="-540" w:right="-185" w:firstLine="540"/>
              <w:rPr>
                <w:b/>
                <w:lang w:val="uk-UA"/>
              </w:rPr>
            </w:pPr>
            <w:r w:rsidRPr="00103C0C">
              <w:rPr>
                <w:b/>
              </w:rPr>
              <w:t xml:space="preserve">ВП «Рівненська АЕС»   </w:t>
            </w:r>
          </w:p>
        </w:tc>
        <w:tc>
          <w:tcPr>
            <w:tcW w:w="1528" w:type="dxa"/>
          </w:tcPr>
          <w:p w:rsidR="00C72CC8" w:rsidRDefault="00C72CC8" w:rsidP="00103C0C">
            <w:pPr>
              <w:ind w:right="-185"/>
            </w:pPr>
          </w:p>
        </w:tc>
      </w:tr>
      <w:tr w:rsidR="00BB3E3C" w:rsidRPr="00103C0C">
        <w:tc>
          <w:tcPr>
            <w:tcW w:w="0" w:type="auto"/>
          </w:tcPr>
          <w:p w:rsidR="00BB3E3C" w:rsidRPr="00103C0C" w:rsidRDefault="00BB3E3C" w:rsidP="00103C0C">
            <w:pPr>
              <w:ind w:left="-540" w:right="-185" w:firstLine="540"/>
              <w:rPr>
                <w:lang w:val="uk-UA"/>
              </w:rPr>
            </w:pPr>
            <w:r>
              <w:t xml:space="preserve">- житловий будинок № 412/4 на 35 кв. каркасно-монолітний  </w:t>
            </w:r>
          </w:p>
        </w:tc>
        <w:tc>
          <w:tcPr>
            <w:tcW w:w="1528" w:type="dxa"/>
          </w:tcPr>
          <w:p w:rsidR="00BB3E3C" w:rsidRPr="00103C0C" w:rsidRDefault="00C72CC8" w:rsidP="00103C0C">
            <w:pPr>
              <w:ind w:right="-185"/>
              <w:rPr>
                <w:lang w:val="uk-UA"/>
              </w:rPr>
            </w:pPr>
            <w:r>
              <w:t>22,436</w:t>
            </w:r>
          </w:p>
        </w:tc>
      </w:tr>
      <w:tr w:rsidR="00BB3E3C" w:rsidRPr="00103C0C">
        <w:tc>
          <w:tcPr>
            <w:tcW w:w="0" w:type="auto"/>
          </w:tcPr>
          <w:p w:rsidR="00BB3E3C" w:rsidRPr="00103C0C" w:rsidRDefault="00BB3E3C" w:rsidP="00103C0C">
            <w:pPr>
              <w:ind w:left="-540" w:right="-185" w:firstLine="540"/>
              <w:rPr>
                <w:lang w:val="uk-UA"/>
              </w:rPr>
            </w:pPr>
            <w:r>
              <w:t xml:space="preserve">- житловий будинок № 423 на 49 кв. цегляний </w:t>
            </w:r>
          </w:p>
        </w:tc>
        <w:tc>
          <w:tcPr>
            <w:tcW w:w="1528" w:type="dxa"/>
          </w:tcPr>
          <w:p w:rsidR="00BB3E3C" w:rsidRPr="00103C0C" w:rsidRDefault="00C72CC8" w:rsidP="00103C0C">
            <w:pPr>
              <w:ind w:right="-185"/>
              <w:rPr>
                <w:lang w:val="uk-UA"/>
              </w:rPr>
            </w:pPr>
            <w:r>
              <w:t>21,352</w:t>
            </w:r>
          </w:p>
        </w:tc>
      </w:tr>
      <w:tr w:rsidR="00BB3E3C" w:rsidRPr="00103C0C">
        <w:tc>
          <w:tcPr>
            <w:tcW w:w="0" w:type="auto"/>
          </w:tcPr>
          <w:p w:rsidR="00BB3E3C" w:rsidRPr="00103C0C" w:rsidRDefault="00BB3E3C" w:rsidP="00103C0C">
            <w:pPr>
              <w:ind w:left="-540" w:right="-185" w:firstLine="540"/>
              <w:rPr>
                <w:lang w:val="uk-UA"/>
              </w:rPr>
            </w:pPr>
            <w:r>
              <w:t xml:space="preserve">- житловий будинок № 51/3 на 72 кв. цегляний  </w:t>
            </w:r>
          </w:p>
        </w:tc>
        <w:tc>
          <w:tcPr>
            <w:tcW w:w="1528" w:type="dxa"/>
          </w:tcPr>
          <w:p w:rsidR="00BB3E3C" w:rsidRPr="00103C0C" w:rsidRDefault="00C72CC8" w:rsidP="00103C0C">
            <w:pPr>
              <w:ind w:right="-185"/>
              <w:rPr>
                <w:lang w:val="uk-UA"/>
              </w:rPr>
            </w:pPr>
            <w:r>
              <w:t>23,276</w:t>
            </w:r>
          </w:p>
        </w:tc>
      </w:tr>
      <w:tr w:rsidR="00BB3E3C" w:rsidRPr="00103C0C">
        <w:tc>
          <w:tcPr>
            <w:tcW w:w="0" w:type="auto"/>
          </w:tcPr>
          <w:p w:rsidR="00BB3E3C" w:rsidRPr="00103C0C" w:rsidRDefault="00BB3E3C" w:rsidP="00103C0C">
            <w:pPr>
              <w:ind w:left="-540" w:right="-185" w:firstLine="540"/>
              <w:rPr>
                <w:lang w:val="uk-UA"/>
              </w:rPr>
            </w:pPr>
            <w:r>
              <w:t xml:space="preserve">- філіал санаторія-профілакторія ВП «РАЕС»  </w:t>
            </w:r>
          </w:p>
        </w:tc>
        <w:tc>
          <w:tcPr>
            <w:tcW w:w="1528" w:type="dxa"/>
          </w:tcPr>
          <w:p w:rsidR="00BB3E3C" w:rsidRPr="00103C0C" w:rsidRDefault="00C72CC8" w:rsidP="00103C0C">
            <w:pPr>
              <w:ind w:right="-185"/>
              <w:rPr>
                <w:lang w:val="uk-UA"/>
              </w:rPr>
            </w:pPr>
            <w:r>
              <w:t>10,112</w:t>
            </w:r>
          </w:p>
        </w:tc>
      </w:tr>
      <w:tr w:rsidR="00BB3E3C" w:rsidRPr="00103C0C">
        <w:tc>
          <w:tcPr>
            <w:tcW w:w="0" w:type="auto"/>
          </w:tcPr>
          <w:p w:rsidR="00BB3E3C" w:rsidRPr="00103C0C" w:rsidRDefault="00BB3E3C" w:rsidP="00103C0C">
            <w:pPr>
              <w:ind w:left="-540" w:right="-185" w:firstLine="540"/>
              <w:rPr>
                <w:lang w:val="uk-UA"/>
              </w:rPr>
            </w:pPr>
            <w:r>
              <w:t xml:space="preserve">- будівля спелеотерапевтичного комплексу  </w:t>
            </w:r>
          </w:p>
        </w:tc>
        <w:tc>
          <w:tcPr>
            <w:tcW w:w="1528" w:type="dxa"/>
          </w:tcPr>
          <w:p w:rsidR="00BB3E3C" w:rsidRPr="00103C0C" w:rsidRDefault="00C72CC8" w:rsidP="00103C0C">
            <w:pPr>
              <w:ind w:right="-185"/>
              <w:rPr>
                <w:lang w:val="uk-UA"/>
              </w:rPr>
            </w:pPr>
            <w:r>
              <w:t>5,142</w:t>
            </w:r>
          </w:p>
        </w:tc>
      </w:tr>
      <w:tr w:rsidR="00BB3E3C" w:rsidRPr="00103C0C">
        <w:tc>
          <w:tcPr>
            <w:tcW w:w="0" w:type="auto"/>
          </w:tcPr>
          <w:p w:rsidR="00BB3E3C" w:rsidRPr="00FB27C8" w:rsidRDefault="00BB3E3C" w:rsidP="00103C0C">
            <w:pPr>
              <w:ind w:left="-540" w:right="-185" w:firstLine="540"/>
              <w:rPr>
                <w:lang w:val="uk-UA"/>
              </w:rPr>
            </w:pPr>
            <w:r>
              <w:t>- загальноосві</w:t>
            </w:r>
            <w:r w:rsidR="00FB27C8">
              <w:t>тня школа №60</w:t>
            </w:r>
          </w:p>
        </w:tc>
        <w:tc>
          <w:tcPr>
            <w:tcW w:w="1528" w:type="dxa"/>
          </w:tcPr>
          <w:p w:rsidR="00BB3E3C" w:rsidRPr="00103C0C" w:rsidRDefault="00C72CC8" w:rsidP="00103C0C">
            <w:pPr>
              <w:ind w:right="-185"/>
              <w:rPr>
                <w:lang w:val="uk-UA"/>
              </w:rPr>
            </w:pPr>
            <w:r>
              <w:t>86,110</w:t>
            </w:r>
          </w:p>
        </w:tc>
      </w:tr>
      <w:tr w:rsidR="00BB3E3C" w:rsidRPr="00103C0C">
        <w:tc>
          <w:tcPr>
            <w:tcW w:w="0" w:type="auto"/>
          </w:tcPr>
          <w:p w:rsidR="00BB3E3C" w:rsidRPr="00103C0C" w:rsidRDefault="00BB3E3C" w:rsidP="00103C0C">
            <w:pPr>
              <w:ind w:left="-540" w:right="-185" w:firstLine="540"/>
              <w:rPr>
                <w:lang w:val="uk-UA"/>
              </w:rPr>
            </w:pPr>
            <w:r>
              <w:t xml:space="preserve">- розширення міських очисних споруд  </w:t>
            </w:r>
          </w:p>
        </w:tc>
        <w:tc>
          <w:tcPr>
            <w:tcW w:w="1528" w:type="dxa"/>
          </w:tcPr>
          <w:p w:rsidR="00BB3E3C" w:rsidRPr="00103C0C" w:rsidRDefault="00C72CC8" w:rsidP="00103C0C">
            <w:pPr>
              <w:ind w:right="-185"/>
              <w:rPr>
                <w:lang w:val="uk-UA"/>
              </w:rPr>
            </w:pPr>
            <w:r>
              <w:t>98,560</w:t>
            </w:r>
          </w:p>
        </w:tc>
      </w:tr>
      <w:tr w:rsidR="00BB3E3C" w:rsidRPr="00103C0C">
        <w:tc>
          <w:tcPr>
            <w:tcW w:w="0" w:type="auto"/>
          </w:tcPr>
          <w:p w:rsidR="00BB3E3C" w:rsidRPr="00103C0C" w:rsidRDefault="00BB3E3C" w:rsidP="00103C0C">
            <w:pPr>
              <w:ind w:left="-540" w:right="-185" w:firstLine="540"/>
              <w:rPr>
                <w:lang w:val="uk-UA"/>
              </w:rPr>
            </w:pPr>
            <w:r w:rsidRPr="00103C0C">
              <w:rPr>
                <w:lang w:val="uk-UA"/>
              </w:rPr>
              <w:t xml:space="preserve">- вулиці мікрорайонів «Північний – 2,3» та «Північно – Східний»  </w:t>
            </w:r>
          </w:p>
        </w:tc>
        <w:tc>
          <w:tcPr>
            <w:tcW w:w="1528" w:type="dxa"/>
          </w:tcPr>
          <w:p w:rsidR="00BB3E3C" w:rsidRPr="00103C0C" w:rsidRDefault="00C72CC8" w:rsidP="00103C0C">
            <w:pPr>
              <w:ind w:right="-185"/>
              <w:rPr>
                <w:lang w:val="uk-UA"/>
              </w:rPr>
            </w:pPr>
            <w:r w:rsidRPr="00103C0C">
              <w:rPr>
                <w:lang w:val="uk-UA"/>
              </w:rPr>
              <w:t>19,096</w:t>
            </w:r>
          </w:p>
        </w:tc>
      </w:tr>
      <w:tr w:rsidR="00BB3E3C" w:rsidRPr="00103C0C">
        <w:tc>
          <w:tcPr>
            <w:tcW w:w="0" w:type="auto"/>
          </w:tcPr>
          <w:p w:rsidR="00BB3E3C" w:rsidRPr="00733AD0" w:rsidRDefault="00BB3E3C" w:rsidP="00103C0C">
            <w:pPr>
              <w:ind w:left="-540" w:right="-185" w:firstLine="540"/>
            </w:pPr>
            <w:r>
              <w:t xml:space="preserve">- дитяча поліклініка на 480 відвідувань в зміну  </w:t>
            </w:r>
          </w:p>
        </w:tc>
        <w:tc>
          <w:tcPr>
            <w:tcW w:w="1528" w:type="dxa"/>
          </w:tcPr>
          <w:p w:rsidR="00BB3E3C" w:rsidRPr="00103C0C" w:rsidRDefault="00C72CC8" w:rsidP="00103C0C">
            <w:pPr>
              <w:ind w:right="-185"/>
              <w:rPr>
                <w:lang w:val="uk-UA"/>
              </w:rPr>
            </w:pPr>
            <w:r>
              <w:t>44,800</w:t>
            </w:r>
          </w:p>
        </w:tc>
      </w:tr>
      <w:tr w:rsidR="00BB3E3C" w:rsidRPr="00103C0C">
        <w:tc>
          <w:tcPr>
            <w:tcW w:w="0" w:type="auto"/>
          </w:tcPr>
          <w:p w:rsidR="00BB3E3C" w:rsidRPr="00103C0C" w:rsidRDefault="00BB3E3C" w:rsidP="00103C0C">
            <w:pPr>
              <w:ind w:left="-540" w:right="-185" w:firstLine="540"/>
              <w:rPr>
                <w:lang w:val="uk-UA"/>
              </w:rPr>
            </w:pPr>
            <w:r>
              <w:t xml:space="preserve">- підстанція 110/35/10 кВ в м.Кузнецовськ  </w:t>
            </w:r>
          </w:p>
        </w:tc>
        <w:tc>
          <w:tcPr>
            <w:tcW w:w="1528" w:type="dxa"/>
          </w:tcPr>
          <w:p w:rsidR="00BB3E3C" w:rsidRPr="00103C0C" w:rsidRDefault="00C72CC8" w:rsidP="00103C0C">
            <w:pPr>
              <w:ind w:right="-185"/>
              <w:rPr>
                <w:lang w:val="uk-UA"/>
              </w:rPr>
            </w:pPr>
            <w:r>
              <w:t>40,0</w:t>
            </w:r>
          </w:p>
        </w:tc>
      </w:tr>
      <w:tr w:rsidR="00BB3E3C" w:rsidRPr="00103C0C">
        <w:tc>
          <w:tcPr>
            <w:tcW w:w="0" w:type="auto"/>
          </w:tcPr>
          <w:p w:rsidR="00BB3E3C" w:rsidRPr="00103C0C" w:rsidRDefault="00BB3E3C" w:rsidP="00103C0C">
            <w:pPr>
              <w:ind w:left="-540" w:right="-185" w:firstLine="540"/>
              <w:rPr>
                <w:b/>
                <w:lang w:val="uk-UA"/>
              </w:rPr>
            </w:pPr>
            <w:r w:rsidRPr="00103C0C">
              <w:rPr>
                <w:b/>
              </w:rPr>
              <w:t xml:space="preserve">КП «Міські електричні мережі»   </w:t>
            </w:r>
          </w:p>
        </w:tc>
        <w:tc>
          <w:tcPr>
            <w:tcW w:w="1528" w:type="dxa"/>
          </w:tcPr>
          <w:p w:rsidR="00BB3E3C" w:rsidRPr="00103C0C" w:rsidRDefault="00BB3E3C" w:rsidP="00103C0C">
            <w:pPr>
              <w:ind w:right="-185"/>
              <w:rPr>
                <w:lang w:val="uk-UA"/>
              </w:rPr>
            </w:pPr>
          </w:p>
        </w:tc>
      </w:tr>
      <w:tr w:rsidR="00BB3E3C" w:rsidRPr="00103C0C">
        <w:tc>
          <w:tcPr>
            <w:tcW w:w="0" w:type="auto"/>
          </w:tcPr>
          <w:p w:rsidR="00BB3E3C" w:rsidRPr="00103C0C" w:rsidRDefault="00BB3E3C" w:rsidP="00103C0C">
            <w:pPr>
              <w:ind w:left="-540" w:right="-185" w:firstLine="540"/>
              <w:rPr>
                <w:lang w:val="uk-UA"/>
              </w:rPr>
            </w:pPr>
            <w:r>
              <w:t>- технічне переоснащення ВРП-110</w:t>
            </w:r>
            <w:r w:rsidR="00315A97">
              <w:t xml:space="preserve"> кВ ПС 110/35/10 кВ «</w:t>
            </w:r>
            <w:r w:rsidR="00315A97">
              <w:rPr>
                <w:lang w:val="uk-UA"/>
              </w:rPr>
              <w:t>Вараш</w:t>
            </w:r>
            <w:r>
              <w:t xml:space="preserve">»  </w:t>
            </w:r>
          </w:p>
        </w:tc>
        <w:tc>
          <w:tcPr>
            <w:tcW w:w="1528" w:type="dxa"/>
          </w:tcPr>
          <w:p w:rsidR="00BB3E3C" w:rsidRPr="00103C0C" w:rsidRDefault="00C72CC8" w:rsidP="00103C0C">
            <w:pPr>
              <w:ind w:right="-185"/>
              <w:rPr>
                <w:lang w:val="uk-UA"/>
              </w:rPr>
            </w:pPr>
            <w:r>
              <w:t>1,228</w:t>
            </w:r>
          </w:p>
        </w:tc>
      </w:tr>
      <w:tr w:rsidR="00BB3E3C" w:rsidRPr="00103C0C">
        <w:tc>
          <w:tcPr>
            <w:tcW w:w="0" w:type="auto"/>
          </w:tcPr>
          <w:p w:rsidR="00BB3E3C" w:rsidRPr="00103C0C" w:rsidRDefault="00BB3E3C" w:rsidP="00103C0C">
            <w:pPr>
              <w:ind w:left="-540" w:right="-185" w:firstLine="540"/>
              <w:rPr>
                <w:lang w:val="uk-UA"/>
              </w:rPr>
            </w:pPr>
            <w:r>
              <w:t>- розшире</w:t>
            </w:r>
            <w:r w:rsidR="00315A97">
              <w:t>ння ПС 110/35/10 кВ «</w:t>
            </w:r>
            <w:r w:rsidR="00315A97">
              <w:rPr>
                <w:lang w:val="uk-UA"/>
              </w:rPr>
              <w:t>Вараш</w:t>
            </w:r>
            <w:r>
              <w:t xml:space="preserve">»  </w:t>
            </w:r>
          </w:p>
        </w:tc>
        <w:tc>
          <w:tcPr>
            <w:tcW w:w="1528" w:type="dxa"/>
          </w:tcPr>
          <w:p w:rsidR="00BB3E3C" w:rsidRPr="00103C0C" w:rsidRDefault="00C72CC8" w:rsidP="00103C0C">
            <w:pPr>
              <w:ind w:right="-185"/>
              <w:rPr>
                <w:lang w:val="uk-UA"/>
              </w:rPr>
            </w:pPr>
            <w:r>
              <w:t>30,0</w:t>
            </w:r>
          </w:p>
        </w:tc>
      </w:tr>
    </w:tbl>
    <w:p w:rsidR="00521D91" w:rsidRDefault="00521D91" w:rsidP="00AF55CA">
      <w:pPr>
        <w:ind w:left="-540" w:right="-185" w:firstLine="540"/>
        <w:jc w:val="both"/>
        <w:rPr>
          <w:lang w:val="uk-UA"/>
        </w:rPr>
      </w:pPr>
    </w:p>
    <w:p w:rsidR="00521D91" w:rsidRPr="0073764F" w:rsidRDefault="00C44D86" w:rsidP="00BB3E3C">
      <w:pPr>
        <w:ind w:left="-540" w:right="-185" w:firstLine="540"/>
        <w:jc w:val="center"/>
        <w:rPr>
          <w:b/>
          <w:lang w:val="uk-UA"/>
        </w:rPr>
      </w:pPr>
      <w:r>
        <w:rPr>
          <w:b/>
          <w:lang w:val="uk-UA"/>
        </w:rPr>
        <w:t>Таблиця 29</w:t>
      </w:r>
      <w:r w:rsidR="00521D91" w:rsidRPr="0073764F">
        <w:rPr>
          <w:b/>
          <w:lang w:val="uk-UA"/>
        </w:rPr>
        <w:t>. Наявні вільні земельні ділянки для реалізації інвестиційних</w:t>
      </w:r>
    </w:p>
    <w:p w:rsidR="00521D91" w:rsidRPr="00BB3E3C" w:rsidRDefault="00521D91" w:rsidP="00BB3E3C">
      <w:pPr>
        <w:ind w:left="-540" w:right="-185" w:firstLine="540"/>
        <w:jc w:val="center"/>
        <w:rPr>
          <w:b/>
        </w:rPr>
      </w:pPr>
      <w:r w:rsidRPr="00BB3E3C">
        <w:rPr>
          <w:b/>
        </w:rPr>
        <w:t>проектів</w:t>
      </w:r>
    </w:p>
    <w:p w:rsidR="00521D91" w:rsidRPr="00BB3E3C" w:rsidRDefault="00521D91" w:rsidP="00AF55CA">
      <w:pPr>
        <w:ind w:left="-540" w:right="-185" w:firstLine="540"/>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99"/>
        <w:gridCol w:w="3041"/>
        <w:gridCol w:w="1980"/>
        <w:gridCol w:w="1620"/>
      </w:tblGrid>
      <w:tr w:rsidR="008976D9" w:rsidRPr="00103C0C">
        <w:tc>
          <w:tcPr>
            <w:tcW w:w="828" w:type="dxa"/>
          </w:tcPr>
          <w:p w:rsidR="008976D9" w:rsidRPr="00FB27C8" w:rsidRDefault="00521D91" w:rsidP="00FB27C8">
            <w:pPr>
              <w:jc w:val="both"/>
              <w:rPr>
                <w:lang w:val="uk-UA"/>
              </w:rPr>
            </w:pPr>
            <w:r w:rsidRPr="00FB27C8">
              <w:t xml:space="preserve"> </w:t>
            </w:r>
            <w:r w:rsidR="008976D9" w:rsidRPr="00FB27C8">
              <w:rPr>
                <w:lang w:val="uk-UA"/>
              </w:rPr>
              <w:t>№ п/п</w:t>
            </w:r>
          </w:p>
        </w:tc>
        <w:tc>
          <w:tcPr>
            <w:tcW w:w="1999" w:type="dxa"/>
          </w:tcPr>
          <w:p w:rsidR="008976D9" w:rsidRPr="00FB27C8" w:rsidRDefault="008976D9" w:rsidP="00FB27C8">
            <w:pPr>
              <w:jc w:val="both"/>
              <w:rPr>
                <w:lang w:val="uk-UA"/>
              </w:rPr>
            </w:pPr>
            <w:r w:rsidRPr="00FB27C8">
              <w:rPr>
                <w:lang w:val="uk-UA"/>
              </w:rPr>
              <w:t xml:space="preserve">Адреса земельної </w:t>
            </w:r>
          </w:p>
          <w:p w:rsidR="008976D9" w:rsidRPr="00FB27C8" w:rsidRDefault="008976D9" w:rsidP="00FB27C8">
            <w:pPr>
              <w:jc w:val="both"/>
              <w:rPr>
                <w:lang w:val="uk-UA"/>
              </w:rPr>
            </w:pPr>
            <w:r w:rsidRPr="00FB27C8">
              <w:rPr>
                <w:lang w:val="uk-UA"/>
              </w:rPr>
              <w:t>ділянки</w:t>
            </w:r>
          </w:p>
        </w:tc>
        <w:tc>
          <w:tcPr>
            <w:tcW w:w="3041" w:type="dxa"/>
          </w:tcPr>
          <w:p w:rsidR="008976D9" w:rsidRPr="00FB27C8" w:rsidRDefault="008976D9" w:rsidP="00FB27C8">
            <w:pPr>
              <w:jc w:val="both"/>
              <w:rPr>
                <w:lang w:val="uk-UA"/>
              </w:rPr>
            </w:pPr>
            <w:r w:rsidRPr="00FB27C8">
              <w:rPr>
                <w:lang w:val="uk-UA"/>
              </w:rPr>
              <w:t>Цільове призначення</w:t>
            </w:r>
          </w:p>
        </w:tc>
        <w:tc>
          <w:tcPr>
            <w:tcW w:w="1980" w:type="dxa"/>
          </w:tcPr>
          <w:p w:rsidR="008976D9" w:rsidRPr="00FB27C8" w:rsidRDefault="008976D9" w:rsidP="00FB27C8">
            <w:pPr>
              <w:jc w:val="both"/>
              <w:rPr>
                <w:lang w:val="uk-UA"/>
              </w:rPr>
            </w:pPr>
            <w:r w:rsidRPr="00FB27C8">
              <w:rPr>
                <w:lang w:val="uk-UA"/>
              </w:rPr>
              <w:t>Власник</w:t>
            </w:r>
          </w:p>
        </w:tc>
        <w:tc>
          <w:tcPr>
            <w:tcW w:w="1620" w:type="dxa"/>
          </w:tcPr>
          <w:p w:rsidR="008976D9" w:rsidRPr="00FB27C8" w:rsidRDefault="008976D9" w:rsidP="00FB27C8">
            <w:pPr>
              <w:jc w:val="both"/>
              <w:rPr>
                <w:lang w:val="uk-UA"/>
              </w:rPr>
            </w:pPr>
            <w:r w:rsidRPr="00FB27C8">
              <w:rPr>
                <w:lang w:val="uk-UA"/>
              </w:rPr>
              <w:t>Площа, га</w:t>
            </w:r>
          </w:p>
        </w:tc>
      </w:tr>
      <w:tr w:rsidR="008976D9" w:rsidRPr="00103C0C">
        <w:tc>
          <w:tcPr>
            <w:tcW w:w="828" w:type="dxa"/>
          </w:tcPr>
          <w:p w:rsidR="008976D9" w:rsidRPr="00FB27C8" w:rsidRDefault="008976D9" w:rsidP="00FB27C8">
            <w:pPr>
              <w:jc w:val="both"/>
              <w:rPr>
                <w:lang w:val="uk-UA"/>
              </w:rPr>
            </w:pPr>
            <w:r w:rsidRPr="00FB27C8">
              <w:rPr>
                <w:lang w:val="uk-UA"/>
              </w:rPr>
              <w:t>1</w:t>
            </w:r>
          </w:p>
        </w:tc>
        <w:tc>
          <w:tcPr>
            <w:tcW w:w="1999" w:type="dxa"/>
          </w:tcPr>
          <w:p w:rsidR="008976D9" w:rsidRPr="00FB27C8" w:rsidRDefault="008976D9" w:rsidP="00FB27C8">
            <w:pPr>
              <w:jc w:val="both"/>
            </w:pPr>
            <w:r w:rsidRPr="00FB27C8">
              <w:rPr>
                <w:rFonts w:eastAsia="Arial-BoldMT"/>
                <w:bCs/>
                <w:color w:val="000000"/>
              </w:rPr>
              <w:t>вул.Курчатова</w:t>
            </w:r>
          </w:p>
        </w:tc>
        <w:tc>
          <w:tcPr>
            <w:tcW w:w="3041" w:type="dxa"/>
          </w:tcPr>
          <w:p w:rsidR="008976D9" w:rsidRPr="00FB27C8" w:rsidRDefault="008976D9" w:rsidP="00FB27C8">
            <w:r w:rsidRPr="00FB27C8">
              <w:t xml:space="preserve">Для будівництва </w:t>
            </w:r>
          </w:p>
          <w:p w:rsidR="008976D9" w:rsidRPr="00FB27C8" w:rsidRDefault="008976D9" w:rsidP="00FB27C8">
            <w:r w:rsidRPr="00FB27C8">
              <w:lastRenderedPageBreak/>
              <w:t xml:space="preserve">малоповерхових житлових </w:t>
            </w:r>
          </w:p>
          <w:p w:rsidR="008976D9" w:rsidRPr="00FB27C8" w:rsidRDefault="008976D9" w:rsidP="00AE686F">
            <w:r w:rsidRPr="00FB27C8">
              <w:t xml:space="preserve">будинків та офісних </w:t>
            </w:r>
          </w:p>
          <w:p w:rsidR="008976D9" w:rsidRPr="00AE686F" w:rsidRDefault="008976D9" w:rsidP="00AE686F">
            <w:pPr>
              <w:rPr>
                <w:lang w:val="uk-UA"/>
              </w:rPr>
            </w:pPr>
            <w:r w:rsidRPr="00FB27C8">
              <w:t>приміщень</w:t>
            </w:r>
          </w:p>
        </w:tc>
        <w:tc>
          <w:tcPr>
            <w:tcW w:w="1980" w:type="dxa"/>
          </w:tcPr>
          <w:p w:rsidR="008976D9" w:rsidRPr="00FB27C8" w:rsidRDefault="008976D9" w:rsidP="00FB27C8">
            <w:r w:rsidRPr="00FB27C8">
              <w:rPr>
                <w:lang w:val="uk-UA"/>
              </w:rPr>
              <w:lastRenderedPageBreak/>
              <w:t>Вараська</w:t>
            </w:r>
            <w:r w:rsidRPr="00FB27C8">
              <w:t xml:space="preserve"> </w:t>
            </w:r>
          </w:p>
          <w:p w:rsidR="008976D9" w:rsidRPr="00FB27C8" w:rsidRDefault="008976D9" w:rsidP="00FB27C8">
            <w:r w:rsidRPr="00FB27C8">
              <w:lastRenderedPageBreak/>
              <w:t>міська рада</w:t>
            </w:r>
          </w:p>
          <w:p w:rsidR="008976D9" w:rsidRPr="00FB27C8" w:rsidRDefault="008976D9" w:rsidP="00FB27C8">
            <w:pPr>
              <w:jc w:val="both"/>
            </w:pPr>
          </w:p>
        </w:tc>
        <w:tc>
          <w:tcPr>
            <w:tcW w:w="1620" w:type="dxa"/>
          </w:tcPr>
          <w:p w:rsidR="008976D9" w:rsidRPr="00FB27C8" w:rsidRDefault="008976D9" w:rsidP="00FB27C8">
            <w:pPr>
              <w:jc w:val="both"/>
            </w:pPr>
            <w:smartTag w:uri="urn:schemas-microsoft-com:office:smarttags" w:element="metricconverter">
              <w:smartTagPr>
                <w:attr w:name="ProductID" w:val="1,08 га"/>
              </w:smartTagPr>
              <w:r w:rsidRPr="00FB27C8">
                <w:rPr>
                  <w:rFonts w:eastAsia="Arial-BoldMT"/>
                  <w:bCs/>
                  <w:color w:val="000000"/>
                </w:rPr>
                <w:lastRenderedPageBreak/>
                <w:t>1,08 га</w:t>
              </w:r>
            </w:smartTag>
          </w:p>
        </w:tc>
      </w:tr>
    </w:tbl>
    <w:p w:rsidR="00521D91" w:rsidRDefault="00521D91" w:rsidP="00AF55CA">
      <w:pPr>
        <w:ind w:left="-540" w:right="-185" w:firstLine="540"/>
        <w:jc w:val="both"/>
      </w:pPr>
    </w:p>
    <w:p w:rsidR="00521D91" w:rsidRDefault="0073764F" w:rsidP="001D623E">
      <w:pPr>
        <w:ind w:left="-540" w:right="-185" w:firstLine="540"/>
        <w:jc w:val="center"/>
        <w:rPr>
          <w:b/>
          <w:lang w:val="uk-UA"/>
        </w:rPr>
      </w:pPr>
      <w:r>
        <w:rPr>
          <w:b/>
        </w:rPr>
        <w:t>1</w:t>
      </w:r>
      <w:r>
        <w:rPr>
          <w:b/>
          <w:lang w:val="uk-UA"/>
        </w:rPr>
        <w:t>4</w:t>
      </w:r>
      <w:r w:rsidR="00521D91" w:rsidRPr="00945C53">
        <w:rPr>
          <w:b/>
        </w:rPr>
        <w:t>. ПОРІВНЯННЯ З ІНШИМИ МІСТАМИ УКРАЇНИ</w:t>
      </w:r>
    </w:p>
    <w:p w:rsidR="00D17DAD" w:rsidRPr="00D17DAD" w:rsidRDefault="00D17DAD" w:rsidP="00AF55CA">
      <w:pPr>
        <w:ind w:left="-540" w:right="-185" w:firstLine="540"/>
        <w:jc w:val="both"/>
        <w:rPr>
          <w:b/>
          <w:lang w:val="uk-UA"/>
        </w:rPr>
      </w:pPr>
    </w:p>
    <w:p w:rsidR="00521D91" w:rsidRDefault="00521D91" w:rsidP="00AF55CA">
      <w:pPr>
        <w:ind w:left="-540" w:right="-185" w:firstLine="540"/>
        <w:jc w:val="both"/>
      </w:pPr>
      <w:r>
        <w:t xml:space="preserve">Примітка:  Для  порівняння  відібрані  міста-супутники  АЕС,  міста  обласного  значення, </w:t>
      </w:r>
    </w:p>
    <w:p w:rsidR="00521D91" w:rsidRDefault="00521D91" w:rsidP="00AB4E7D">
      <w:pPr>
        <w:ind w:left="-540" w:right="-185" w:firstLine="540"/>
        <w:jc w:val="both"/>
      </w:pPr>
      <w:r>
        <w:t xml:space="preserve">міста  обласні  центри.  </w:t>
      </w:r>
    </w:p>
    <w:p w:rsidR="00521D91" w:rsidRPr="0055714D" w:rsidRDefault="00521D91" w:rsidP="00AF55CA">
      <w:pPr>
        <w:ind w:left="-540" w:right="-185" w:firstLine="540"/>
        <w:jc w:val="both"/>
        <w:rPr>
          <w:b/>
        </w:rPr>
      </w:pPr>
      <w:r>
        <w:t xml:space="preserve"> </w:t>
      </w:r>
      <w:r w:rsidRPr="0055714D">
        <w:rPr>
          <w:b/>
        </w:rPr>
        <w:t xml:space="preserve"> </w:t>
      </w:r>
    </w:p>
    <w:p w:rsidR="00521D91" w:rsidRPr="0055714D" w:rsidRDefault="00521D91" w:rsidP="00AF55CA">
      <w:pPr>
        <w:ind w:left="-540" w:right="-185" w:firstLine="540"/>
        <w:jc w:val="both"/>
        <w:rPr>
          <w:b/>
        </w:rPr>
      </w:pPr>
      <w:r w:rsidRPr="0055714D">
        <w:rPr>
          <w:b/>
        </w:rPr>
        <w:t>Таблиця 3</w:t>
      </w:r>
      <w:r w:rsidR="00C44D86" w:rsidRPr="0055714D">
        <w:rPr>
          <w:b/>
          <w:lang w:val="uk-UA"/>
        </w:rPr>
        <w:t>0</w:t>
      </w:r>
      <w:r w:rsidRPr="0055714D">
        <w:rPr>
          <w:b/>
        </w:rPr>
        <w:t>. Середня чисельність наявног</w:t>
      </w:r>
      <w:r w:rsidR="00842AD3" w:rsidRPr="0055714D">
        <w:rPr>
          <w:b/>
        </w:rPr>
        <w:t xml:space="preserve">о населення </w:t>
      </w:r>
      <w:r w:rsidRPr="0055714D">
        <w:rPr>
          <w:b/>
        </w:rPr>
        <w:t xml:space="preserve">  </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670"/>
        <w:gridCol w:w="1937"/>
      </w:tblGrid>
      <w:tr w:rsidR="00842AD3" w:rsidRPr="00202548" w:rsidTr="0012602E">
        <w:trPr>
          <w:jc w:val="center"/>
        </w:trPr>
        <w:tc>
          <w:tcPr>
            <w:tcW w:w="648" w:type="dxa"/>
          </w:tcPr>
          <w:p w:rsidR="00842AD3" w:rsidRPr="00103C0C" w:rsidRDefault="00842AD3" w:rsidP="00103C0C">
            <w:pPr>
              <w:ind w:right="-185"/>
              <w:jc w:val="both"/>
              <w:rPr>
                <w:lang w:val="uk-UA"/>
              </w:rPr>
            </w:pPr>
          </w:p>
        </w:tc>
        <w:tc>
          <w:tcPr>
            <w:tcW w:w="3261" w:type="dxa"/>
          </w:tcPr>
          <w:p w:rsidR="00842AD3" w:rsidRPr="00842AD3" w:rsidRDefault="00842AD3" w:rsidP="00103C0C">
            <w:pPr>
              <w:ind w:right="-185"/>
              <w:jc w:val="both"/>
              <w:rPr>
                <w:lang w:val="uk-UA"/>
              </w:rPr>
            </w:pPr>
          </w:p>
        </w:tc>
        <w:tc>
          <w:tcPr>
            <w:tcW w:w="2670" w:type="dxa"/>
            <w:vAlign w:val="center"/>
          </w:tcPr>
          <w:p w:rsidR="00842AD3" w:rsidRPr="00842AD3" w:rsidRDefault="00842AD3" w:rsidP="0012602E">
            <w:pPr>
              <w:ind w:right="-185"/>
              <w:jc w:val="center"/>
              <w:rPr>
                <w:lang w:val="uk-UA"/>
              </w:rPr>
            </w:pPr>
            <w:r>
              <w:rPr>
                <w:lang w:val="uk-UA"/>
              </w:rPr>
              <w:t>2017</w:t>
            </w:r>
          </w:p>
        </w:tc>
        <w:tc>
          <w:tcPr>
            <w:tcW w:w="1937" w:type="dxa"/>
            <w:vAlign w:val="center"/>
          </w:tcPr>
          <w:p w:rsidR="00842AD3" w:rsidRPr="00842AD3" w:rsidRDefault="00842AD3" w:rsidP="0012602E">
            <w:pPr>
              <w:jc w:val="center"/>
              <w:rPr>
                <w:lang w:val="uk-UA"/>
              </w:rPr>
            </w:pPr>
            <w:r>
              <w:rPr>
                <w:lang w:val="uk-UA"/>
              </w:rPr>
              <w:t>2018</w:t>
            </w:r>
          </w:p>
          <w:p w:rsidR="00842AD3" w:rsidRPr="00202548" w:rsidRDefault="00842AD3" w:rsidP="0012602E">
            <w:pPr>
              <w:ind w:right="-185"/>
              <w:jc w:val="center"/>
            </w:pPr>
          </w:p>
        </w:tc>
      </w:tr>
      <w:tr w:rsidR="00842AD3" w:rsidRPr="00103C0C" w:rsidTr="0012602E">
        <w:trPr>
          <w:jc w:val="center"/>
        </w:trPr>
        <w:tc>
          <w:tcPr>
            <w:tcW w:w="648" w:type="dxa"/>
          </w:tcPr>
          <w:p w:rsidR="00842AD3" w:rsidRPr="00103C0C" w:rsidRDefault="00842AD3" w:rsidP="00103C0C">
            <w:pPr>
              <w:ind w:right="-185"/>
              <w:jc w:val="both"/>
              <w:rPr>
                <w:lang w:val="uk-UA"/>
              </w:rPr>
            </w:pPr>
            <w:r w:rsidRPr="00103C0C">
              <w:rPr>
                <w:lang w:val="uk-UA"/>
              </w:rPr>
              <w:t>1</w:t>
            </w:r>
          </w:p>
        </w:tc>
        <w:tc>
          <w:tcPr>
            <w:tcW w:w="3261" w:type="dxa"/>
            <w:vAlign w:val="center"/>
          </w:tcPr>
          <w:p w:rsidR="00842AD3" w:rsidRPr="00103C0C" w:rsidRDefault="00842AD3" w:rsidP="0012602E">
            <w:pPr>
              <w:ind w:right="-185"/>
              <w:jc w:val="center"/>
              <w:rPr>
                <w:lang w:val="en-US"/>
              </w:rPr>
            </w:pPr>
            <w:r>
              <w:t>Дубно</w:t>
            </w:r>
          </w:p>
        </w:tc>
        <w:tc>
          <w:tcPr>
            <w:tcW w:w="2670" w:type="dxa"/>
            <w:vAlign w:val="center"/>
          </w:tcPr>
          <w:p w:rsidR="00842AD3" w:rsidRPr="00842AD3" w:rsidRDefault="00842AD3" w:rsidP="0012602E">
            <w:pPr>
              <w:ind w:right="-185"/>
              <w:jc w:val="center"/>
              <w:rPr>
                <w:lang w:val="uk-UA"/>
              </w:rPr>
            </w:pPr>
            <w:r w:rsidRPr="00103C0C">
              <w:rPr>
                <w:color w:val="003366"/>
              </w:rPr>
              <w:t>37,</w:t>
            </w:r>
            <w:r>
              <w:rPr>
                <w:color w:val="003366"/>
                <w:lang w:val="uk-UA"/>
              </w:rPr>
              <w:t>9</w:t>
            </w:r>
          </w:p>
        </w:tc>
        <w:tc>
          <w:tcPr>
            <w:tcW w:w="1937" w:type="dxa"/>
            <w:vAlign w:val="center"/>
          </w:tcPr>
          <w:p w:rsidR="00842AD3" w:rsidRPr="00842AD3" w:rsidRDefault="00842AD3" w:rsidP="0012602E">
            <w:pPr>
              <w:ind w:right="-185"/>
              <w:jc w:val="center"/>
              <w:rPr>
                <w:lang w:val="uk-UA"/>
              </w:rPr>
            </w:pPr>
            <w:r>
              <w:rPr>
                <w:lang w:val="uk-UA"/>
              </w:rPr>
              <w:t>37,7</w:t>
            </w:r>
          </w:p>
        </w:tc>
      </w:tr>
      <w:tr w:rsidR="00842AD3" w:rsidRPr="00103C0C" w:rsidTr="0012602E">
        <w:trPr>
          <w:jc w:val="center"/>
        </w:trPr>
        <w:tc>
          <w:tcPr>
            <w:tcW w:w="648" w:type="dxa"/>
          </w:tcPr>
          <w:p w:rsidR="00842AD3" w:rsidRPr="00103C0C" w:rsidRDefault="00842AD3" w:rsidP="00103C0C">
            <w:pPr>
              <w:ind w:right="-185"/>
              <w:jc w:val="both"/>
              <w:rPr>
                <w:lang w:val="en-US"/>
              </w:rPr>
            </w:pPr>
            <w:r w:rsidRPr="00103C0C">
              <w:rPr>
                <w:lang w:val="en-US"/>
              </w:rPr>
              <w:t>2</w:t>
            </w:r>
          </w:p>
        </w:tc>
        <w:tc>
          <w:tcPr>
            <w:tcW w:w="3261" w:type="dxa"/>
            <w:vAlign w:val="center"/>
          </w:tcPr>
          <w:p w:rsidR="00842AD3" w:rsidRPr="00103C0C" w:rsidRDefault="00842AD3" w:rsidP="0012602E">
            <w:pPr>
              <w:ind w:right="-185"/>
              <w:jc w:val="center"/>
              <w:rPr>
                <w:lang w:val="en-US"/>
              </w:rPr>
            </w:pPr>
            <w:r>
              <w:t>Енергодар</w:t>
            </w:r>
          </w:p>
        </w:tc>
        <w:tc>
          <w:tcPr>
            <w:tcW w:w="2670" w:type="dxa"/>
            <w:vAlign w:val="center"/>
          </w:tcPr>
          <w:p w:rsidR="00842AD3" w:rsidRPr="00103C0C" w:rsidRDefault="00842AD3" w:rsidP="0012602E">
            <w:pPr>
              <w:ind w:right="-185"/>
              <w:jc w:val="center"/>
              <w:rPr>
                <w:lang w:val="uk-UA"/>
              </w:rPr>
            </w:pPr>
            <w:r w:rsidRPr="00936B97">
              <w:rPr>
                <w:lang w:eastAsia="uk-UA"/>
              </w:rPr>
              <w:t>53</w:t>
            </w:r>
            <w:r w:rsidRPr="00103C0C">
              <w:rPr>
                <w:lang w:val="uk-UA" w:eastAsia="uk-UA"/>
              </w:rPr>
              <w:t>,9</w:t>
            </w:r>
          </w:p>
        </w:tc>
        <w:tc>
          <w:tcPr>
            <w:tcW w:w="1937" w:type="dxa"/>
            <w:vAlign w:val="center"/>
          </w:tcPr>
          <w:p w:rsidR="00842AD3" w:rsidRPr="00103C0C" w:rsidRDefault="00AE686F" w:rsidP="0012602E">
            <w:pPr>
              <w:ind w:right="-185"/>
              <w:jc w:val="center"/>
              <w:rPr>
                <w:lang w:val="uk-UA"/>
              </w:rPr>
            </w:pPr>
            <w:r>
              <w:rPr>
                <w:lang w:val="uk-UA"/>
              </w:rPr>
              <w:t>53,8</w:t>
            </w:r>
          </w:p>
        </w:tc>
      </w:tr>
      <w:tr w:rsidR="00842AD3" w:rsidRPr="00103C0C" w:rsidTr="0012602E">
        <w:trPr>
          <w:jc w:val="center"/>
        </w:trPr>
        <w:tc>
          <w:tcPr>
            <w:tcW w:w="648" w:type="dxa"/>
          </w:tcPr>
          <w:p w:rsidR="00842AD3" w:rsidRPr="00103C0C" w:rsidRDefault="00842AD3" w:rsidP="00103C0C">
            <w:pPr>
              <w:ind w:right="-185"/>
              <w:jc w:val="both"/>
              <w:rPr>
                <w:lang w:val="en-US"/>
              </w:rPr>
            </w:pPr>
            <w:r w:rsidRPr="00103C0C">
              <w:rPr>
                <w:lang w:val="en-US"/>
              </w:rPr>
              <w:t>3</w:t>
            </w:r>
            <w:r>
              <w:t xml:space="preserve">  </w:t>
            </w:r>
          </w:p>
        </w:tc>
        <w:tc>
          <w:tcPr>
            <w:tcW w:w="3261" w:type="dxa"/>
            <w:vAlign w:val="center"/>
          </w:tcPr>
          <w:p w:rsidR="00842AD3" w:rsidRPr="00103C0C" w:rsidRDefault="00842AD3" w:rsidP="0012602E">
            <w:pPr>
              <w:ind w:right="-185"/>
              <w:jc w:val="center"/>
              <w:rPr>
                <w:lang w:val="en-US"/>
              </w:rPr>
            </w:pPr>
            <w:r>
              <w:t>Івано-Франківськ</w:t>
            </w:r>
          </w:p>
        </w:tc>
        <w:tc>
          <w:tcPr>
            <w:tcW w:w="2670" w:type="dxa"/>
            <w:vAlign w:val="center"/>
          </w:tcPr>
          <w:p w:rsidR="00842AD3" w:rsidRPr="00103C0C" w:rsidRDefault="00842AD3" w:rsidP="0012602E">
            <w:pPr>
              <w:ind w:right="-185"/>
              <w:jc w:val="center"/>
              <w:rPr>
                <w:lang w:val="uk-UA"/>
              </w:rPr>
            </w:pPr>
            <w:r w:rsidRPr="00103C0C">
              <w:rPr>
                <w:lang w:val="uk-UA"/>
              </w:rPr>
              <w:t>256,0</w:t>
            </w:r>
          </w:p>
        </w:tc>
        <w:tc>
          <w:tcPr>
            <w:tcW w:w="1937" w:type="dxa"/>
            <w:vAlign w:val="center"/>
          </w:tcPr>
          <w:p w:rsidR="00842AD3" w:rsidRPr="00103C0C" w:rsidRDefault="0012602E" w:rsidP="0012602E">
            <w:pPr>
              <w:ind w:right="-185"/>
              <w:jc w:val="center"/>
              <w:rPr>
                <w:lang w:val="uk-UA"/>
              </w:rPr>
            </w:pPr>
            <w:r>
              <w:rPr>
                <w:lang w:val="uk-UA"/>
              </w:rPr>
              <w:t>260,1</w:t>
            </w:r>
          </w:p>
        </w:tc>
      </w:tr>
      <w:tr w:rsidR="00842AD3" w:rsidRPr="00103C0C" w:rsidTr="0012602E">
        <w:trPr>
          <w:jc w:val="center"/>
        </w:trPr>
        <w:tc>
          <w:tcPr>
            <w:tcW w:w="648" w:type="dxa"/>
          </w:tcPr>
          <w:p w:rsidR="00842AD3" w:rsidRPr="00103C0C" w:rsidRDefault="00842AD3" w:rsidP="00103C0C">
            <w:pPr>
              <w:ind w:right="-185"/>
              <w:jc w:val="both"/>
              <w:rPr>
                <w:b/>
                <w:lang w:val="uk-UA"/>
              </w:rPr>
            </w:pPr>
            <w:r w:rsidRPr="00103C0C">
              <w:rPr>
                <w:b/>
                <w:lang w:val="en-US"/>
              </w:rPr>
              <w:t>4</w:t>
            </w:r>
          </w:p>
        </w:tc>
        <w:tc>
          <w:tcPr>
            <w:tcW w:w="3261" w:type="dxa"/>
            <w:vAlign w:val="center"/>
          </w:tcPr>
          <w:p w:rsidR="00842AD3" w:rsidRPr="00103C0C" w:rsidRDefault="00842AD3" w:rsidP="0012602E">
            <w:pPr>
              <w:ind w:right="-185"/>
              <w:jc w:val="center"/>
              <w:rPr>
                <w:b/>
                <w:lang w:val="uk-UA"/>
              </w:rPr>
            </w:pPr>
            <w:r w:rsidRPr="00103C0C">
              <w:rPr>
                <w:b/>
                <w:lang w:val="uk-UA"/>
              </w:rPr>
              <w:t>Вараш</w:t>
            </w:r>
          </w:p>
        </w:tc>
        <w:tc>
          <w:tcPr>
            <w:tcW w:w="2670" w:type="dxa"/>
            <w:vAlign w:val="center"/>
          </w:tcPr>
          <w:p w:rsidR="00842AD3" w:rsidRPr="00842AD3" w:rsidRDefault="00842AD3" w:rsidP="0012602E">
            <w:pPr>
              <w:ind w:right="-185"/>
              <w:jc w:val="center"/>
              <w:rPr>
                <w:b/>
                <w:lang w:val="uk-UA"/>
              </w:rPr>
            </w:pPr>
            <w:r w:rsidRPr="00103C0C">
              <w:rPr>
                <w:b/>
                <w:color w:val="003366"/>
              </w:rPr>
              <w:t>42,</w:t>
            </w:r>
            <w:r>
              <w:rPr>
                <w:b/>
                <w:color w:val="003366"/>
                <w:lang w:val="uk-UA"/>
              </w:rPr>
              <w:t>3</w:t>
            </w:r>
          </w:p>
        </w:tc>
        <w:tc>
          <w:tcPr>
            <w:tcW w:w="1937" w:type="dxa"/>
            <w:vAlign w:val="center"/>
          </w:tcPr>
          <w:p w:rsidR="00842AD3" w:rsidRPr="00842AD3" w:rsidRDefault="00842AD3" w:rsidP="0012602E">
            <w:pPr>
              <w:ind w:right="-185"/>
              <w:jc w:val="center"/>
              <w:rPr>
                <w:b/>
                <w:lang w:val="uk-UA"/>
              </w:rPr>
            </w:pPr>
            <w:r>
              <w:rPr>
                <w:b/>
                <w:lang w:val="uk-UA"/>
              </w:rPr>
              <w:t>42,4</w:t>
            </w:r>
          </w:p>
        </w:tc>
      </w:tr>
      <w:tr w:rsidR="00842AD3" w:rsidRPr="00103C0C" w:rsidTr="0012602E">
        <w:trPr>
          <w:jc w:val="center"/>
        </w:trPr>
        <w:tc>
          <w:tcPr>
            <w:tcW w:w="648" w:type="dxa"/>
          </w:tcPr>
          <w:p w:rsidR="00842AD3" w:rsidRPr="00103C0C" w:rsidRDefault="00842AD3" w:rsidP="00103C0C">
            <w:pPr>
              <w:ind w:right="-185"/>
              <w:jc w:val="both"/>
              <w:rPr>
                <w:lang w:val="en-US"/>
              </w:rPr>
            </w:pPr>
            <w:r w:rsidRPr="00103C0C">
              <w:rPr>
                <w:lang w:val="en-US"/>
              </w:rPr>
              <w:t>5</w:t>
            </w:r>
          </w:p>
        </w:tc>
        <w:tc>
          <w:tcPr>
            <w:tcW w:w="3261" w:type="dxa"/>
            <w:vAlign w:val="center"/>
          </w:tcPr>
          <w:p w:rsidR="00842AD3" w:rsidRPr="00103C0C" w:rsidRDefault="00842AD3" w:rsidP="0012602E">
            <w:pPr>
              <w:ind w:right="-185"/>
              <w:jc w:val="center"/>
              <w:rPr>
                <w:lang w:val="en-US"/>
              </w:rPr>
            </w:pPr>
            <w:r>
              <w:t>Нетішин</w:t>
            </w:r>
          </w:p>
        </w:tc>
        <w:tc>
          <w:tcPr>
            <w:tcW w:w="2670" w:type="dxa"/>
            <w:vAlign w:val="center"/>
          </w:tcPr>
          <w:p w:rsidR="00842AD3" w:rsidRPr="00103C0C" w:rsidRDefault="00842AD3" w:rsidP="0012602E">
            <w:pPr>
              <w:jc w:val="center"/>
              <w:rPr>
                <w:lang w:val="uk-UA"/>
              </w:rPr>
            </w:pPr>
            <w:r w:rsidRPr="00936B97">
              <w:t>36</w:t>
            </w:r>
            <w:r w:rsidRPr="00103C0C">
              <w:rPr>
                <w:lang w:val="uk-UA"/>
              </w:rPr>
              <w:t>,</w:t>
            </w:r>
            <w:r w:rsidRPr="00936B97">
              <w:t>9</w:t>
            </w:r>
          </w:p>
        </w:tc>
        <w:tc>
          <w:tcPr>
            <w:tcW w:w="1937" w:type="dxa"/>
            <w:vAlign w:val="center"/>
          </w:tcPr>
          <w:p w:rsidR="00842AD3" w:rsidRPr="00103C0C" w:rsidRDefault="0012602E" w:rsidP="0012602E">
            <w:pPr>
              <w:jc w:val="center"/>
              <w:rPr>
                <w:lang w:val="uk-UA"/>
              </w:rPr>
            </w:pPr>
            <w:r>
              <w:rPr>
                <w:lang w:val="uk-UA"/>
              </w:rPr>
              <w:t>36,9</w:t>
            </w:r>
          </w:p>
        </w:tc>
      </w:tr>
      <w:tr w:rsidR="00842AD3" w:rsidRPr="00103C0C" w:rsidTr="0012602E">
        <w:trPr>
          <w:jc w:val="center"/>
        </w:trPr>
        <w:tc>
          <w:tcPr>
            <w:tcW w:w="648" w:type="dxa"/>
          </w:tcPr>
          <w:p w:rsidR="00842AD3" w:rsidRPr="00103C0C" w:rsidRDefault="00842AD3" w:rsidP="00103C0C">
            <w:pPr>
              <w:ind w:right="-185"/>
              <w:jc w:val="both"/>
              <w:rPr>
                <w:lang w:val="en-US"/>
              </w:rPr>
            </w:pPr>
            <w:r w:rsidRPr="00103C0C">
              <w:rPr>
                <w:lang w:val="en-US"/>
              </w:rPr>
              <w:t>6</w:t>
            </w:r>
          </w:p>
        </w:tc>
        <w:tc>
          <w:tcPr>
            <w:tcW w:w="3261" w:type="dxa"/>
            <w:vAlign w:val="center"/>
          </w:tcPr>
          <w:p w:rsidR="00842AD3" w:rsidRPr="00103C0C" w:rsidRDefault="00842AD3" w:rsidP="0012602E">
            <w:pPr>
              <w:ind w:right="-185"/>
              <w:jc w:val="center"/>
              <w:rPr>
                <w:lang w:val="en-US"/>
              </w:rPr>
            </w:pPr>
            <w:r>
              <w:t>Рівне</w:t>
            </w:r>
          </w:p>
        </w:tc>
        <w:tc>
          <w:tcPr>
            <w:tcW w:w="2670" w:type="dxa"/>
            <w:vAlign w:val="center"/>
          </w:tcPr>
          <w:p w:rsidR="00842AD3" w:rsidRPr="00842AD3" w:rsidRDefault="00842AD3" w:rsidP="0012602E">
            <w:pPr>
              <w:ind w:right="-185"/>
              <w:jc w:val="center"/>
              <w:rPr>
                <w:lang w:val="uk-UA"/>
              </w:rPr>
            </w:pPr>
            <w:r w:rsidRPr="00103C0C">
              <w:rPr>
                <w:color w:val="003366"/>
              </w:rPr>
              <w:t>24</w:t>
            </w:r>
            <w:r>
              <w:rPr>
                <w:color w:val="003366"/>
                <w:lang w:val="uk-UA"/>
              </w:rPr>
              <w:t>7,0</w:t>
            </w:r>
          </w:p>
        </w:tc>
        <w:tc>
          <w:tcPr>
            <w:tcW w:w="1937" w:type="dxa"/>
            <w:vAlign w:val="center"/>
          </w:tcPr>
          <w:p w:rsidR="00842AD3" w:rsidRPr="00103C0C" w:rsidRDefault="00842AD3" w:rsidP="0012602E">
            <w:pPr>
              <w:ind w:right="-185"/>
              <w:jc w:val="center"/>
              <w:rPr>
                <w:lang w:val="uk-UA"/>
              </w:rPr>
            </w:pPr>
            <w:r>
              <w:rPr>
                <w:lang w:val="uk-UA"/>
              </w:rPr>
              <w:t>246,6</w:t>
            </w:r>
          </w:p>
        </w:tc>
      </w:tr>
      <w:tr w:rsidR="00842AD3" w:rsidRPr="00103C0C" w:rsidTr="0012602E">
        <w:trPr>
          <w:trHeight w:val="330"/>
          <w:jc w:val="center"/>
        </w:trPr>
        <w:tc>
          <w:tcPr>
            <w:tcW w:w="648" w:type="dxa"/>
          </w:tcPr>
          <w:p w:rsidR="00842AD3" w:rsidRPr="00103C0C" w:rsidRDefault="00842AD3" w:rsidP="00103C0C">
            <w:pPr>
              <w:ind w:right="-185"/>
              <w:jc w:val="both"/>
              <w:rPr>
                <w:lang w:val="en-US"/>
              </w:rPr>
            </w:pPr>
            <w:r w:rsidRPr="00103C0C">
              <w:rPr>
                <w:lang w:val="en-US"/>
              </w:rPr>
              <w:t>7</w:t>
            </w:r>
          </w:p>
        </w:tc>
        <w:tc>
          <w:tcPr>
            <w:tcW w:w="3261" w:type="dxa"/>
            <w:vAlign w:val="center"/>
          </w:tcPr>
          <w:p w:rsidR="00842AD3" w:rsidRPr="00103C0C" w:rsidRDefault="00842AD3" w:rsidP="0012602E">
            <w:pPr>
              <w:ind w:right="-185"/>
              <w:jc w:val="center"/>
              <w:rPr>
                <w:lang w:val="en-US"/>
              </w:rPr>
            </w:pPr>
            <w:r>
              <w:t>Славутич</w:t>
            </w:r>
          </w:p>
        </w:tc>
        <w:tc>
          <w:tcPr>
            <w:tcW w:w="2670" w:type="dxa"/>
            <w:vAlign w:val="center"/>
          </w:tcPr>
          <w:p w:rsidR="00842AD3" w:rsidRPr="00103C0C" w:rsidRDefault="00842AD3" w:rsidP="0012602E">
            <w:pPr>
              <w:ind w:right="-185"/>
              <w:jc w:val="center"/>
              <w:rPr>
                <w:lang w:val="uk-UA"/>
              </w:rPr>
            </w:pPr>
            <w:r w:rsidRPr="00103C0C">
              <w:rPr>
                <w:lang w:val="uk-UA"/>
              </w:rPr>
              <w:t>24,9</w:t>
            </w:r>
          </w:p>
        </w:tc>
        <w:tc>
          <w:tcPr>
            <w:tcW w:w="1937" w:type="dxa"/>
            <w:vAlign w:val="center"/>
          </w:tcPr>
          <w:p w:rsidR="00842AD3" w:rsidRPr="00103C0C" w:rsidRDefault="0012602E" w:rsidP="0012602E">
            <w:pPr>
              <w:ind w:right="-185"/>
              <w:jc w:val="center"/>
              <w:rPr>
                <w:lang w:val="uk-UA"/>
              </w:rPr>
            </w:pPr>
            <w:r>
              <w:rPr>
                <w:lang w:val="uk-UA"/>
              </w:rPr>
              <w:t>24,9</w:t>
            </w:r>
          </w:p>
        </w:tc>
      </w:tr>
      <w:tr w:rsidR="00842AD3" w:rsidRPr="00103C0C" w:rsidTr="0012602E">
        <w:trPr>
          <w:trHeight w:val="225"/>
          <w:jc w:val="center"/>
        </w:trPr>
        <w:tc>
          <w:tcPr>
            <w:tcW w:w="648" w:type="dxa"/>
          </w:tcPr>
          <w:p w:rsidR="00842AD3" w:rsidRPr="00103C0C" w:rsidRDefault="00842AD3" w:rsidP="00103C0C">
            <w:pPr>
              <w:ind w:right="-185"/>
              <w:jc w:val="both"/>
              <w:rPr>
                <w:lang w:val="en-US"/>
              </w:rPr>
            </w:pPr>
            <w:r w:rsidRPr="00103C0C">
              <w:rPr>
                <w:lang w:val="en-US"/>
              </w:rPr>
              <w:t>8</w:t>
            </w:r>
          </w:p>
        </w:tc>
        <w:tc>
          <w:tcPr>
            <w:tcW w:w="3261" w:type="dxa"/>
            <w:vAlign w:val="center"/>
          </w:tcPr>
          <w:p w:rsidR="00842AD3" w:rsidRPr="00103C0C" w:rsidRDefault="00842AD3" w:rsidP="0012602E">
            <w:pPr>
              <w:ind w:right="-185"/>
              <w:jc w:val="center"/>
              <w:rPr>
                <w:lang w:val="en-US"/>
              </w:rPr>
            </w:pPr>
            <w:r>
              <w:t>Южноукраїнськ</w:t>
            </w:r>
          </w:p>
        </w:tc>
        <w:tc>
          <w:tcPr>
            <w:tcW w:w="2670" w:type="dxa"/>
            <w:vAlign w:val="center"/>
          </w:tcPr>
          <w:p w:rsidR="00842AD3" w:rsidRPr="00103C0C" w:rsidRDefault="00842AD3" w:rsidP="0012602E">
            <w:pPr>
              <w:ind w:right="-185"/>
              <w:jc w:val="center"/>
              <w:rPr>
                <w:lang w:val="en-US"/>
              </w:rPr>
            </w:pPr>
            <w:r w:rsidRPr="00103C0C">
              <w:rPr>
                <w:color w:val="000000"/>
              </w:rPr>
              <w:t>40</w:t>
            </w:r>
            <w:r w:rsidRPr="00103C0C">
              <w:rPr>
                <w:color w:val="000000"/>
                <w:lang w:val="uk-UA"/>
              </w:rPr>
              <w:t>,</w:t>
            </w:r>
            <w:r w:rsidRPr="00103C0C">
              <w:rPr>
                <w:color w:val="000000"/>
              </w:rPr>
              <w:t>0</w:t>
            </w:r>
          </w:p>
        </w:tc>
        <w:tc>
          <w:tcPr>
            <w:tcW w:w="1937" w:type="dxa"/>
            <w:vAlign w:val="center"/>
          </w:tcPr>
          <w:p w:rsidR="00842AD3" w:rsidRPr="0012602E" w:rsidRDefault="0012602E" w:rsidP="0012602E">
            <w:pPr>
              <w:ind w:right="-185"/>
              <w:jc w:val="center"/>
              <w:rPr>
                <w:lang w:val="uk-UA"/>
              </w:rPr>
            </w:pPr>
            <w:r>
              <w:rPr>
                <w:lang w:val="uk-UA"/>
              </w:rPr>
              <w:t>39,8</w:t>
            </w:r>
          </w:p>
        </w:tc>
      </w:tr>
    </w:tbl>
    <w:p w:rsidR="00521D91" w:rsidRPr="0055714D" w:rsidRDefault="00C44D86" w:rsidP="00AF55CA">
      <w:pPr>
        <w:ind w:left="-540" w:right="-185" w:firstLine="540"/>
        <w:jc w:val="both"/>
        <w:rPr>
          <w:b/>
        </w:rPr>
      </w:pPr>
      <w:r w:rsidRPr="0055714D">
        <w:rPr>
          <w:b/>
        </w:rPr>
        <w:t xml:space="preserve">Графік </w:t>
      </w:r>
      <w:r w:rsidRPr="0055714D">
        <w:rPr>
          <w:b/>
          <w:lang w:val="uk-UA"/>
        </w:rPr>
        <w:t>8</w:t>
      </w:r>
      <w:r w:rsidR="00521D91" w:rsidRPr="0055714D">
        <w:rPr>
          <w:b/>
        </w:rPr>
        <w:t>. Середня чисельність н</w:t>
      </w:r>
      <w:r w:rsidR="00AB4E7D" w:rsidRPr="0055714D">
        <w:rPr>
          <w:b/>
        </w:rPr>
        <w:t>аявного населення станом на 01</w:t>
      </w:r>
      <w:r w:rsidR="00AB4E7D" w:rsidRPr="0055714D">
        <w:rPr>
          <w:b/>
          <w:lang w:val="uk-UA"/>
        </w:rPr>
        <w:t>.</w:t>
      </w:r>
      <w:r w:rsidR="00521D91" w:rsidRPr="0055714D">
        <w:rPr>
          <w:b/>
        </w:rPr>
        <w:t>1</w:t>
      </w:r>
      <w:r w:rsidR="00AB4E7D" w:rsidRPr="0055714D">
        <w:rPr>
          <w:b/>
          <w:lang w:val="uk-UA"/>
        </w:rPr>
        <w:t>2</w:t>
      </w:r>
      <w:r w:rsidR="00521D91" w:rsidRPr="0055714D">
        <w:rPr>
          <w:b/>
        </w:rPr>
        <w:t>.201</w:t>
      </w:r>
      <w:r w:rsidR="00C273F9" w:rsidRPr="0055714D">
        <w:rPr>
          <w:b/>
          <w:lang w:val="uk-UA"/>
        </w:rPr>
        <w:t>8</w:t>
      </w:r>
      <w:r w:rsidR="00521D91" w:rsidRPr="0055714D">
        <w:rPr>
          <w:b/>
        </w:rPr>
        <w:t xml:space="preserve"> року, тис.осіб </w:t>
      </w:r>
    </w:p>
    <w:p w:rsidR="00521D91" w:rsidRDefault="00521D91" w:rsidP="00AF55CA">
      <w:pPr>
        <w:ind w:left="-540" w:right="-185" w:firstLine="540"/>
        <w:jc w:val="both"/>
      </w:pPr>
      <w:r>
        <w:t xml:space="preserve"> </w:t>
      </w:r>
    </w:p>
    <w:p w:rsidR="00521D91" w:rsidRDefault="00521D91" w:rsidP="00AF55CA">
      <w:pPr>
        <w:ind w:left="-540" w:right="-185" w:firstLine="540"/>
        <w:jc w:val="both"/>
        <w:rPr>
          <w:noProof/>
          <w:lang w:val="uk-UA"/>
        </w:rPr>
      </w:pPr>
      <w:r>
        <w:t xml:space="preserve"> </w:t>
      </w:r>
      <w:r w:rsidR="0012602E" w:rsidRPr="0012602E">
        <w:rPr>
          <w:noProof/>
          <w:lang w:val="uk-UA" w:eastAsia="uk-UA"/>
        </w:rPr>
        <w:drawing>
          <wp:inline distT="0" distB="0" distL="0" distR="0">
            <wp:extent cx="5124450" cy="3295650"/>
            <wp:effectExtent l="19050" t="0" r="19050" b="0"/>
            <wp:docPr id="3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4E7D" w:rsidRPr="00AB4E7D" w:rsidRDefault="00AB4E7D" w:rsidP="00AF55CA">
      <w:pPr>
        <w:ind w:left="-540" w:right="-185" w:firstLine="540"/>
        <w:jc w:val="both"/>
        <w:rPr>
          <w:lang w:val="uk-UA"/>
        </w:rPr>
      </w:pPr>
    </w:p>
    <w:p w:rsidR="00521D91" w:rsidRPr="0055714D" w:rsidRDefault="00825A51" w:rsidP="00AF55CA">
      <w:pPr>
        <w:ind w:left="-540" w:right="-185" w:firstLine="540"/>
        <w:jc w:val="both"/>
        <w:rPr>
          <w:b/>
          <w:lang w:val="uk-UA"/>
        </w:rPr>
      </w:pPr>
      <w:r w:rsidRPr="0055714D">
        <w:rPr>
          <w:b/>
        </w:rPr>
        <w:t>Таблиця 3</w:t>
      </w:r>
      <w:r w:rsidR="00C44D86" w:rsidRPr="0055714D">
        <w:rPr>
          <w:b/>
          <w:lang w:val="uk-UA"/>
        </w:rPr>
        <w:t>1</w:t>
      </w:r>
      <w:r w:rsidRPr="0055714D">
        <w:rPr>
          <w:b/>
        </w:rPr>
        <w:t xml:space="preserve">. </w:t>
      </w:r>
      <w:r w:rsidRPr="0055714D">
        <w:rPr>
          <w:b/>
          <w:lang w:val="uk-UA"/>
        </w:rPr>
        <w:t>Чисельність постійного населення у віці 16-59 років</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310"/>
        <w:gridCol w:w="2297"/>
      </w:tblGrid>
      <w:tr w:rsidR="00825A51" w:rsidRPr="00202548" w:rsidTr="00FB27C8">
        <w:tc>
          <w:tcPr>
            <w:tcW w:w="648" w:type="dxa"/>
          </w:tcPr>
          <w:p w:rsidR="00825A51" w:rsidRPr="00103C0C" w:rsidRDefault="00825A51" w:rsidP="00103C0C">
            <w:pPr>
              <w:ind w:right="-185"/>
              <w:jc w:val="both"/>
              <w:rPr>
                <w:lang w:val="uk-UA"/>
              </w:rPr>
            </w:pPr>
          </w:p>
        </w:tc>
        <w:tc>
          <w:tcPr>
            <w:tcW w:w="3261" w:type="dxa"/>
          </w:tcPr>
          <w:p w:rsidR="00825A51" w:rsidRPr="00825A51" w:rsidRDefault="00825A51" w:rsidP="00103C0C">
            <w:pPr>
              <w:ind w:right="-185"/>
              <w:jc w:val="both"/>
              <w:rPr>
                <w:lang w:val="uk-UA"/>
              </w:rPr>
            </w:pPr>
          </w:p>
        </w:tc>
        <w:tc>
          <w:tcPr>
            <w:tcW w:w="2310" w:type="dxa"/>
            <w:vAlign w:val="center"/>
          </w:tcPr>
          <w:p w:rsidR="00825A51" w:rsidRPr="00825A51" w:rsidRDefault="00825A51" w:rsidP="00FB27C8">
            <w:pPr>
              <w:ind w:right="-185"/>
              <w:jc w:val="center"/>
              <w:rPr>
                <w:b/>
                <w:lang w:val="uk-UA"/>
              </w:rPr>
            </w:pPr>
            <w:r w:rsidRPr="00825A51">
              <w:rPr>
                <w:b/>
                <w:lang w:val="uk-UA"/>
              </w:rPr>
              <w:t>2018</w:t>
            </w:r>
          </w:p>
        </w:tc>
        <w:tc>
          <w:tcPr>
            <w:tcW w:w="2297" w:type="dxa"/>
            <w:vAlign w:val="center"/>
          </w:tcPr>
          <w:p w:rsidR="00825A51" w:rsidRPr="00825A51" w:rsidRDefault="00825A51" w:rsidP="00FB27C8">
            <w:pPr>
              <w:ind w:right="-185"/>
              <w:jc w:val="center"/>
              <w:rPr>
                <w:b/>
                <w:lang w:val="uk-UA"/>
              </w:rPr>
            </w:pPr>
            <w:r w:rsidRPr="00825A51">
              <w:rPr>
                <w:b/>
                <w:lang w:val="uk-UA"/>
              </w:rPr>
              <w:t>2019</w:t>
            </w:r>
          </w:p>
        </w:tc>
      </w:tr>
      <w:tr w:rsidR="00825A51" w:rsidRPr="00103C0C" w:rsidTr="00FB27C8">
        <w:tc>
          <w:tcPr>
            <w:tcW w:w="648" w:type="dxa"/>
          </w:tcPr>
          <w:p w:rsidR="00825A51" w:rsidRPr="00103C0C" w:rsidRDefault="00825A51" w:rsidP="00103C0C">
            <w:pPr>
              <w:ind w:right="-185"/>
              <w:jc w:val="both"/>
              <w:rPr>
                <w:lang w:val="uk-UA"/>
              </w:rPr>
            </w:pPr>
            <w:r w:rsidRPr="00103C0C">
              <w:rPr>
                <w:lang w:val="uk-UA"/>
              </w:rPr>
              <w:t>1</w:t>
            </w:r>
          </w:p>
        </w:tc>
        <w:tc>
          <w:tcPr>
            <w:tcW w:w="3261" w:type="dxa"/>
          </w:tcPr>
          <w:p w:rsidR="00825A51" w:rsidRPr="00103C0C" w:rsidRDefault="00825A51" w:rsidP="00103C0C">
            <w:pPr>
              <w:ind w:right="-185"/>
              <w:jc w:val="both"/>
              <w:rPr>
                <w:lang w:val="en-US"/>
              </w:rPr>
            </w:pPr>
            <w:r>
              <w:t>Дубно</w:t>
            </w:r>
          </w:p>
        </w:tc>
        <w:tc>
          <w:tcPr>
            <w:tcW w:w="2310" w:type="dxa"/>
            <w:vAlign w:val="center"/>
          </w:tcPr>
          <w:p w:rsidR="00825A51" w:rsidRPr="00825A51" w:rsidRDefault="00825A51" w:rsidP="00FB27C8">
            <w:pPr>
              <w:ind w:right="-185"/>
              <w:jc w:val="center"/>
              <w:rPr>
                <w:lang w:val="uk-UA"/>
              </w:rPr>
            </w:pPr>
            <w:r>
              <w:rPr>
                <w:lang w:val="uk-UA"/>
              </w:rPr>
              <w:t>23,0</w:t>
            </w:r>
          </w:p>
        </w:tc>
        <w:tc>
          <w:tcPr>
            <w:tcW w:w="2297" w:type="dxa"/>
            <w:vAlign w:val="center"/>
          </w:tcPr>
          <w:p w:rsidR="00825A51" w:rsidRPr="00825A51" w:rsidRDefault="00825A51" w:rsidP="00FB27C8">
            <w:pPr>
              <w:ind w:right="-185"/>
              <w:jc w:val="center"/>
              <w:rPr>
                <w:lang w:val="uk-UA"/>
              </w:rPr>
            </w:pPr>
            <w:r>
              <w:rPr>
                <w:lang w:val="uk-UA"/>
              </w:rPr>
              <w:t>22,6</w:t>
            </w:r>
          </w:p>
        </w:tc>
      </w:tr>
      <w:tr w:rsidR="00825A51" w:rsidRPr="00103C0C" w:rsidTr="00FB27C8">
        <w:tc>
          <w:tcPr>
            <w:tcW w:w="648" w:type="dxa"/>
          </w:tcPr>
          <w:p w:rsidR="00825A51" w:rsidRPr="00825A51" w:rsidRDefault="00825A51" w:rsidP="00103C0C">
            <w:pPr>
              <w:ind w:right="-185"/>
              <w:jc w:val="both"/>
              <w:rPr>
                <w:b/>
                <w:lang w:val="uk-UA"/>
              </w:rPr>
            </w:pPr>
            <w:r>
              <w:rPr>
                <w:b/>
                <w:lang w:val="uk-UA"/>
              </w:rPr>
              <w:t>2</w:t>
            </w:r>
          </w:p>
        </w:tc>
        <w:tc>
          <w:tcPr>
            <w:tcW w:w="3261" w:type="dxa"/>
          </w:tcPr>
          <w:p w:rsidR="00825A51" w:rsidRPr="00103C0C" w:rsidRDefault="00825A51" w:rsidP="00103C0C">
            <w:pPr>
              <w:ind w:right="-185"/>
              <w:jc w:val="both"/>
              <w:rPr>
                <w:b/>
                <w:lang w:val="uk-UA"/>
              </w:rPr>
            </w:pPr>
            <w:r w:rsidRPr="00103C0C">
              <w:rPr>
                <w:b/>
                <w:lang w:val="uk-UA"/>
              </w:rPr>
              <w:t xml:space="preserve"> Вараш</w:t>
            </w:r>
          </w:p>
        </w:tc>
        <w:tc>
          <w:tcPr>
            <w:tcW w:w="2310" w:type="dxa"/>
            <w:vAlign w:val="center"/>
          </w:tcPr>
          <w:p w:rsidR="00825A51" w:rsidRPr="00825A51" w:rsidRDefault="00825A51" w:rsidP="00FB27C8">
            <w:pPr>
              <w:ind w:right="-185"/>
              <w:jc w:val="center"/>
              <w:rPr>
                <w:b/>
                <w:lang w:val="uk-UA"/>
              </w:rPr>
            </w:pPr>
            <w:r>
              <w:rPr>
                <w:b/>
                <w:lang w:val="uk-UA"/>
              </w:rPr>
              <w:t>28,3</w:t>
            </w:r>
          </w:p>
        </w:tc>
        <w:tc>
          <w:tcPr>
            <w:tcW w:w="2297" w:type="dxa"/>
            <w:vAlign w:val="center"/>
          </w:tcPr>
          <w:p w:rsidR="00825A51" w:rsidRPr="00825A51" w:rsidRDefault="00825A51" w:rsidP="00FB27C8">
            <w:pPr>
              <w:ind w:right="-185"/>
              <w:jc w:val="center"/>
              <w:rPr>
                <w:b/>
                <w:lang w:val="uk-UA"/>
              </w:rPr>
            </w:pPr>
            <w:r>
              <w:rPr>
                <w:b/>
                <w:lang w:val="uk-UA"/>
              </w:rPr>
              <w:t>27,9</w:t>
            </w:r>
          </w:p>
        </w:tc>
      </w:tr>
      <w:tr w:rsidR="00825A51" w:rsidRPr="00103C0C" w:rsidTr="00FB27C8">
        <w:tc>
          <w:tcPr>
            <w:tcW w:w="648" w:type="dxa"/>
          </w:tcPr>
          <w:p w:rsidR="00825A51" w:rsidRPr="00825A51" w:rsidRDefault="00825A51" w:rsidP="00103C0C">
            <w:pPr>
              <w:ind w:right="-185"/>
              <w:jc w:val="both"/>
              <w:rPr>
                <w:lang w:val="uk-UA"/>
              </w:rPr>
            </w:pPr>
            <w:r>
              <w:rPr>
                <w:lang w:val="uk-UA"/>
              </w:rPr>
              <w:t>3</w:t>
            </w:r>
          </w:p>
        </w:tc>
        <w:tc>
          <w:tcPr>
            <w:tcW w:w="3261" w:type="dxa"/>
          </w:tcPr>
          <w:p w:rsidR="00825A51" w:rsidRPr="00103C0C" w:rsidRDefault="00825A51" w:rsidP="00103C0C">
            <w:pPr>
              <w:ind w:right="-185"/>
              <w:jc w:val="both"/>
              <w:rPr>
                <w:lang w:val="en-US"/>
              </w:rPr>
            </w:pPr>
            <w:r>
              <w:t xml:space="preserve"> Рівне</w:t>
            </w:r>
          </w:p>
        </w:tc>
        <w:tc>
          <w:tcPr>
            <w:tcW w:w="2310" w:type="dxa"/>
            <w:vAlign w:val="center"/>
          </w:tcPr>
          <w:p w:rsidR="00825A51" w:rsidRPr="00103C0C" w:rsidRDefault="00825A51" w:rsidP="00FB27C8">
            <w:pPr>
              <w:ind w:right="-185"/>
              <w:jc w:val="center"/>
              <w:rPr>
                <w:lang w:val="uk-UA"/>
              </w:rPr>
            </w:pPr>
            <w:r>
              <w:rPr>
                <w:lang w:val="uk-UA"/>
              </w:rPr>
              <w:t>157,6</w:t>
            </w:r>
          </w:p>
        </w:tc>
        <w:tc>
          <w:tcPr>
            <w:tcW w:w="2297" w:type="dxa"/>
            <w:vAlign w:val="center"/>
          </w:tcPr>
          <w:p w:rsidR="00825A51" w:rsidRPr="00103C0C" w:rsidRDefault="00825A51" w:rsidP="00FB27C8">
            <w:pPr>
              <w:ind w:right="-185"/>
              <w:jc w:val="center"/>
              <w:rPr>
                <w:lang w:val="uk-UA"/>
              </w:rPr>
            </w:pPr>
            <w:r>
              <w:rPr>
                <w:lang w:val="uk-UA"/>
              </w:rPr>
              <w:t>155,3</w:t>
            </w:r>
          </w:p>
        </w:tc>
      </w:tr>
    </w:tbl>
    <w:p w:rsidR="00AB4E7D" w:rsidRPr="00AB4E7D" w:rsidRDefault="00AB4E7D" w:rsidP="00AF55CA">
      <w:pPr>
        <w:ind w:left="-540" w:right="-185" w:firstLine="540"/>
        <w:jc w:val="both"/>
        <w:rPr>
          <w:lang w:val="uk-UA"/>
        </w:rPr>
      </w:pPr>
    </w:p>
    <w:p w:rsidR="00521D91" w:rsidRPr="0055714D" w:rsidRDefault="00521D91" w:rsidP="00AF55CA">
      <w:pPr>
        <w:ind w:left="-540" w:right="-185" w:firstLine="540"/>
        <w:jc w:val="both"/>
        <w:rPr>
          <w:b/>
        </w:rPr>
      </w:pPr>
      <w:r>
        <w:t xml:space="preserve"> </w:t>
      </w:r>
    </w:p>
    <w:p w:rsidR="00521D91" w:rsidRPr="0055714D" w:rsidRDefault="00521D91" w:rsidP="00AF55CA">
      <w:pPr>
        <w:ind w:left="-540" w:right="-185" w:firstLine="540"/>
        <w:jc w:val="both"/>
        <w:rPr>
          <w:b/>
          <w:lang w:val="uk-UA"/>
        </w:rPr>
      </w:pPr>
      <w:r w:rsidRPr="0055714D">
        <w:rPr>
          <w:b/>
        </w:rPr>
        <w:t>Таблиця 3</w:t>
      </w:r>
      <w:r w:rsidR="00C44D86" w:rsidRPr="0055714D">
        <w:rPr>
          <w:b/>
          <w:lang w:val="uk-UA"/>
        </w:rPr>
        <w:t>2</w:t>
      </w:r>
      <w:r w:rsidRPr="0055714D">
        <w:rPr>
          <w:b/>
        </w:rPr>
        <w:t>. Кількіс</w:t>
      </w:r>
      <w:r w:rsidR="00825A51" w:rsidRPr="0055714D">
        <w:rPr>
          <w:b/>
        </w:rPr>
        <w:t>ть чолов</w:t>
      </w:r>
      <w:r w:rsidR="00825A51" w:rsidRPr="0055714D">
        <w:rPr>
          <w:b/>
          <w:lang w:val="uk-UA"/>
        </w:rPr>
        <w:t>іків на 100 жінок постійного населення</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310"/>
        <w:gridCol w:w="2297"/>
      </w:tblGrid>
      <w:tr w:rsidR="00825A51" w:rsidRPr="00202548" w:rsidTr="00FB27C8">
        <w:tc>
          <w:tcPr>
            <w:tcW w:w="648" w:type="dxa"/>
          </w:tcPr>
          <w:p w:rsidR="00825A51" w:rsidRPr="00103C0C" w:rsidRDefault="00825A51" w:rsidP="00103C0C">
            <w:pPr>
              <w:ind w:right="-185"/>
              <w:jc w:val="both"/>
              <w:rPr>
                <w:lang w:val="uk-UA"/>
              </w:rPr>
            </w:pPr>
            <w:r w:rsidRPr="00103C0C">
              <w:rPr>
                <w:lang w:val="uk-UA"/>
              </w:rPr>
              <w:lastRenderedPageBreak/>
              <w:t>№</w:t>
            </w:r>
          </w:p>
        </w:tc>
        <w:tc>
          <w:tcPr>
            <w:tcW w:w="3261" w:type="dxa"/>
          </w:tcPr>
          <w:p w:rsidR="00825A51" w:rsidRPr="00825A51" w:rsidRDefault="00825A51" w:rsidP="00103C0C">
            <w:pPr>
              <w:ind w:right="-185"/>
              <w:jc w:val="both"/>
              <w:rPr>
                <w:lang w:val="uk-UA"/>
              </w:rPr>
            </w:pPr>
          </w:p>
        </w:tc>
        <w:tc>
          <w:tcPr>
            <w:tcW w:w="2310" w:type="dxa"/>
            <w:vAlign w:val="center"/>
          </w:tcPr>
          <w:p w:rsidR="00825A51" w:rsidRPr="00825A51" w:rsidRDefault="00825A51" w:rsidP="00FB27C8">
            <w:pPr>
              <w:ind w:right="-185"/>
              <w:jc w:val="center"/>
              <w:rPr>
                <w:b/>
                <w:lang w:val="uk-UA"/>
              </w:rPr>
            </w:pPr>
            <w:r w:rsidRPr="00825A51">
              <w:rPr>
                <w:b/>
                <w:lang w:val="uk-UA"/>
              </w:rPr>
              <w:t>2018</w:t>
            </w:r>
          </w:p>
        </w:tc>
        <w:tc>
          <w:tcPr>
            <w:tcW w:w="2297" w:type="dxa"/>
            <w:vAlign w:val="center"/>
          </w:tcPr>
          <w:p w:rsidR="00825A51" w:rsidRPr="00825A51" w:rsidRDefault="00825A51" w:rsidP="00FB27C8">
            <w:pPr>
              <w:ind w:right="-185"/>
              <w:jc w:val="center"/>
              <w:rPr>
                <w:b/>
                <w:lang w:val="uk-UA"/>
              </w:rPr>
            </w:pPr>
            <w:r w:rsidRPr="00825A51">
              <w:rPr>
                <w:b/>
                <w:lang w:val="uk-UA"/>
              </w:rPr>
              <w:t>2019</w:t>
            </w:r>
          </w:p>
        </w:tc>
      </w:tr>
      <w:tr w:rsidR="00825A51" w:rsidRPr="00103C0C" w:rsidTr="00FB27C8">
        <w:tc>
          <w:tcPr>
            <w:tcW w:w="648" w:type="dxa"/>
          </w:tcPr>
          <w:p w:rsidR="00825A51" w:rsidRPr="00103C0C" w:rsidRDefault="00825A51" w:rsidP="00103C0C">
            <w:pPr>
              <w:ind w:right="-185"/>
              <w:jc w:val="both"/>
              <w:rPr>
                <w:lang w:val="uk-UA"/>
              </w:rPr>
            </w:pPr>
            <w:r w:rsidRPr="00103C0C">
              <w:rPr>
                <w:lang w:val="uk-UA"/>
              </w:rPr>
              <w:t>1</w:t>
            </w:r>
          </w:p>
        </w:tc>
        <w:tc>
          <w:tcPr>
            <w:tcW w:w="3261" w:type="dxa"/>
          </w:tcPr>
          <w:p w:rsidR="00825A51" w:rsidRPr="00103C0C" w:rsidRDefault="00825A51" w:rsidP="00103C0C">
            <w:pPr>
              <w:ind w:right="-185"/>
              <w:jc w:val="both"/>
              <w:rPr>
                <w:lang w:val="en-US"/>
              </w:rPr>
            </w:pPr>
            <w:r>
              <w:t>Дубно</w:t>
            </w:r>
          </w:p>
        </w:tc>
        <w:tc>
          <w:tcPr>
            <w:tcW w:w="2310" w:type="dxa"/>
            <w:vAlign w:val="center"/>
          </w:tcPr>
          <w:p w:rsidR="00825A51" w:rsidRPr="00825A51" w:rsidRDefault="00825A51" w:rsidP="00FB27C8">
            <w:pPr>
              <w:ind w:right="-185"/>
              <w:jc w:val="center"/>
              <w:rPr>
                <w:lang w:val="uk-UA"/>
              </w:rPr>
            </w:pPr>
            <w:r>
              <w:rPr>
                <w:lang w:val="uk-UA"/>
              </w:rPr>
              <w:t>82</w:t>
            </w:r>
          </w:p>
        </w:tc>
        <w:tc>
          <w:tcPr>
            <w:tcW w:w="2297" w:type="dxa"/>
            <w:vAlign w:val="center"/>
          </w:tcPr>
          <w:p w:rsidR="00825A51" w:rsidRPr="00825A51" w:rsidRDefault="00825A51" w:rsidP="00FB27C8">
            <w:pPr>
              <w:ind w:right="-185"/>
              <w:jc w:val="center"/>
              <w:rPr>
                <w:lang w:val="uk-UA"/>
              </w:rPr>
            </w:pPr>
            <w:r>
              <w:rPr>
                <w:lang w:val="uk-UA"/>
              </w:rPr>
              <w:t>82</w:t>
            </w:r>
          </w:p>
        </w:tc>
      </w:tr>
      <w:tr w:rsidR="00825A51" w:rsidRPr="00103C0C" w:rsidTr="00FB27C8">
        <w:tc>
          <w:tcPr>
            <w:tcW w:w="648" w:type="dxa"/>
          </w:tcPr>
          <w:p w:rsidR="00825A51" w:rsidRPr="00825A51" w:rsidRDefault="00825A51" w:rsidP="00103C0C">
            <w:pPr>
              <w:ind w:right="-185"/>
              <w:jc w:val="both"/>
              <w:rPr>
                <w:b/>
                <w:lang w:val="uk-UA"/>
              </w:rPr>
            </w:pPr>
            <w:r>
              <w:rPr>
                <w:b/>
                <w:lang w:val="uk-UA"/>
              </w:rPr>
              <w:t>2</w:t>
            </w:r>
          </w:p>
        </w:tc>
        <w:tc>
          <w:tcPr>
            <w:tcW w:w="3261" w:type="dxa"/>
          </w:tcPr>
          <w:p w:rsidR="00825A51" w:rsidRPr="00103C0C" w:rsidRDefault="00825A51" w:rsidP="00103C0C">
            <w:pPr>
              <w:ind w:right="-185"/>
              <w:jc w:val="both"/>
              <w:rPr>
                <w:b/>
                <w:lang w:val="uk-UA"/>
              </w:rPr>
            </w:pPr>
            <w:r w:rsidRPr="00103C0C">
              <w:rPr>
                <w:b/>
                <w:lang w:val="uk-UA"/>
              </w:rPr>
              <w:t xml:space="preserve"> Вараш</w:t>
            </w:r>
          </w:p>
        </w:tc>
        <w:tc>
          <w:tcPr>
            <w:tcW w:w="2310" w:type="dxa"/>
            <w:vAlign w:val="center"/>
          </w:tcPr>
          <w:p w:rsidR="00825A51" w:rsidRPr="00825A51" w:rsidRDefault="00825A51" w:rsidP="00FB27C8">
            <w:pPr>
              <w:ind w:right="-185"/>
              <w:jc w:val="center"/>
              <w:rPr>
                <w:b/>
                <w:lang w:val="uk-UA"/>
              </w:rPr>
            </w:pPr>
            <w:r>
              <w:rPr>
                <w:b/>
                <w:lang w:val="uk-UA"/>
              </w:rPr>
              <w:t>94</w:t>
            </w:r>
          </w:p>
        </w:tc>
        <w:tc>
          <w:tcPr>
            <w:tcW w:w="2297" w:type="dxa"/>
            <w:vAlign w:val="center"/>
          </w:tcPr>
          <w:p w:rsidR="00825A51" w:rsidRPr="00825A51" w:rsidRDefault="00825A51" w:rsidP="00FB27C8">
            <w:pPr>
              <w:ind w:right="-185"/>
              <w:jc w:val="center"/>
              <w:rPr>
                <w:b/>
                <w:lang w:val="uk-UA"/>
              </w:rPr>
            </w:pPr>
            <w:r>
              <w:rPr>
                <w:b/>
                <w:lang w:val="uk-UA"/>
              </w:rPr>
              <w:t>94</w:t>
            </w:r>
          </w:p>
        </w:tc>
      </w:tr>
      <w:tr w:rsidR="00825A51" w:rsidRPr="00103C0C" w:rsidTr="00FB27C8">
        <w:tc>
          <w:tcPr>
            <w:tcW w:w="648" w:type="dxa"/>
          </w:tcPr>
          <w:p w:rsidR="00825A51" w:rsidRPr="00825A51" w:rsidRDefault="00825A51" w:rsidP="00103C0C">
            <w:pPr>
              <w:ind w:right="-185"/>
              <w:jc w:val="both"/>
              <w:rPr>
                <w:lang w:val="uk-UA"/>
              </w:rPr>
            </w:pPr>
            <w:r>
              <w:rPr>
                <w:lang w:val="uk-UA"/>
              </w:rPr>
              <w:t>3</w:t>
            </w:r>
          </w:p>
        </w:tc>
        <w:tc>
          <w:tcPr>
            <w:tcW w:w="3261" w:type="dxa"/>
          </w:tcPr>
          <w:p w:rsidR="00825A51" w:rsidRPr="00103C0C" w:rsidRDefault="00825A51" w:rsidP="00103C0C">
            <w:pPr>
              <w:ind w:right="-185"/>
              <w:jc w:val="both"/>
              <w:rPr>
                <w:lang w:val="en-US"/>
              </w:rPr>
            </w:pPr>
            <w:r>
              <w:t xml:space="preserve"> Рівне</w:t>
            </w:r>
          </w:p>
        </w:tc>
        <w:tc>
          <w:tcPr>
            <w:tcW w:w="2310" w:type="dxa"/>
            <w:vAlign w:val="center"/>
          </w:tcPr>
          <w:p w:rsidR="00825A51" w:rsidRPr="00103C0C" w:rsidRDefault="00825A51" w:rsidP="00FB27C8">
            <w:pPr>
              <w:ind w:right="-185"/>
              <w:jc w:val="center"/>
              <w:rPr>
                <w:lang w:val="uk-UA"/>
              </w:rPr>
            </w:pPr>
            <w:r>
              <w:rPr>
                <w:lang w:val="uk-UA"/>
              </w:rPr>
              <w:t>85</w:t>
            </w:r>
          </w:p>
        </w:tc>
        <w:tc>
          <w:tcPr>
            <w:tcW w:w="2297" w:type="dxa"/>
            <w:vAlign w:val="center"/>
          </w:tcPr>
          <w:p w:rsidR="00825A51" w:rsidRPr="00103C0C" w:rsidRDefault="00825A51" w:rsidP="00FB27C8">
            <w:pPr>
              <w:ind w:right="-185"/>
              <w:jc w:val="center"/>
              <w:rPr>
                <w:lang w:val="uk-UA"/>
              </w:rPr>
            </w:pPr>
            <w:r>
              <w:rPr>
                <w:lang w:val="uk-UA"/>
              </w:rPr>
              <w:t>83</w:t>
            </w:r>
          </w:p>
        </w:tc>
      </w:tr>
    </w:tbl>
    <w:p w:rsidR="00AB4E7D" w:rsidRPr="00AB4E7D" w:rsidRDefault="00AB4E7D" w:rsidP="00AF55CA">
      <w:pPr>
        <w:ind w:left="-540" w:right="-185" w:firstLine="540"/>
        <w:jc w:val="both"/>
        <w:rPr>
          <w:lang w:val="uk-UA"/>
        </w:rPr>
      </w:pPr>
    </w:p>
    <w:p w:rsidR="00521D91" w:rsidRDefault="00521D91" w:rsidP="00AF55CA">
      <w:pPr>
        <w:ind w:left="-540" w:right="-185" w:firstLine="540"/>
        <w:jc w:val="both"/>
      </w:pPr>
    </w:p>
    <w:p w:rsidR="00521D91" w:rsidRPr="0055714D" w:rsidRDefault="00521D91" w:rsidP="00AF55CA">
      <w:pPr>
        <w:ind w:left="-540" w:right="-185" w:firstLine="540"/>
        <w:jc w:val="both"/>
        <w:rPr>
          <w:b/>
        </w:rPr>
      </w:pPr>
      <w:r w:rsidRPr="0055714D">
        <w:rPr>
          <w:b/>
        </w:rPr>
        <w:t>Таблиця 3</w:t>
      </w:r>
      <w:r w:rsidR="00C44D86" w:rsidRPr="0055714D">
        <w:rPr>
          <w:b/>
          <w:lang w:val="uk-UA"/>
        </w:rPr>
        <w:t>3</w:t>
      </w:r>
      <w:r w:rsidRPr="0055714D">
        <w:rPr>
          <w:b/>
        </w:rPr>
        <w:t>. Природній п</w:t>
      </w:r>
      <w:r w:rsidR="00834A47" w:rsidRPr="0055714D">
        <w:rPr>
          <w:b/>
        </w:rPr>
        <w:t xml:space="preserve">риріст (зменшення населення) </w:t>
      </w:r>
      <w:r w:rsidRPr="0055714D">
        <w:rPr>
          <w:b/>
        </w:rPr>
        <w:t xml:space="preserve">/ </w:t>
      </w:r>
    </w:p>
    <w:p w:rsidR="00521D91" w:rsidRPr="0055714D" w:rsidRDefault="00521D91" w:rsidP="00AF55CA">
      <w:pPr>
        <w:ind w:left="-540" w:right="-185" w:firstLine="540"/>
        <w:jc w:val="both"/>
        <w:rPr>
          <w:b/>
          <w:lang w:val="uk-UA"/>
        </w:rPr>
      </w:pPr>
      <w:r w:rsidRPr="0055714D">
        <w:rPr>
          <w:b/>
        </w:rPr>
        <w:t xml:space="preserve">Міграційний приріст (зменшення </w:t>
      </w:r>
      <w:r w:rsidR="00834A47" w:rsidRPr="0055714D">
        <w:rPr>
          <w:b/>
        </w:rPr>
        <w:t>населення</w:t>
      </w:r>
      <w:r w:rsidRPr="0055714D">
        <w:rPr>
          <w:b/>
        </w:rPr>
        <w:t xml:space="preserve">), осіб </w:t>
      </w:r>
    </w:p>
    <w:tbl>
      <w:tblPr>
        <w:tblW w:w="1000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835"/>
        <w:gridCol w:w="3261"/>
        <w:gridCol w:w="3260"/>
      </w:tblGrid>
      <w:tr w:rsidR="00131461" w:rsidRPr="00202548">
        <w:tc>
          <w:tcPr>
            <w:tcW w:w="648" w:type="dxa"/>
          </w:tcPr>
          <w:p w:rsidR="00131461" w:rsidRPr="00103C0C" w:rsidRDefault="00131461" w:rsidP="00103C0C">
            <w:pPr>
              <w:ind w:right="-185"/>
              <w:jc w:val="both"/>
              <w:rPr>
                <w:lang w:val="uk-UA"/>
              </w:rPr>
            </w:pPr>
            <w:r w:rsidRPr="00103C0C">
              <w:rPr>
                <w:lang w:val="uk-UA"/>
              </w:rPr>
              <w:t>№</w:t>
            </w:r>
          </w:p>
        </w:tc>
        <w:tc>
          <w:tcPr>
            <w:tcW w:w="2835" w:type="dxa"/>
          </w:tcPr>
          <w:p w:rsidR="00131461" w:rsidRPr="00103C0C" w:rsidRDefault="00131461" w:rsidP="00103C0C">
            <w:pPr>
              <w:ind w:right="-185"/>
              <w:jc w:val="both"/>
              <w:rPr>
                <w:lang w:val="en-US"/>
              </w:rPr>
            </w:pPr>
            <w:r>
              <w:t>Місто</w:t>
            </w:r>
          </w:p>
        </w:tc>
        <w:tc>
          <w:tcPr>
            <w:tcW w:w="3261" w:type="dxa"/>
          </w:tcPr>
          <w:p w:rsidR="00131461" w:rsidRPr="00834A47" w:rsidRDefault="00131461" w:rsidP="00AB4E7D">
            <w:r>
              <w:t xml:space="preserve">Природній приріст (зменшення населення) осіб </w:t>
            </w:r>
          </w:p>
        </w:tc>
        <w:tc>
          <w:tcPr>
            <w:tcW w:w="3260" w:type="dxa"/>
          </w:tcPr>
          <w:p w:rsidR="00131461" w:rsidRPr="00103C0C" w:rsidRDefault="00131461" w:rsidP="00834A47">
            <w:pPr>
              <w:rPr>
                <w:lang w:val="uk-UA"/>
              </w:rPr>
            </w:pPr>
            <w:r>
              <w:t>Міграційний приріст</w:t>
            </w:r>
            <w:r w:rsidRPr="00103C0C">
              <w:rPr>
                <w:lang w:val="uk-UA"/>
              </w:rPr>
              <w:t xml:space="preserve"> </w:t>
            </w:r>
            <w:r>
              <w:t>(зменшення населення), осіб</w:t>
            </w:r>
          </w:p>
        </w:tc>
      </w:tr>
      <w:tr w:rsidR="00131461" w:rsidRPr="00103C0C" w:rsidTr="00FB27C8">
        <w:tc>
          <w:tcPr>
            <w:tcW w:w="648" w:type="dxa"/>
          </w:tcPr>
          <w:p w:rsidR="00131461" w:rsidRPr="00103C0C" w:rsidRDefault="00131461" w:rsidP="00103C0C">
            <w:pPr>
              <w:ind w:right="-185"/>
              <w:jc w:val="both"/>
              <w:rPr>
                <w:lang w:val="uk-UA"/>
              </w:rPr>
            </w:pPr>
            <w:r w:rsidRPr="00103C0C">
              <w:rPr>
                <w:lang w:val="uk-UA"/>
              </w:rPr>
              <w:t>1</w:t>
            </w:r>
          </w:p>
        </w:tc>
        <w:tc>
          <w:tcPr>
            <w:tcW w:w="2835" w:type="dxa"/>
          </w:tcPr>
          <w:p w:rsidR="00131461" w:rsidRPr="00103C0C" w:rsidRDefault="00131461" w:rsidP="00103C0C">
            <w:pPr>
              <w:ind w:right="-185"/>
              <w:jc w:val="both"/>
              <w:rPr>
                <w:lang w:val="en-US"/>
              </w:rPr>
            </w:pPr>
            <w:r>
              <w:t>Дубно</w:t>
            </w:r>
          </w:p>
        </w:tc>
        <w:tc>
          <w:tcPr>
            <w:tcW w:w="3261" w:type="dxa"/>
            <w:vAlign w:val="center"/>
          </w:tcPr>
          <w:p w:rsidR="00131461" w:rsidRPr="00B12DE2" w:rsidRDefault="00131461" w:rsidP="00FB27C8">
            <w:pPr>
              <w:ind w:right="-185"/>
              <w:jc w:val="center"/>
              <w:rPr>
                <w:lang w:val="en-US"/>
              </w:rPr>
            </w:pPr>
            <w:r w:rsidRPr="00B12DE2">
              <w:t>–95</w:t>
            </w:r>
          </w:p>
        </w:tc>
        <w:tc>
          <w:tcPr>
            <w:tcW w:w="3260" w:type="dxa"/>
            <w:vAlign w:val="center"/>
          </w:tcPr>
          <w:p w:rsidR="00131461" w:rsidRPr="00B12DE2" w:rsidRDefault="00131461" w:rsidP="00FB27C8">
            <w:pPr>
              <w:ind w:right="-185"/>
              <w:jc w:val="center"/>
              <w:rPr>
                <w:lang w:val="en-US"/>
              </w:rPr>
            </w:pPr>
            <w:r w:rsidRPr="00B12DE2">
              <w:t>240</w:t>
            </w:r>
          </w:p>
        </w:tc>
      </w:tr>
      <w:tr w:rsidR="00131461" w:rsidRPr="00103C0C" w:rsidTr="00FB27C8">
        <w:tc>
          <w:tcPr>
            <w:tcW w:w="648" w:type="dxa"/>
          </w:tcPr>
          <w:p w:rsidR="00131461" w:rsidRPr="00103C0C" w:rsidRDefault="00131461" w:rsidP="00103C0C">
            <w:pPr>
              <w:ind w:right="-185"/>
              <w:jc w:val="both"/>
              <w:rPr>
                <w:lang w:val="en-US"/>
              </w:rPr>
            </w:pPr>
            <w:r w:rsidRPr="00103C0C">
              <w:rPr>
                <w:lang w:val="en-US"/>
              </w:rPr>
              <w:t>2</w:t>
            </w:r>
          </w:p>
        </w:tc>
        <w:tc>
          <w:tcPr>
            <w:tcW w:w="2835" w:type="dxa"/>
          </w:tcPr>
          <w:p w:rsidR="00131461" w:rsidRPr="00103C0C" w:rsidRDefault="00131461" w:rsidP="00103C0C">
            <w:pPr>
              <w:ind w:right="-185"/>
              <w:jc w:val="both"/>
              <w:rPr>
                <w:lang w:val="en-US"/>
              </w:rPr>
            </w:pPr>
            <w:r>
              <w:t xml:space="preserve"> Енергодар</w:t>
            </w:r>
          </w:p>
        </w:tc>
        <w:tc>
          <w:tcPr>
            <w:tcW w:w="3261" w:type="dxa"/>
            <w:vAlign w:val="center"/>
          </w:tcPr>
          <w:p w:rsidR="00131461" w:rsidRPr="00B12DE2" w:rsidRDefault="00131461" w:rsidP="00FB27C8">
            <w:pPr>
              <w:ind w:right="-185"/>
              <w:jc w:val="center"/>
              <w:rPr>
                <w:lang w:val="uk-UA"/>
              </w:rPr>
            </w:pPr>
            <w:r w:rsidRPr="00B12DE2">
              <w:rPr>
                <w:lang w:val="en-US"/>
              </w:rPr>
              <w:t>–66</w:t>
            </w:r>
          </w:p>
        </w:tc>
        <w:tc>
          <w:tcPr>
            <w:tcW w:w="3260" w:type="dxa"/>
            <w:vAlign w:val="center"/>
          </w:tcPr>
          <w:p w:rsidR="00131461" w:rsidRPr="00B12DE2" w:rsidRDefault="00131461" w:rsidP="00FB27C8">
            <w:pPr>
              <w:ind w:right="-185"/>
              <w:jc w:val="center"/>
              <w:rPr>
                <w:lang w:val="uk-UA"/>
              </w:rPr>
            </w:pPr>
            <w:r w:rsidRPr="00B12DE2">
              <w:t>–35</w:t>
            </w:r>
          </w:p>
        </w:tc>
      </w:tr>
      <w:tr w:rsidR="00131461" w:rsidRPr="00103C0C" w:rsidTr="00FB27C8">
        <w:tc>
          <w:tcPr>
            <w:tcW w:w="648" w:type="dxa"/>
          </w:tcPr>
          <w:p w:rsidR="00131461" w:rsidRPr="00103C0C" w:rsidRDefault="00131461" w:rsidP="00103C0C">
            <w:pPr>
              <w:ind w:right="-185"/>
              <w:jc w:val="both"/>
              <w:rPr>
                <w:lang w:val="en-US"/>
              </w:rPr>
            </w:pPr>
            <w:r w:rsidRPr="00103C0C">
              <w:rPr>
                <w:lang w:val="en-US"/>
              </w:rPr>
              <w:t>3</w:t>
            </w:r>
            <w:r>
              <w:t xml:space="preserve">  </w:t>
            </w:r>
          </w:p>
        </w:tc>
        <w:tc>
          <w:tcPr>
            <w:tcW w:w="2835" w:type="dxa"/>
          </w:tcPr>
          <w:p w:rsidR="00131461" w:rsidRPr="00103C0C" w:rsidRDefault="00131461" w:rsidP="00103C0C">
            <w:pPr>
              <w:ind w:right="-185"/>
              <w:jc w:val="both"/>
              <w:rPr>
                <w:lang w:val="en-US"/>
              </w:rPr>
            </w:pPr>
            <w:r>
              <w:t xml:space="preserve"> Івано-Франківськ  </w:t>
            </w:r>
          </w:p>
        </w:tc>
        <w:tc>
          <w:tcPr>
            <w:tcW w:w="3261" w:type="dxa"/>
            <w:vAlign w:val="center"/>
          </w:tcPr>
          <w:p w:rsidR="00131461" w:rsidRPr="00B12DE2" w:rsidRDefault="00CE23DE" w:rsidP="00FB27C8">
            <w:pPr>
              <w:ind w:right="-185"/>
              <w:jc w:val="center"/>
              <w:rPr>
                <w:lang w:val="uk-UA"/>
              </w:rPr>
            </w:pPr>
            <w:r w:rsidRPr="00B12DE2">
              <w:rPr>
                <w:lang w:val="uk-UA"/>
              </w:rPr>
              <w:t>91</w:t>
            </w:r>
          </w:p>
        </w:tc>
        <w:tc>
          <w:tcPr>
            <w:tcW w:w="3260" w:type="dxa"/>
            <w:vAlign w:val="center"/>
          </w:tcPr>
          <w:p w:rsidR="00131461" w:rsidRPr="00B12DE2" w:rsidRDefault="00CE23DE" w:rsidP="00FB27C8">
            <w:pPr>
              <w:ind w:right="-185"/>
              <w:jc w:val="center"/>
              <w:rPr>
                <w:lang w:val="uk-UA"/>
              </w:rPr>
            </w:pPr>
            <w:r w:rsidRPr="00B12DE2">
              <w:rPr>
                <w:lang w:val="uk-UA"/>
              </w:rPr>
              <w:t>2632</w:t>
            </w:r>
          </w:p>
        </w:tc>
      </w:tr>
      <w:tr w:rsidR="00131461" w:rsidRPr="00103C0C" w:rsidTr="00FB27C8">
        <w:tc>
          <w:tcPr>
            <w:tcW w:w="648" w:type="dxa"/>
          </w:tcPr>
          <w:p w:rsidR="00131461" w:rsidRPr="00103C0C" w:rsidRDefault="00131461" w:rsidP="00103C0C">
            <w:pPr>
              <w:ind w:right="-185"/>
              <w:jc w:val="both"/>
              <w:rPr>
                <w:b/>
                <w:lang w:val="uk-UA"/>
              </w:rPr>
            </w:pPr>
            <w:r w:rsidRPr="00103C0C">
              <w:rPr>
                <w:b/>
                <w:lang w:val="en-US"/>
              </w:rPr>
              <w:t>4</w:t>
            </w:r>
          </w:p>
        </w:tc>
        <w:tc>
          <w:tcPr>
            <w:tcW w:w="2835" w:type="dxa"/>
          </w:tcPr>
          <w:p w:rsidR="00131461" w:rsidRPr="00103C0C" w:rsidRDefault="00131461" w:rsidP="00103C0C">
            <w:pPr>
              <w:ind w:right="-185"/>
              <w:jc w:val="both"/>
              <w:rPr>
                <w:b/>
                <w:lang w:val="uk-UA"/>
              </w:rPr>
            </w:pPr>
            <w:r w:rsidRPr="00103C0C">
              <w:rPr>
                <w:b/>
                <w:lang w:val="uk-UA"/>
              </w:rPr>
              <w:t xml:space="preserve"> Вараш</w:t>
            </w:r>
          </w:p>
        </w:tc>
        <w:tc>
          <w:tcPr>
            <w:tcW w:w="3261" w:type="dxa"/>
            <w:vAlign w:val="center"/>
          </w:tcPr>
          <w:p w:rsidR="00131461" w:rsidRPr="00B12DE2" w:rsidRDefault="00131461" w:rsidP="00FB27C8">
            <w:pPr>
              <w:ind w:right="-185"/>
              <w:jc w:val="center"/>
              <w:rPr>
                <w:b/>
                <w:lang w:val="en-US"/>
              </w:rPr>
            </w:pPr>
            <w:r w:rsidRPr="00B12DE2">
              <w:t>248</w:t>
            </w:r>
          </w:p>
        </w:tc>
        <w:tc>
          <w:tcPr>
            <w:tcW w:w="3260" w:type="dxa"/>
            <w:vAlign w:val="center"/>
          </w:tcPr>
          <w:p w:rsidR="00131461" w:rsidRPr="00B12DE2" w:rsidRDefault="00131461" w:rsidP="00FB27C8">
            <w:pPr>
              <w:ind w:right="-185"/>
              <w:jc w:val="center"/>
              <w:rPr>
                <w:b/>
                <w:lang w:val="en-US"/>
              </w:rPr>
            </w:pPr>
            <w:r w:rsidRPr="00B12DE2">
              <w:t>317</w:t>
            </w:r>
          </w:p>
        </w:tc>
      </w:tr>
      <w:tr w:rsidR="00131461" w:rsidRPr="00103C0C" w:rsidTr="00FB27C8">
        <w:tc>
          <w:tcPr>
            <w:tcW w:w="648" w:type="dxa"/>
          </w:tcPr>
          <w:p w:rsidR="00131461" w:rsidRPr="00103C0C" w:rsidRDefault="00131461" w:rsidP="00103C0C">
            <w:pPr>
              <w:ind w:right="-185"/>
              <w:jc w:val="both"/>
              <w:rPr>
                <w:lang w:val="en-US"/>
              </w:rPr>
            </w:pPr>
            <w:r w:rsidRPr="00103C0C">
              <w:rPr>
                <w:lang w:val="en-US"/>
              </w:rPr>
              <w:t>5</w:t>
            </w:r>
          </w:p>
        </w:tc>
        <w:tc>
          <w:tcPr>
            <w:tcW w:w="2835" w:type="dxa"/>
          </w:tcPr>
          <w:p w:rsidR="00131461" w:rsidRPr="00103C0C" w:rsidRDefault="00131461" w:rsidP="00103C0C">
            <w:pPr>
              <w:ind w:right="-185"/>
              <w:jc w:val="both"/>
              <w:rPr>
                <w:lang w:val="en-US"/>
              </w:rPr>
            </w:pPr>
            <w:r>
              <w:t xml:space="preserve"> Нетішин</w:t>
            </w:r>
          </w:p>
        </w:tc>
        <w:tc>
          <w:tcPr>
            <w:tcW w:w="3261" w:type="dxa"/>
            <w:vAlign w:val="center"/>
          </w:tcPr>
          <w:p w:rsidR="00131461" w:rsidRPr="00B12DE2" w:rsidRDefault="00131461" w:rsidP="00FB27C8">
            <w:pPr>
              <w:jc w:val="center"/>
              <w:rPr>
                <w:lang w:val="uk-UA"/>
              </w:rPr>
            </w:pPr>
            <w:r w:rsidRPr="00B12DE2">
              <w:t>95</w:t>
            </w:r>
          </w:p>
        </w:tc>
        <w:tc>
          <w:tcPr>
            <w:tcW w:w="3260" w:type="dxa"/>
            <w:vAlign w:val="center"/>
          </w:tcPr>
          <w:p w:rsidR="00131461" w:rsidRPr="00B12DE2" w:rsidRDefault="00CE23DE" w:rsidP="00FB27C8">
            <w:pPr>
              <w:jc w:val="center"/>
              <w:rPr>
                <w:lang w:val="uk-UA"/>
              </w:rPr>
            </w:pPr>
            <w:r w:rsidRPr="00B12DE2">
              <w:t>–156</w:t>
            </w:r>
          </w:p>
        </w:tc>
      </w:tr>
      <w:tr w:rsidR="00131461" w:rsidRPr="00103C0C" w:rsidTr="00FB27C8">
        <w:tc>
          <w:tcPr>
            <w:tcW w:w="648" w:type="dxa"/>
          </w:tcPr>
          <w:p w:rsidR="00131461" w:rsidRPr="00103C0C" w:rsidRDefault="00131461" w:rsidP="00103C0C">
            <w:pPr>
              <w:ind w:right="-185"/>
              <w:jc w:val="both"/>
              <w:rPr>
                <w:lang w:val="en-US"/>
              </w:rPr>
            </w:pPr>
            <w:r w:rsidRPr="00103C0C">
              <w:rPr>
                <w:lang w:val="en-US"/>
              </w:rPr>
              <w:t>6</w:t>
            </w:r>
          </w:p>
        </w:tc>
        <w:tc>
          <w:tcPr>
            <w:tcW w:w="2835" w:type="dxa"/>
          </w:tcPr>
          <w:p w:rsidR="00131461" w:rsidRPr="00103C0C" w:rsidRDefault="00131461" w:rsidP="00103C0C">
            <w:pPr>
              <w:ind w:right="-185"/>
              <w:jc w:val="both"/>
              <w:rPr>
                <w:lang w:val="en-US"/>
              </w:rPr>
            </w:pPr>
            <w:r>
              <w:t xml:space="preserve"> Рівне</w:t>
            </w:r>
          </w:p>
        </w:tc>
        <w:tc>
          <w:tcPr>
            <w:tcW w:w="3261" w:type="dxa"/>
            <w:vAlign w:val="center"/>
          </w:tcPr>
          <w:p w:rsidR="00131461" w:rsidRPr="00B12DE2" w:rsidRDefault="00131461" w:rsidP="00FB27C8">
            <w:pPr>
              <w:ind w:right="-185"/>
              <w:jc w:val="center"/>
              <w:rPr>
                <w:lang w:val="uk-UA"/>
              </w:rPr>
            </w:pPr>
            <w:r w:rsidRPr="00B12DE2">
              <w:rPr>
                <w:bCs/>
                <w:lang w:val="uk-UA"/>
              </w:rPr>
              <w:t>–289</w:t>
            </w:r>
          </w:p>
        </w:tc>
        <w:tc>
          <w:tcPr>
            <w:tcW w:w="3260" w:type="dxa"/>
            <w:vAlign w:val="center"/>
          </w:tcPr>
          <w:p w:rsidR="00131461" w:rsidRPr="00B12DE2" w:rsidRDefault="00131461" w:rsidP="00FB27C8">
            <w:pPr>
              <w:ind w:right="-185"/>
              <w:jc w:val="center"/>
              <w:rPr>
                <w:lang w:val="uk-UA"/>
              </w:rPr>
            </w:pPr>
            <w:r w:rsidRPr="00B12DE2">
              <w:t>2379</w:t>
            </w:r>
          </w:p>
        </w:tc>
      </w:tr>
      <w:tr w:rsidR="00131461" w:rsidRPr="00103C0C" w:rsidTr="00FB27C8">
        <w:trPr>
          <w:trHeight w:val="330"/>
        </w:trPr>
        <w:tc>
          <w:tcPr>
            <w:tcW w:w="648" w:type="dxa"/>
          </w:tcPr>
          <w:p w:rsidR="00131461" w:rsidRPr="00103C0C" w:rsidRDefault="00131461" w:rsidP="00103C0C">
            <w:pPr>
              <w:ind w:right="-185"/>
              <w:jc w:val="both"/>
              <w:rPr>
                <w:lang w:val="en-US"/>
              </w:rPr>
            </w:pPr>
            <w:r w:rsidRPr="00103C0C">
              <w:rPr>
                <w:lang w:val="en-US"/>
              </w:rPr>
              <w:t>7</w:t>
            </w:r>
          </w:p>
        </w:tc>
        <w:tc>
          <w:tcPr>
            <w:tcW w:w="2835" w:type="dxa"/>
          </w:tcPr>
          <w:p w:rsidR="00131461" w:rsidRPr="00103C0C" w:rsidRDefault="00131461" w:rsidP="00103C0C">
            <w:pPr>
              <w:ind w:right="-185"/>
              <w:jc w:val="both"/>
              <w:rPr>
                <w:lang w:val="en-US"/>
              </w:rPr>
            </w:pPr>
            <w:r>
              <w:t xml:space="preserve"> Славутич</w:t>
            </w:r>
          </w:p>
        </w:tc>
        <w:tc>
          <w:tcPr>
            <w:tcW w:w="3261" w:type="dxa"/>
            <w:vAlign w:val="center"/>
          </w:tcPr>
          <w:p w:rsidR="00131461" w:rsidRPr="00B12DE2" w:rsidRDefault="00131461" w:rsidP="00FB27C8">
            <w:pPr>
              <w:ind w:right="-185"/>
              <w:jc w:val="center"/>
              <w:rPr>
                <w:lang w:val="uk-UA"/>
              </w:rPr>
            </w:pPr>
            <w:r w:rsidRPr="00B12DE2">
              <w:rPr>
                <w:lang w:val="en-US"/>
              </w:rPr>
              <w:t>–</w:t>
            </w:r>
            <w:r w:rsidRPr="00B12DE2">
              <w:rPr>
                <w:lang w:val="uk-UA"/>
              </w:rPr>
              <w:t>2</w:t>
            </w:r>
          </w:p>
        </w:tc>
        <w:tc>
          <w:tcPr>
            <w:tcW w:w="3260" w:type="dxa"/>
            <w:vAlign w:val="center"/>
          </w:tcPr>
          <w:p w:rsidR="00131461" w:rsidRPr="00B12DE2" w:rsidRDefault="00CE23DE" w:rsidP="00FB27C8">
            <w:pPr>
              <w:ind w:right="-185"/>
              <w:jc w:val="center"/>
              <w:rPr>
                <w:lang w:val="uk-UA"/>
              </w:rPr>
            </w:pPr>
            <w:r w:rsidRPr="00B12DE2">
              <w:rPr>
                <w:lang w:val="uk-UA"/>
              </w:rPr>
              <w:t>61</w:t>
            </w:r>
          </w:p>
        </w:tc>
      </w:tr>
      <w:tr w:rsidR="00131461" w:rsidRPr="00103C0C" w:rsidTr="00FB27C8">
        <w:trPr>
          <w:trHeight w:val="225"/>
        </w:trPr>
        <w:tc>
          <w:tcPr>
            <w:tcW w:w="648" w:type="dxa"/>
          </w:tcPr>
          <w:p w:rsidR="00131461" w:rsidRPr="00103C0C" w:rsidRDefault="00131461" w:rsidP="00103C0C">
            <w:pPr>
              <w:ind w:right="-185"/>
              <w:jc w:val="both"/>
              <w:rPr>
                <w:lang w:val="en-US"/>
              </w:rPr>
            </w:pPr>
            <w:r w:rsidRPr="00103C0C">
              <w:rPr>
                <w:lang w:val="en-US"/>
              </w:rPr>
              <w:t>8</w:t>
            </w:r>
          </w:p>
        </w:tc>
        <w:tc>
          <w:tcPr>
            <w:tcW w:w="2835" w:type="dxa"/>
          </w:tcPr>
          <w:p w:rsidR="00131461" w:rsidRPr="00103C0C" w:rsidRDefault="00131461" w:rsidP="00103C0C">
            <w:pPr>
              <w:ind w:right="-185"/>
              <w:jc w:val="both"/>
              <w:rPr>
                <w:lang w:val="en-US"/>
              </w:rPr>
            </w:pPr>
            <w:r>
              <w:t xml:space="preserve"> Южноукраїнськ</w:t>
            </w:r>
          </w:p>
        </w:tc>
        <w:tc>
          <w:tcPr>
            <w:tcW w:w="3261" w:type="dxa"/>
            <w:vAlign w:val="center"/>
          </w:tcPr>
          <w:p w:rsidR="00131461" w:rsidRPr="00B12DE2" w:rsidRDefault="00131461" w:rsidP="00FB27C8">
            <w:pPr>
              <w:ind w:right="-185"/>
              <w:jc w:val="center"/>
              <w:rPr>
                <w:lang w:val="en-US"/>
              </w:rPr>
            </w:pPr>
            <w:r w:rsidRPr="00B12DE2">
              <w:t>–72</w:t>
            </w:r>
          </w:p>
        </w:tc>
        <w:tc>
          <w:tcPr>
            <w:tcW w:w="3260" w:type="dxa"/>
            <w:vAlign w:val="center"/>
          </w:tcPr>
          <w:p w:rsidR="00131461" w:rsidRPr="00B12DE2" w:rsidRDefault="00131461" w:rsidP="00FB27C8">
            <w:pPr>
              <w:ind w:right="-185"/>
              <w:jc w:val="center"/>
              <w:rPr>
                <w:lang w:val="en-US"/>
              </w:rPr>
            </w:pPr>
            <w:r w:rsidRPr="00B12DE2">
              <w:t>–45</w:t>
            </w:r>
          </w:p>
        </w:tc>
      </w:tr>
    </w:tbl>
    <w:p w:rsidR="00AB4E7D" w:rsidRDefault="00AB4E7D" w:rsidP="00AF55CA">
      <w:pPr>
        <w:ind w:left="-540" w:right="-185" w:firstLine="540"/>
        <w:jc w:val="both"/>
        <w:rPr>
          <w:lang w:val="uk-UA"/>
        </w:rPr>
      </w:pPr>
    </w:p>
    <w:p w:rsidR="00521D91" w:rsidRDefault="00521D91" w:rsidP="00AF55CA">
      <w:pPr>
        <w:ind w:left="-540" w:right="-185" w:firstLine="540"/>
        <w:jc w:val="both"/>
      </w:pPr>
    </w:p>
    <w:p w:rsidR="00D17DAD" w:rsidRDefault="00D17DAD" w:rsidP="00FB27C8">
      <w:pPr>
        <w:ind w:left="-540" w:right="-185" w:firstLine="540"/>
        <w:jc w:val="both"/>
        <w:rPr>
          <w:b/>
          <w:lang w:val="uk-UA"/>
        </w:rPr>
      </w:pPr>
    </w:p>
    <w:p w:rsidR="00DD4045" w:rsidRDefault="00521D91" w:rsidP="00FB27C8">
      <w:pPr>
        <w:ind w:left="-540" w:right="-185" w:firstLine="540"/>
        <w:jc w:val="both"/>
        <w:rPr>
          <w:b/>
          <w:lang w:val="uk-UA"/>
        </w:rPr>
      </w:pPr>
      <w:r w:rsidRPr="0055714D">
        <w:rPr>
          <w:b/>
        </w:rPr>
        <w:t xml:space="preserve">Графік </w:t>
      </w:r>
      <w:r w:rsidR="00C44D86" w:rsidRPr="0055714D">
        <w:rPr>
          <w:b/>
          <w:lang w:val="uk-UA"/>
        </w:rPr>
        <w:t>9</w:t>
      </w:r>
      <w:r w:rsidRPr="0055714D">
        <w:rPr>
          <w:b/>
        </w:rPr>
        <w:t xml:space="preserve">. Природній </w:t>
      </w:r>
      <w:r w:rsidR="00FB27C8" w:rsidRPr="0055714D">
        <w:rPr>
          <w:b/>
        </w:rPr>
        <w:t>приріст (зменшення населення)</w:t>
      </w:r>
    </w:p>
    <w:p w:rsidR="00D17DAD" w:rsidRPr="00D17DAD" w:rsidRDefault="00D17DAD" w:rsidP="00FB27C8">
      <w:pPr>
        <w:ind w:left="-540" w:right="-185" w:firstLine="540"/>
        <w:jc w:val="both"/>
        <w:rPr>
          <w:b/>
          <w:lang w:val="uk-UA"/>
        </w:rPr>
      </w:pPr>
    </w:p>
    <w:p w:rsidR="00521D91" w:rsidRPr="002D4F8B" w:rsidRDefault="00FB27C8" w:rsidP="00F126BC">
      <w:pPr>
        <w:ind w:left="-540" w:right="-185" w:firstLine="540"/>
        <w:jc w:val="center"/>
        <w:rPr>
          <w:lang w:val="uk-UA"/>
        </w:rPr>
      </w:pPr>
      <w:r w:rsidRPr="00FB27C8">
        <w:rPr>
          <w:noProof/>
          <w:lang w:val="uk-UA" w:eastAsia="uk-UA"/>
        </w:rPr>
        <w:drawing>
          <wp:inline distT="0" distB="0" distL="0" distR="0">
            <wp:extent cx="5267325" cy="2971800"/>
            <wp:effectExtent l="0" t="0" r="0"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4045" w:rsidRPr="0055714D" w:rsidRDefault="00521D91" w:rsidP="00AF55CA">
      <w:pPr>
        <w:ind w:left="-540" w:right="-185" w:firstLine="540"/>
        <w:jc w:val="both"/>
        <w:rPr>
          <w:b/>
          <w:lang w:val="uk-UA"/>
        </w:rPr>
      </w:pPr>
      <w:r>
        <w:t xml:space="preserve">  </w:t>
      </w:r>
      <w:r>
        <w:cr/>
      </w:r>
      <w:r w:rsidRPr="0055714D">
        <w:rPr>
          <w:b/>
        </w:rPr>
        <w:t>Таблиця</w:t>
      </w:r>
      <w:r w:rsidR="002D4F8B" w:rsidRPr="0055714D">
        <w:rPr>
          <w:b/>
        </w:rPr>
        <w:t xml:space="preserve"> 3</w:t>
      </w:r>
      <w:r w:rsidR="00C44D86" w:rsidRPr="0055714D">
        <w:rPr>
          <w:b/>
          <w:lang w:val="uk-UA"/>
        </w:rPr>
        <w:t>4</w:t>
      </w:r>
      <w:r w:rsidR="002D4F8B" w:rsidRPr="0055714D">
        <w:rPr>
          <w:b/>
        </w:rPr>
        <w:t xml:space="preserve">. </w:t>
      </w:r>
      <w:r w:rsidR="002D4F8B" w:rsidRPr="0055714D">
        <w:rPr>
          <w:b/>
          <w:lang w:val="uk-UA"/>
        </w:rPr>
        <w:t>Кількість зареєстрованих безробітних</w:t>
      </w:r>
    </w:p>
    <w:p w:rsidR="002D4F8B" w:rsidRPr="002D4F8B" w:rsidRDefault="002D4F8B" w:rsidP="00AF55CA">
      <w:pPr>
        <w:ind w:left="-540" w:right="-185" w:firstLine="540"/>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15A97">
        <w:rPr>
          <w:lang w:val="uk-UA"/>
        </w:rPr>
        <w:tab/>
      </w:r>
      <w:r w:rsidR="00315A97">
        <w:rPr>
          <w:lang w:val="uk-UA"/>
        </w:rPr>
        <w:tab/>
      </w:r>
      <w:r>
        <w:rPr>
          <w:lang w:val="uk-UA"/>
        </w:rPr>
        <w:t>(на кінець року; осіб)</w:t>
      </w:r>
    </w:p>
    <w:p w:rsidR="00DD4045" w:rsidRPr="00FC7D92" w:rsidRDefault="00FC7D92" w:rsidP="00AF55CA">
      <w:pPr>
        <w:ind w:left="-540" w:right="-185" w:firstLine="540"/>
        <w:jc w:val="both"/>
        <w:rPr>
          <w:sz w:val="20"/>
          <w:szCs w:val="20"/>
          <w:lang w:val="uk-UA"/>
        </w:rPr>
      </w:pPr>
      <w:r w:rsidRPr="00FC7D92">
        <w:rPr>
          <w:sz w:val="20"/>
          <w:szCs w:val="20"/>
          <w:lang w:val="uk-UA"/>
        </w:rPr>
        <w:t>(За даними Рівненського обласного центру зайнятості)</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310"/>
        <w:gridCol w:w="3789"/>
      </w:tblGrid>
      <w:tr w:rsidR="002D4F8B" w:rsidRPr="00202548" w:rsidTr="00315A97">
        <w:tc>
          <w:tcPr>
            <w:tcW w:w="648" w:type="dxa"/>
          </w:tcPr>
          <w:p w:rsidR="002D4F8B" w:rsidRPr="00103C0C" w:rsidRDefault="002D4F8B" w:rsidP="00103C0C">
            <w:pPr>
              <w:ind w:right="-185"/>
              <w:jc w:val="both"/>
              <w:rPr>
                <w:lang w:val="uk-UA"/>
              </w:rPr>
            </w:pPr>
          </w:p>
        </w:tc>
        <w:tc>
          <w:tcPr>
            <w:tcW w:w="3261" w:type="dxa"/>
          </w:tcPr>
          <w:p w:rsidR="002D4F8B" w:rsidRPr="002D4F8B" w:rsidRDefault="002D4F8B" w:rsidP="00103C0C">
            <w:pPr>
              <w:ind w:right="-185"/>
              <w:jc w:val="both"/>
              <w:rPr>
                <w:lang w:val="uk-UA"/>
              </w:rPr>
            </w:pPr>
          </w:p>
        </w:tc>
        <w:tc>
          <w:tcPr>
            <w:tcW w:w="2310" w:type="dxa"/>
          </w:tcPr>
          <w:p w:rsidR="002D4F8B" w:rsidRPr="00B90C97" w:rsidRDefault="00B90C97" w:rsidP="00B90C97">
            <w:pPr>
              <w:ind w:right="-185"/>
              <w:jc w:val="center"/>
              <w:rPr>
                <w:b/>
                <w:lang w:val="uk-UA"/>
              </w:rPr>
            </w:pPr>
            <w:r w:rsidRPr="00B90C97">
              <w:rPr>
                <w:b/>
                <w:lang w:val="uk-UA"/>
              </w:rPr>
              <w:t>2017</w:t>
            </w:r>
          </w:p>
        </w:tc>
        <w:tc>
          <w:tcPr>
            <w:tcW w:w="3789" w:type="dxa"/>
          </w:tcPr>
          <w:p w:rsidR="002D4F8B" w:rsidRPr="00B90C97" w:rsidRDefault="00B90C97" w:rsidP="00B90C97">
            <w:pPr>
              <w:ind w:right="-185"/>
              <w:jc w:val="center"/>
              <w:rPr>
                <w:b/>
                <w:lang w:val="uk-UA"/>
              </w:rPr>
            </w:pPr>
            <w:r w:rsidRPr="00B90C97">
              <w:rPr>
                <w:b/>
                <w:lang w:val="uk-UA"/>
              </w:rPr>
              <w:t>2018</w:t>
            </w:r>
          </w:p>
        </w:tc>
      </w:tr>
      <w:tr w:rsidR="002D4F8B" w:rsidRPr="00103C0C" w:rsidTr="00315A97">
        <w:tc>
          <w:tcPr>
            <w:tcW w:w="648" w:type="dxa"/>
          </w:tcPr>
          <w:p w:rsidR="002D4F8B" w:rsidRPr="00B90C97" w:rsidRDefault="00B90C97" w:rsidP="00103C0C">
            <w:pPr>
              <w:ind w:right="-185"/>
              <w:jc w:val="both"/>
              <w:rPr>
                <w:b/>
                <w:lang w:val="uk-UA"/>
              </w:rPr>
            </w:pPr>
            <w:r>
              <w:rPr>
                <w:b/>
                <w:lang w:val="uk-UA"/>
              </w:rPr>
              <w:t>1</w:t>
            </w:r>
          </w:p>
        </w:tc>
        <w:tc>
          <w:tcPr>
            <w:tcW w:w="3261" w:type="dxa"/>
          </w:tcPr>
          <w:p w:rsidR="002D4F8B" w:rsidRPr="00103C0C" w:rsidRDefault="002D4F8B" w:rsidP="00103C0C">
            <w:pPr>
              <w:ind w:right="-185"/>
              <w:jc w:val="both"/>
              <w:rPr>
                <w:b/>
                <w:lang w:val="uk-UA"/>
              </w:rPr>
            </w:pPr>
            <w:r w:rsidRPr="00103C0C">
              <w:rPr>
                <w:b/>
                <w:lang w:val="uk-UA"/>
              </w:rPr>
              <w:t xml:space="preserve"> Вараш</w:t>
            </w:r>
          </w:p>
        </w:tc>
        <w:tc>
          <w:tcPr>
            <w:tcW w:w="2310" w:type="dxa"/>
          </w:tcPr>
          <w:p w:rsidR="002D4F8B" w:rsidRPr="00031CD7" w:rsidRDefault="00B90C97" w:rsidP="00B90C97">
            <w:pPr>
              <w:ind w:right="-185"/>
              <w:jc w:val="center"/>
              <w:rPr>
                <w:b/>
                <w:lang w:val="uk-UA"/>
              </w:rPr>
            </w:pPr>
            <w:r>
              <w:rPr>
                <w:b/>
                <w:lang w:val="uk-UA"/>
              </w:rPr>
              <w:t>482</w:t>
            </w:r>
          </w:p>
        </w:tc>
        <w:tc>
          <w:tcPr>
            <w:tcW w:w="3789" w:type="dxa"/>
          </w:tcPr>
          <w:p w:rsidR="002D4F8B" w:rsidRPr="00031CD7" w:rsidRDefault="00B90C97" w:rsidP="00B90C97">
            <w:pPr>
              <w:ind w:right="-185"/>
              <w:jc w:val="center"/>
              <w:rPr>
                <w:b/>
                <w:lang w:val="uk-UA"/>
              </w:rPr>
            </w:pPr>
            <w:r>
              <w:rPr>
                <w:b/>
                <w:lang w:val="uk-UA"/>
              </w:rPr>
              <w:t>441</w:t>
            </w:r>
          </w:p>
        </w:tc>
      </w:tr>
      <w:tr w:rsidR="002D4F8B" w:rsidRPr="00103C0C" w:rsidTr="00315A97">
        <w:tc>
          <w:tcPr>
            <w:tcW w:w="648" w:type="dxa"/>
          </w:tcPr>
          <w:p w:rsidR="002D4F8B" w:rsidRPr="00B90C97" w:rsidRDefault="00B90C97" w:rsidP="00103C0C">
            <w:pPr>
              <w:ind w:right="-185"/>
              <w:jc w:val="both"/>
              <w:rPr>
                <w:lang w:val="uk-UA"/>
              </w:rPr>
            </w:pPr>
            <w:r>
              <w:rPr>
                <w:lang w:val="uk-UA"/>
              </w:rPr>
              <w:t>2</w:t>
            </w:r>
          </w:p>
        </w:tc>
        <w:tc>
          <w:tcPr>
            <w:tcW w:w="3261" w:type="dxa"/>
          </w:tcPr>
          <w:p w:rsidR="002D4F8B" w:rsidRPr="00103C0C" w:rsidRDefault="002D4F8B" w:rsidP="00103C0C">
            <w:pPr>
              <w:ind w:right="-185"/>
              <w:jc w:val="both"/>
              <w:rPr>
                <w:lang w:val="en-US"/>
              </w:rPr>
            </w:pPr>
            <w:r>
              <w:t xml:space="preserve"> Рівне</w:t>
            </w:r>
          </w:p>
        </w:tc>
        <w:tc>
          <w:tcPr>
            <w:tcW w:w="2310" w:type="dxa"/>
          </w:tcPr>
          <w:p w:rsidR="002D4F8B" w:rsidRPr="00103C0C" w:rsidRDefault="002D4F8B" w:rsidP="00B90C97">
            <w:pPr>
              <w:ind w:right="-185"/>
              <w:jc w:val="center"/>
              <w:rPr>
                <w:lang w:val="uk-UA"/>
              </w:rPr>
            </w:pPr>
            <w:r>
              <w:rPr>
                <w:lang w:val="uk-UA"/>
              </w:rPr>
              <w:t>21</w:t>
            </w:r>
            <w:r w:rsidR="00B90C97">
              <w:rPr>
                <w:lang w:val="uk-UA"/>
              </w:rPr>
              <w:t>81</w:t>
            </w:r>
          </w:p>
        </w:tc>
        <w:tc>
          <w:tcPr>
            <w:tcW w:w="3789" w:type="dxa"/>
          </w:tcPr>
          <w:p w:rsidR="002D4F8B" w:rsidRPr="00103C0C" w:rsidRDefault="00B90C97" w:rsidP="00B90C97">
            <w:pPr>
              <w:ind w:right="-185"/>
              <w:jc w:val="center"/>
              <w:rPr>
                <w:lang w:val="uk-UA"/>
              </w:rPr>
            </w:pPr>
            <w:r>
              <w:rPr>
                <w:lang w:val="uk-UA"/>
              </w:rPr>
              <w:t>2283</w:t>
            </w:r>
          </w:p>
        </w:tc>
      </w:tr>
    </w:tbl>
    <w:p w:rsidR="00945C53" w:rsidRDefault="00945C53" w:rsidP="00B90C97">
      <w:pPr>
        <w:ind w:right="-185"/>
        <w:jc w:val="both"/>
        <w:rPr>
          <w:lang w:val="uk-UA"/>
        </w:rPr>
      </w:pPr>
    </w:p>
    <w:p w:rsidR="00521D91" w:rsidRPr="0055714D" w:rsidRDefault="00521D91" w:rsidP="00B90C97">
      <w:pPr>
        <w:ind w:left="-540" w:right="-185" w:firstLine="540"/>
        <w:jc w:val="both"/>
        <w:rPr>
          <w:b/>
          <w:lang w:val="uk-UA"/>
        </w:rPr>
      </w:pPr>
      <w:r w:rsidRPr="0055714D">
        <w:rPr>
          <w:b/>
        </w:rPr>
        <w:t>Таблиця 3</w:t>
      </w:r>
      <w:r w:rsidR="00C44D86" w:rsidRPr="0055714D">
        <w:rPr>
          <w:b/>
          <w:lang w:val="uk-UA"/>
        </w:rPr>
        <w:t>5</w:t>
      </w:r>
      <w:r w:rsidRPr="0055714D">
        <w:rPr>
          <w:b/>
        </w:rPr>
        <w:t>.  Навантаж</w:t>
      </w:r>
      <w:r w:rsidR="00B90C97" w:rsidRPr="0055714D">
        <w:rPr>
          <w:b/>
        </w:rPr>
        <w:t xml:space="preserve">ення </w:t>
      </w:r>
      <w:r w:rsidR="00B90C97" w:rsidRPr="0055714D">
        <w:rPr>
          <w:b/>
          <w:lang w:val="uk-UA"/>
        </w:rPr>
        <w:t>зареєстрованих безробітних на одну вакансію</w:t>
      </w:r>
    </w:p>
    <w:p w:rsidR="00DD4045" w:rsidRDefault="00B90C97" w:rsidP="00315A97">
      <w:pPr>
        <w:ind w:left="5832" w:right="-185" w:firstLine="1248"/>
        <w:jc w:val="both"/>
        <w:rPr>
          <w:lang w:val="uk-UA"/>
        </w:rPr>
      </w:pPr>
      <w:r>
        <w:rPr>
          <w:lang w:val="uk-UA"/>
        </w:rPr>
        <w:t>(на кінець року; осіб)</w:t>
      </w:r>
    </w:p>
    <w:p w:rsidR="00FC7D92" w:rsidRPr="00FC7D92" w:rsidRDefault="00FC7D92" w:rsidP="00FC7D92">
      <w:pPr>
        <w:ind w:left="-540" w:right="-185" w:firstLine="540"/>
        <w:jc w:val="both"/>
        <w:rPr>
          <w:sz w:val="20"/>
          <w:szCs w:val="20"/>
          <w:lang w:val="uk-UA"/>
        </w:rPr>
      </w:pPr>
      <w:r w:rsidRPr="00FC7D92">
        <w:rPr>
          <w:sz w:val="20"/>
          <w:szCs w:val="20"/>
          <w:lang w:val="uk-UA"/>
        </w:rPr>
        <w:lastRenderedPageBreak/>
        <w:t>(За даними Рівненського обласного центру зайнятості)</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310"/>
        <w:gridCol w:w="3789"/>
      </w:tblGrid>
      <w:tr w:rsidR="00B90C97" w:rsidRPr="00202548" w:rsidTr="00315A97">
        <w:tc>
          <w:tcPr>
            <w:tcW w:w="648" w:type="dxa"/>
          </w:tcPr>
          <w:p w:rsidR="00B90C97" w:rsidRPr="00103C0C" w:rsidRDefault="00B90C97" w:rsidP="00103C0C">
            <w:pPr>
              <w:ind w:right="-185"/>
              <w:jc w:val="both"/>
              <w:rPr>
                <w:lang w:val="uk-UA"/>
              </w:rPr>
            </w:pPr>
          </w:p>
        </w:tc>
        <w:tc>
          <w:tcPr>
            <w:tcW w:w="3261" w:type="dxa"/>
          </w:tcPr>
          <w:p w:rsidR="00B90C97" w:rsidRPr="00B90C97" w:rsidRDefault="00B90C97" w:rsidP="00103C0C">
            <w:pPr>
              <w:ind w:right="-185"/>
              <w:jc w:val="both"/>
              <w:rPr>
                <w:lang w:val="uk-UA"/>
              </w:rPr>
            </w:pPr>
          </w:p>
        </w:tc>
        <w:tc>
          <w:tcPr>
            <w:tcW w:w="2310" w:type="dxa"/>
          </w:tcPr>
          <w:p w:rsidR="00B90C97" w:rsidRPr="00B90C97" w:rsidRDefault="00B90C97" w:rsidP="00B90C97">
            <w:pPr>
              <w:ind w:right="-185"/>
              <w:jc w:val="center"/>
              <w:rPr>
                <w:b/>
                <w:lang w:val="uk-UA"/>
              </w:rPr>
            </w:pPr>
            <w:r w:rsidRPr="00B90C97">
              <w:rPr>
                <w:b/>
                <w:lang w:val="uk-UA"/>
              </w:rPr>
              <w:t>2017</w:t>
            </w:r>
          </w:p>
        </w:tc>
        <w:tc>
          <w:tcPr>
            <w:tcW w:w="3789" w:type="dxa"/>
          </w:tcPr>
          <w:p w:rsidR="00B90C97" w:rsidRPr="00B90C97" w:rsidRDefault="00B90C97" w:rsidP="00B90C97">
            <w:pPr>
              <w:ind w:right="-185"/>
              <w:jc w:val="center"/>
              <w:rPr>
                <w:b/>
                <w:lang w:val="uk-UA"/>
              </w:rPr>
            </w:pPr>
            <w:r w:rsidRPr="00B90C97">
              <w:rPr>
                <w:b/>
                <w:lang w:val="uk-UA"/>
              </w:rPr>
              <w:t>2018</w:t>
            </w:r>
          </w:p>
        </w:tc>
      </w:tr>
      <w:tr w:rsidR="00B90C97" w:rsidRPr="00103C0C" w:rsidTr="00315A97">
        <w:tc>
          <w:tcPr>
            <w:tcW w:w="648" w:type="dxa"/>
          </w:tcPr>
          <w:p w:rsidR="00B90C97" w:rsidRPr="00B90C97" w:rsidRDefault="00B90C97" w:rsidP="00103C0C">
            <w:pPr>
              <w:ind w:right="-185"/>
              <w:jc w:val="both"/>
              <w:rPr>
                <w:b/>
                <w:lang w:val="uk-UA"/>
              </w:rPr>
            </w:pPr>
            <w:r>
              <w:rPr>
                <w:b/>
                <w:lang w:val="uk-UA"/>
              </w:rPr>
              <w:t>1</w:t>
            </w:r>
          </w:p>
        </w:tc>
        <w:tc>
          <w:tcPr>
            <w:tcW w:w="3261" w:type="dxa"/>
          </w:tcPr>
          <w:p w:rsidR="00B90C97" w:rsidRPr="00103C0C" w:rsidRDefault="00B90C97" w:rsidP="00103C0C">
            <w:pPr>
              <w:ind w:right="-185"/>
              <w:jc w:val="both"/>
              <w:rPr>
                <w:b/>
                <w:lang w:val="uk-UA"/>
              </w:rPr>
            </w:pPr>
            <w:r w:rsidRPr="00103C0C">
              <w:rPr>
                <w:b/>
                <w:lang w:val="uk-UA"/>
              </w:rPr>
              <w:t xml:space="preserve"> Вараш</w:t>
            </w:r>
          </w:p>
        </w:tc>
        <w:tc>
          <w:tcPr>
            <w:tcW w:w="2310" w:type="dxa"/>
          </w:tcPr>
          <w:p w:rsidR="00B90C97" w:rsidRPr="00E8372B" w:rsidRDefault="00B90C97" w:rsidP="00B90C97">
            <w:pPr>
              <w:ind w:right="-185"/>
              <w:jc w:val="center"/>
              <w:rPr>
                <w:b/>
                <w:lang w:val="uk-UA"/>
              </w:rPr>
            </w:pPr>
            <w:r>
              <w:rPr>
                <w:b/>
                <w:lang w:val="uk-UA"/>
              </w:rPr>
              <w:t>48</w:t>
            </w:r>
          </w:p>
        </w:tc>
        <w:tc>
          <w:tcPr>
            <w:tcW w:w="3789" w:type="dxa"/>
          </w:tcPr>
          <w:p w:rsidR="00B90C97" w:rsidRPr="00E8372B" w:rsidRDefault="00B90C97" w:rsidP="00B90C97">
            <w:pPr>
              <w:ind w:right="-185"/>
              <w:jc w:val="center"/>
              <w:rPr>
                <w:b/>
                <w:lang w:val="uk-UA"/>
              </w:rPr>
            </w:pPr>
            <w:r>
              <w:rPr>
                <w:b/>
                <w:lang w:val="uk-UA"/>
              </w:rPr>
              <w:t>11</w:t>
            </w:r>
          </w:p>
        </w:tc>
      </w:tr>
      <w:tr w:rsidR="00B90C97" w:rsidRPr="00103C0C" w:rsidTr="00315A97">
        <w:tc>
          <w:tcPr>
            <w:tcW w:w="648" w:type="dxa"/>
          </w:tcPr>
          <w:p w:rsidR="00B90C97" w:rsidRPr="00B90C97" w:rsidRDefault="00B90C97" w:rsidP="00103C0C">
            <w:pPr>
              <w:ind w:right="-185"/>
              <w:jc w:val="both"/>
              <w:rPr>
                <w:lang w:val="uk-UA"/>
              </w:rPr>
            </w:pPr>
            <w:r>
              <w:rPr>
                <w:lang w:val="uk-UA"/>
              </w:rPr>
              <w:t>2</w:t>
            </w:r>
          </w:p>
        </w:tc>
        <w:tc>
          <w:tcPr>
            <w:tcW w:w="3261" w:type="dxa"/>
          </w:tcPr>
          <w:p w:rsidR="00B90C97" w:rsidRPr="00103C0C" w:rsidRDefault="00B90C97" w:rsidP="00103C0C">
            <w:pPr>
              <w:ind w:right="-185"/>
              <w:jc w:val="both"/>
              <w:rPr>
                <w:lang w:val="en-US"/>
              </w:rPr>
            </w:pPr>
            <w:r>
              <w:t xml:space="preserve"> Рівне</w:t>
            </w:r>
          </w:p>
        </w:tc>
        <w:tc>
          <w:tcPr>
            <w:tcW w:w="2310" w:type="dxa"/>
          </w:tcPr>
          <w:p w:rsidR="00B90C97" w:rsidRPr="00103C0C" w:rsidRDefault="00B90C97" w:rsidP="00B90C97">
            <w:pPr>
              <w:ind w:right="-185"/>
              <w:jc w:val="center"/>
              <w:rPr>
                <w:lang w:val="uk-UA"/>
              </w:rPr>
            </w:pPr>
            <w:r>
              <w:rPr>
                <w:lang w:val="uk-UA"/>
              </w:rPr>
              <w:t>17</w:t>
            </w:r>
          </w:p>
        </w:tc>
        <w:tc>
          <w:tcPr>
            <w:tcW w:w="3789" w:type="dxa"/>
          </w:tcPr>
          <w:p w:rsidR="00B90C97" w:rsidRPr="00103C0C" w:rsidRDefault="00B90C97" w:rsidP="00B90C97">
            <w:pPr>
              <w:ind w:right="-185"/>
              <w:jc w:val="center"/>
              <w:rPr>
                <w:lang w:val="uk-UA"/>
              </w:rPr>
            </w:pPr>
            <w:r>
              <w:rPr>
                <w:lang w:val="uk-UA"/>
              </w:rPr>
              <w:t>8</w:t>
            </w:r>
          </w:p>
        </w:tc>
      </w:tr>
    </w:tbl>
    <w:p w:rsidR="00521D91" w:rsidRPr="0055714D" w:rsidRDefault="00521D91" w:rsidP="00AF55CA">
      <w:pPr>
        <w:ind w:left="-540" w:right="-185" w:firstLine="540"/>
        <w:jc w:val="both"/>
        <w:rPr>
          <w:b/>
        </w:rPr>
      </w:pPr>
      <w:r w:rsidRPr="0055714D">
        <w:rPr>
          <w:b/>
        </w:rPr>
        <w:t xml:space="preserve"> </w:t>
      </w:r>
    </w:p>
    <w:p w:rsidR="00521D91" w:rsidRPr="0055714D" w:rsidRDefault="00C44D86" w:rsidP="00AF55CA">
      <w:pPr>
        <w:ind w:left="-540" w:right="-185" w:firstLine="540"/>
        <w:jc w:val="both"/>
        <w:rPr>
          <w:b/>
          <w:lang w:val="uk-UA"/>
        </w:rPr>
      </w:pPr>
      <w:r w:rsidRPr="0055714D">
        <w:rPr>
          <w:b/>
        </w:rPr>
        <w:t xml:space="preserve">Таблиця </w:t>
      </w:r>
      <w:r w:rsidRPr="0055714D">
        <w:rPr>
          <w:b/>
          <w:lang w:val="uk-UA"/>
        </w:rPr>
        <w:t>36</w:t>
      </w:r>
      <w:r w:rsidR="00521D91" w:rsidRPr="0055714D">
        <w:rPr>
          <w:b/>
        </w:rPr>
        <w:t xml:space="preserve">.  Середньомісячна заробітна плата найманого працівника, грн. </w:t>
      </w:r>
    </w:p>
    <w:p w:rsidR="005C0A42" w:rsidRDefault="005C0A42" w:rsidP="005C0A42">
      <w:pPr>
        <w:ind w:left="-540" w:right="1435" w:firstLine="540"/>
        <w:jc w:val="both"/>
        <w:rPr>
          <w:sz w:val="20"/>
          <w:szCs w:val="20"/>
          <w:lang w:val="uk-UA"/>
        </w:rPr>
      </w:pPr>
      <w:r w:rsidRPr="005C0A42">
        <w:rPr>
          <w:sz w:val="20"/>
          <w:szCs w:val="20"/>
          <w:lang w:val="uk-UA"/>
        </w:rPr>
        <w:t>(Дані наведено по юридичних особах та відокремлених підрозділах юридичних осіб із кількістю найманих працівників 10 і більше осіб)</w:t>
      </w:r>
    </w:p>
    <w:p w:rsidR="003170D1" w:rsidRPr="005C0A42" w:rsidRDefault="003170D1" w:rsidP="005C0A42">
      <w:pPr>
        <w:ind w:left="-540" w:right="1435" w:firstLine="540"/>
        <w:jc w:val="both"/>
        <w:rPr>
          <w:sz w:val="20"/>
          <w:szCs w:val="20"/>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2310"/>
        <w:gridCol w:w="3789"/>
      </w:tblGrid>
      <w:tr w:rsidR="00FC7D92" w:rsidRPr="00202548" w:rsidTr="00FB27C8">
        <w:tc>
          <w:tcPr>
            <w:tcW w:w="648" w:type="dxa"/>
          </w:tcPr>
          <w:p w:rsidR="00FC7D92" w:rsidRPr="00103C0C" w:rsidRDefault="00FC7D92" w:rsidP="00103C0C">
            <w:pPr>
              <w:ind w:right="-185"/>
              <w:jc w:val="both"/>
              <w:rPr>
                <w:lang w:val="uk-UA"/>
              </w:rPr>
            </w:pPr>
          </w:p>
        </w:tc>
        <w:tc>
          <w:tcPr>
            <w:tcW w:w="3261" w:type="dxa"/>
          </w:tcPr>
          <w:p w:rsidR="00FC7D92" w:rsidRPr="00FC7D92" w:rsidRDefault="00FC7D92" w:rsidP="00103C0C">
            <w:pPr>
              <w:ind w:right="-185"/>
              <w:jc w:val="both"/>
              <w:rPr>
                <w:lang w:val="uk-UA"/>
              </w:rPr>
            </w:pPr>
          </w:p>
        </w:tc>
        <w:tc>
          <w:tcPr>
            <w:tcW w:w="2310" w:type="dxa"/>
            <w:vAlign w:val="center"/>
          </w:tcPr>
          <w:p w:rsidR="00FC7D92" w:rsidRPr="005C0A42" w:rsidRDefault="005C0A42" w:rsidP="00FB27C8">
            <w:pPr>
              <w:jc w:val="center"/>
              <w:rPr>
                <w:b/>
                <w:lang w:val="uk-UA"/>
              </w:rPr>
            </w:pPr>
            <w:r w:rsidRPr="005C0A42">
              <w:rPr>
                <w:b/>
                <w:lang w:val="uk-UA"/>
              </w:rPr>
              <w:t>2017</w:t>
            </w:r>
          </w:p>
        </w:tc>
        <w:tc>
          <w:tcPr>
            <w:tcW w:w="3789" w:type="dxa"/>
            <w:vAlign w:val="center"/>
          </w:tcPr>
          <w:p w:rsidR="00FC7D92" w:rsidRPr="005C0A42" w:rsidRDefault="005C0A42" w:rsidP="00FB27C8">
            <w:pPr>
              <w:jc w:val="center"/>
              <w:rPr>
                <w:b/>
                <w:lang w:val="uk-UA"/>
              </w:rPr>
            </w:pPr>
            <w:r w:rsidRPr="005C0A42">
              <w:rPr>
                <w:b/>
                <w:lang w:val="uk-UA"/>
              </w:rPr>
              <w:t>2018</w:t>
            </w:r>
          </w:p>
        </w:tc>
      </w:tr>
      <w:tr w:rsidR="00FC7D92" w:rsidRPr="00103C0C" w:rsidTr="00FB27C8">
        <w:tc>
          <w:tcPr>
            <w:tcW w:w="648" w:type="dxa"/>
          </w:tcPr>
          <w:p w:rsidR="00FC7D92" w:rsidRPr="00103C0C" w:rsidRDefault="00FC7D92" w:rsidP="00103C0C">
            <w:pPr>
              <w:ind w:right="-185"/>
              <w:jc w:val="both"/>
              <w:rPr>
                <w:lang w:val="uk-UA"/>
              </w:rPr>
            </w:pPr>
            <w:r w:rsidRPr="00103C0C">
              <w:rPr>
                <w:lang w:val="uk-UA"/>
              </w:rPr>
              <w:t>1</w:t>
            </w:r>
          </w:p>
        </w:tc>
        <w:tc>
          <w:tcPr>
            <w:tcW w:w="3261" w:type="dxa"/>
          </w:tcPr>
          <w:p w:rsidR="00FC7D92" w:rsidRPr="00103C0C" w:rsidRDefault="00FC7D92" w:rsidP="00103C0C">
            <w:pPr>
              <w:ind w:right="-185"/>
              <w:jc w:val="both"/>
              <w:rPr>
                <w:lang w:val="en-US"/>
              </w:rPr>
            </w:pPr>
            <w:r>
              <w:t>Дубно</w:t>
            </w:r>
          </w:p>
        </w:tc>
        <w:tc>
          <w:tcPr>
            <w:tcW w:w="2310" w:type="dxa"/>
            <w:vAlign w:val="center"/>
          </w:tcPr>
          <w:p w:rsidR="00FC7D92" w:rsidRPr="00E8372B" w:rsidRDefault="005C0A42" w:rsidP="00FB27C8">
            <w:pPr>
              <w:ind w:right="-185"/>
              <w:jc w:val="center"/>
              <w:rPr>
                <w:lang w:val="uk-UA"/>
              </w:rPr>
            </w:pPr>
            <w:r>
              <w:rPr>
                <w:lang w:val="uk-UA"/>
              </w:rPr>
              <w:t>4876</w:t>
            </w:r>
          </w:p>
        </w:tc>
        <w:tc>
          <w:tcPr>
            <w:tcW w:w="3789" w:type="dxa"/>
            <w:vAlign w:val="center"/>
          </w:tcPr>
          <w:p w:rsidR="00FC7D92" w:rsidRPr="00E8372B" w:rsidRDefault="005C0A42" w:rsidP="00FB27C8">
            <w:pPr>
              <w:ind w:right="-185"/>
              <w:jc w:val="center"/>
              <w:rPr>
                <w:lang w:val="uk-UA"/>
              </w:rPr>
            </w:pPr>
            <w:r>
              <w:rPr>
                <w:lang w:val="uk-UA"/>
              </w:rPr>
              <w:t>5989</w:t>
            </w:r>
          </w:p>
        </w:tc>
      </w:tr>
      <w:tr w:rsidR="00FC7D92" w:rsidRPr="00103C0C" w:rsidTr="00FB27C8">
        <w:tc>
          <w:tcPr>
            <w:tcW w:w="648" w:type="dxa"/>
          </w:tcPr>
          <w:p w:rsidR="00FC7D92" w:rsidRPr="005C0A42" w:rsidRDefault="005C0A42" w:rsidP="00103C0C">
            <w:pPr>
              <w:ind w:right="-185"/>
              <w:jc w:val="both"/>
              <w:rPr>
                <w:b/>
                <w:lang w:val="uk-UA"/>
              </w:rPr>
            </w:pPr>
            <w:r>
              <w:rPr>
                <w:b/>
                <w:lang w:val="uk-UA"/>
              </w:rPr>
              <w:t>2</w:t>
            </w:r>
          </w:p>
        </w:tc>
        <w:tc>
          <w:tcPr>
            <w:tcW w:w="3261" w:type="dxa"/>
          </w:tcPr>
          <w:p w:rsidR="00FC7D92" w:rsidRPr="00103C0C" w:rsidRDefault="00FC7D92" w:rsidP="00103C0C">
            <w:pPr>
              <w:ind w:right="-185"/>
              <w:jc w:val="both"/>
              <w:rPr>
                <w:b/>
                <w:lang w:val="uk-UA"/>
              </w:rPr>
            </w:pPr>
            <w:r w:rsidRPr="00103C0C">
              <w:rPr>
                <w:b/>
                <w:lang w:val="uk-UA"/>
              </w:rPr>
              <w:t xml:space="preserve"> Вараш</w:t>
            </w:r>
          </w:p>
        </w:tc>
        <w:tc>
          <w:tcPr>
            <w:tcW w:w="2310" w:type="dxa"/>
            <w:vAlign w:val="center"/>
          </w:tcPr>
          <w:p w:rsidR="00FC7D92" w:rsidRPr="00E8372B" w:rsidRDefault="005C0A42" w:rsidP="00FB27C8">
            <w:pPr>
              <w:ind w:right="-185"/>
              <w:jc w:val="center"/>
              <w:rPr>
                <w:b/>
                <w:lang w:val="uk-UA"/>
              </w:rPr>
            </w:pPr>
            <w:r>
              <w:rPr>
                <w:b/>
                <w:lang w:val="uk-UA"/>
              </w:rPr>
              <w:t>11892</w:t>
            </w:r>
          </w:p>
        </w:tc>
        <w:tc>
          <w:tcPr>
            <w:tcW w:w="3789" w:type="dxa"/>
            <w:vAlign w:val="center"/>
          </w:tcPr>
          <w:p w:rsidR="00FC7D92" w:rsidRPr="00E8372B" w:rsidRDefault="005C0A42" w:rsidP="00FB27C8">
            <w:pPr>
              <w:ind w:right="-185"/>
              <w:jc w:val="center"/>
              <w:rPr>
                <w:b/>
                <w:lang w:val="uk-UA"/>
              </w:rPr>
            </w:pPr>
            <w:r>
              <w:rPr>
                <w:b/>
                <w:lang w:val="uk-UA"/>
              </w:rPr>
              <w:t>15742</w:t>
            </w:r>
          </w:p>
        </w:tc>
      </w:tr>
      <w:tr w:rsidR="00FC7D92" w:rsidRPr="00103C0C" w:rsidTr="00FB27C8">
        <w:tc>
          <w:tcPr>
            <w:tcW w:w="648" w:type="dxa"/>
          </w:tcPr>
          <w:p w:rsidR="00FC7D92" w:rsidRPr="005C0A42" w:rsidRDefault="005C0A42" w:rsidP="00103C0C">
            <w:pPr>
              <w:ind w:right="-185"/>
              <w:jc w:val="both"/>
              <w:rPr>
                <w:lang w:val="uk-UA"/>
              </w:rPr>
            </w:pPr>
            <w:r>
              <w:rPr>
                <w:lang w:val="uk-UA"/>
              </w:rPr>
              <w:t>3</w:t>
            </w:r>
          </w:p>
        </w:tc>
        <w:tc>
          <w:tcPr>
            <w:tcW w:w="3261" w:type="dxa"/>
          </w:tcPr>
          <w:p w:rsidR="00FC7D92" w:rsidRPr="00103C0C" w:rsidRDefault="00FC7D92" w:rsidP="00103C0C">
            <w:pPr>
              <w:ind w:right="-185"/>
              <w:jc w:val="both"/>
              <w:rPr>
                <w:lang w:val="en-US"/>
              </w:rPr>
            </w:pPr>
            <w:r>
              <w:t xml:space="preserve"> Рівне</w:t>
            </w:r>
          </w:p>
        </w:tc>
        <w:tc>
          <w:tcPr>
            <w:tcW w:w="2310" w:type="dxa"/>
            <w:vAlign w:val="center"/>
          </w:tcPr>
          <w:p w:rsidR="00FC7D92" w:rsidRPr="00103C0C" w:rsidRDefault="005C0A42" w:rsidP="00FB27C8">
            <w:pPr>
              <w:ind w:right="-185"/>
              <w:jc w:val="center"/>
              <w:rPr>
                <w:lang w:val="uk-UA"/>
              </w:rPr>
            </w:pPr>
            <w:r>
              <w:rPr>
                <w:lang w:val="uk-UA"/>
              </w:rPr>
              <w:t>6029</w:t>
            </w:r>
          </w:p>
        </w:tc>
        <w:tc>
          <w:tcPr>
            <w:tcW w:w="3789" w:type="dxa"/>
            <w:vAlign w:val="center"/>
          </w:tcPr>
          <w:p w:rsidR="00FC7D92" w:rsidRPr="00103C0C" w:rsidRDefault="005C0A42" w:rsidP="00FB27C8">
            <w:pPr>
              <w:ind w:right="-185"/>
              <w:jc w:val="center"/>
              <w:rPr>
                <w:lang w:val="uk-UA"/>
              </w:rPr>
            </w:pPr>
            <w:r>
              <w:rPr>
                <w:lang w:val="uk-UA"/>
              </w:rPr>
              <w:t>7233</w:t>
            </w:r>
          </w:p>
        </w:tc>
      </w:tr>
    </w:tbl>
    <w:p w:rsidR="005C0A42" w:rsidRDefault="005C0A42" w:rsidP="00AF55CA">
      <w:pPr>
        <w:ind w:left="-540" w:right="-185" w:firstLine="540"/>
        <w:jc w:val="both"/>
        <w:rPr>
          <w:lang w:val="uk-UA"/>
        </w:rPr>
      </w:pPr>
    </w:p>
    <w:p w:rsidR="00521D91" w:rsidRPr="0055714D" w:rsidRDefault="00C44D86" w:rsidP="00AF55CA">
      <w:pPr>
        <w:ind w:left="-540" w:right="-185" w:firstLine="540"/>
        <w:jc w:val="both"/>
        <w:rPr>
          <w:b/>
          <w:lang w:val="uk-UA"/>
        </w:rPr>
      </w:pPr>
      <w:r w:rsidRPr="0055714D">
        <w:rPr>
          <w:b/>
          <w:lang w:val="uk-UA"/>
        </w:rPr>
        <w:t>Таблиця 37</w:t>
      </w:r>
      <w:r w:rsidR="00521D91" w:rsidRPr="0055714D">
        <w:rPr>
          <w:b/>
          <w:lang w:val="uk-UA"/>
        </w:rPr>
        <w:t>. За</w:t>
      </w:r>
      <w:r w:rsidR="005C0A42" w:rsidRPr="0055714D">
        <w:rPr>
          <w:b/>
          <w:lang w:val="uk-UA"/>
        </w:rPr>
        <w:t>реєстровані зі статусом</w:t>
      </w:r>
      <w:r w:rsidR="00521D91" w:rsidRPr="0055714D">
        <w:rPr>
          <w:b/>
          <w:lang w:val="uk-UA"/>
        </w:rPr>
        <w:t xml:space="preserve"> юридичн</w:t>
      </w:r>
      <w:r w:rsidR="005C0A42" w:rsidRPr="0055714D">
        <w:rPr>
          <w:b/>
          <w:lang w:val="uk-UA"/>
        </w:rPr>
        <w:t>ої</w:t>
      </w:r>
      <w:r w:rsidR="00521D91" w:rsidRPr="0055714D">
        <w:rPr>
          <w:b/>
          <w:lang w:val="uk-UA"/>
        </w:rPr>
        <w:t xml:space="preserve"> особи </w:t>
      </w:r>
      <w:r w:rsidR="005C0A42" w:rsidRPr="0055714D">
        <w:rPr>
          <w:b/>
          <w:lang w:val="uk-UA"/>
        </w:rPr>
        <w:t xml:space="preserve">та </w:t>
      </w:r>
      <w:r w:rsidR="00521D91" w:rsidRPr="0055714D">
        <w:rPr>
          <w:b/>
          <w:lang w:val="uk-UA"/>
        </w:rPr>
        <w:t xml:space="preserve">фізичні особи-підприємці </w:t>
      </w:r>
    </w:p>
    <w:p w:rsidR="005C0A42" w:rsidRPr="005C0A42" w:rsidRDefault="005C0A42" w:rsidP="00AF55CA">
      <w:pPr>
        <w:ind w:left="-540" w:right="-185" w:firstLine="540"/>
        <w:jc w:val="both"/>
        <w:rPr>
          <w:sz w:val="20"/>
          <w:szCs w:val="20"/>
          <w:lang w:val="uk-UA"/>
        </w:rPr>
      </w:pPr>
      <w:r w:rsidRPr="005C0A42">
        <w:rPr>
          <w:sz w:val="20"/>
          <w:szCs w:val="20"/>
          <w:lang w:val="uk-UA"/>
        </w:rPr>
        <w:t>( За даними Єдиного державного реєстру підприємств та організацій України)</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1230"/>
        <w:gridCol w:w="1440"/>
        <w:gridCol w:w="1440"/>
        <w:gridCol w:w="1989"/>
      </w:tblGrid>
      <w:tr w:rsidR="00E2373D" w:rsidRPr="00202548" w:rsidTr="00FB27C8">
        <w:tc>
          <w:tcPr>
            <w:tcW w:w="648" w:type="dxa"/>
          </w:tcPr>
          <w:p w:rsidR="00E2373D" w:rsidRPr="00103C0C" w:rsidRDefault="00E2373D" w:rsidP="00103C0C">
            <w:pPr>
              <w:ind w:right="-185"/>
              <w:jc w:val="both"/>
              <w:rPr>
                <w:lang w:val="uk-UA"/>
              </w:rPr>
            </w:pPr>
          </w:p>
        </w:tc>
        <w:tc>
          <w:tcPr>
            <w:tcW w:w="3261" w:type="dxa"/>
          </w:tcPr>
          <w:p w:rsidR="00E2373D" w:rsidRPr="005C0A42" w:rsidRDefault="00E2373D" w:rsidP="00103C0C">
            <w:pPr>
              <w:ind w:right="-185"/>
              <w:jc w:val="both"/>
              <w:rPr>
                <w:lang w:val="uk-UA"/>
              </w:rPr>
            </w:pPr>
          </w:p>
        </w:tc>
        <w:tc>
          <w:tcPr>
            <w:tcW w:w="2670" w:type="dxa"/>
            <w:gridSpan w:val="2"/>
            <w:vAlign w:val="center"/>
          </w:tcPr>
          <w:p w:rsidR="00E2373D" w:rsidRPr="005C0A42" w:rsidRDefault="005C0A42" w:rsidP="00FB27C8">
            <w:pPr>
              <w:ind w:left="-540" w:right="-185" w:firstLine="540"/>
              <w:jc w:val="center"/>
              <w:rPr>
                <w:lang w:val="uk-UA"/>
              </w:rPr>
            </w:pPr>
            <w:r>
              <w:t>Зареєстрованих</w:t>
            </w:r>
          </w:p>
          <w:p w:rsidR="00E2373D" w:rsidRPr="00FB27C8" w:rsidRDefault="00E2373D" w:rsidP="00FB27C8">
            <w:pPr>
              <w:ind w:left="-540" w:right="-185" w:firstLine="540"/>
              <w:jc w:val="center"/>
              <w:rPr>
                <w:lang w:val="uk-UA"/>
              </w:rPr>
            </w:pPr>
            <w:r>
              <w:t>юридичних осіб</w:t>
            </w:r>
          </w:p>
        </w:tc>
        <w:tc>
          <w:tcPr>
            <w:tcW w:w="3429" w:type="dxa"/>
            <w:gridSpan w:val="2"/>
            <w:vAlign w:val="center"/>
          </w:tcPr>
          <w:p w:rsidR="00E2373D" w:rsidRDefault="00E2373D" w:rsidP="00FB27C8">
            <w:pPr>
              <w:jc w:val="center"/>
            </w:pPr>
            <w:r>
              <w:t>Зареєстрованих фізичних</w:t>
            </w:r>
          </w:p>
          <w:p w:rsidR="00E2373D" w:rsidRPr="00103C0C" w:rsidRDefault="00E2373D" w:rsidP="00FB27C8">
            <w:pPr>
              <w:jc w:val="center"/>
              <w:rPr>
                <w:lang w:val="uk-UA"/>
              </w:rPr>
            </w:pPr>
            <w:r>
              <w:t>осіб-підприємців</w:t>
            </w:r>
          </w:p>
        </w:tc>
      </w:tr>
      <w:tr w:rsidR="005C0A42" w:rsidRPr="00103C0C" w:rsidTr="00FB27C8">
        <w:tc>
          <w:tcPr>
            <w:tcW w:w="648" w:type="dxa"/>
          </w:tcPr>
          <w:p w:rsidR="005C0A42" w:rsidRPr="00103C0C" w:rsidRDefault="005C0A42" w:rsidP="00103C0C">
            <w:pPr>
              <w:ind w:right="-185"/>
              <w:jc w:val="both"/>
              <w:rPr>
                <w:lang w:val="uk-UA"/>
              </w:rPr>
            </w:pPr>
          </w:p>
        </w:tc>
        <w:tc>
          <w:tcPr>
            <w:tcW w:w="3261" w:type="dxa"/>
          </w:tcPr>
          <w:p w:rsidR="005C0A42" w:rsidRPr="005C0A42" w:rsidRDefault="005C0A42" w:rsidP="00103C0C">
            <w:pPr>
              <w:ind w:right="-185"/>
              <w:jc w:val="both"/>
              <w:rPr>
                <w:lang w:val="uk-UA"/>
              </w:rPr>
            </w:pPr>
          </w:p>
        </w:tc>
        <w:tc>
          <w:tcPr>
            <w:tcW w:w="1230" w:type="dxa"/>
            <w:vAlign w:val="center"/>
          </w:tcPr>
          <w:p w:rsidR="005C0A42" w:rsidRPr="00894CF6" w:rsidRDefault="005C0A42" w:rsidP="00FB27C8">
            <w:pPr>
              <w:ind w:right="-185"/>
              <w:jc w:val="center"/>
              <w:rPr>
                <w:lang w:val="uk-UA"/>
              </w:rPr>
            </w:pPr>
            <w:r>
              <w:rPr>
                <w:lang w:val="uk-UA"/>
              </w:rPr>
              <w:t>2017</w:t>
            </w:r>
          </w:p>
        </w:tc>
        <w:tc>
          <w:tcPr>
            <w:tcW w:w="1440" w:type="dxa"/>
            <w:vAlign w:val="center"/>
          </w:tcPr>
          <w:p w:rsidR="005C0A42" w:rsidRPr="00894CF6" w:rsidRDefault="005C0A42" w:rsidP="00FB27C8">
            <w:pPr>
              <w:ind w:right="-185"/>
              <w:jc w:val="center"/>
              <w:rPr>
                <w:lang w:val="uk-UA"/>
              </w:rPr>
            </w:pPr>
            <w:r>
              <w:rPr>
                <w:lang w:val="uk-UA"/>
              </w:rPr>
              <w:t>2018</w:t>
            </w:r>
          </w:p>
        </w:tc>
        <w:tc>
          <w:tcPr>
            <w:tcW w:w="1440" w:type="dxa"/>
            <w:vAlign w:val="center"/>
          </w:tcPr>
          <w:p w:rsidR="005C0A42" w:rsidRPr="005C0A42" w:rsidRDefault="005C0A42" w:rsidP="00FB27C8">
            <w:pPr>
              <w:ind w:right="-185"/>
              <w:jc w:val="center"/>
              <w:rPr>
                <w:lang w:val="uk-UA"/>
              </w:rPr>
            </w:pPr>
            <w:r>
              <w:rPr>
                <w:lang w:val="uk-UA"/>
              </w:rPr>
              <w:t>2017</w:t>
            </w:r>
          </w:p>
        </w:tc>
        <w:tc>
          <w:tcPr>
            <w:tcW w:w="1989" w:type="dxa"/>
            <w:vAlign w:val="center"/>
          </w:tcPr>
          <w:p w:rsidR="005C0A42" w:rsidRPr="005C0A42" w:rsidRDefault="005C0A42" w:rsidP="00FB27C8">
            <w:pPr>
              <w:ind w:right="-185"/>
              <w:jc w:val="center"/>
              <w:rPr>
                <w:lang w:val="uk-UA"/>
              </w:rPr>
            </w:pPr>
            <w:r>
              <w:rPr>
                <w:lang w:val="uk-UA"/>
              </w:rPr>
              <w:t>2018</w:t>
            </w:r>
          </w:p>
        </w:tc>
      </w:tr>
      <w:tr w:rsidR="005C0A42" w:rsidRPr="00103C0C" w:rsidTr="00FB27C8">
        <w:tc>
          <w:tcPr>
            <w:tcW w:w="648" w:type="dxa"/>
          </w:tcPr>
          <w:p w:rsidR="005C0A42" w:rsidRPr="00103C0C" w:rsidRDefault="005C0A42" w:rsidP="00103C0C">
            <w:pPr>
              <w:ind w:right="-185"/>
              <w:jc w:val="both"/>
              <w:rPr>
                <w:lang w:val="uk-UA"/>
              </w:rPr>
            </w:pPr>
            <w:r>
              <w:rPr>
                <w:lang w:val="uk-UA"/>
              </w:rPr>
              <w:t>1</w:t>
            </w:r>
          </w:p>
        </w:tc>
        <w:tc>
          <w:tcPr>
            <w:tcW w:w="3261" w:type="dxa"/>
          </w:tcPr>
          <w:p w:rsidR="005C0A42" w:rsidRPr="005C0A42" w:rsidRDefault="005C0A42" w:rsidP="00103C0C">
            <w:pPr>
              <w:ind w:right="-185"/>
              <w:jc w:val="both"/>
              <w:rPr>
                <w:lang w:val="uk-UA"/>
              </w:rPr>
            </w:pPr>
            <w:r>
              <w:rPr>
                <w:lang w:val="uk-UA"/>
              </w:rPr>
              <w:t>Дубно</w:t>
            </w:r>
          </w:p>
        </w:tc>
        <w:tc>
          <w:tcPr>
            <w:tcW w:w="1230" w:type="dxa"/>
            <w:vAlign w:val="center"/>
          </w:tcPr>
          <w:p w:rsidR="005C0A42" w:rsidRPr="00894CF6" w:rsidRDefault="00E83FF8" w:rsidP="00FB27C8">
            <w:pPr>
              <w:ind w:right="-185"/>
              <w:jc w:val="center"/>
              <w:rPr>
                <w:lang w:val="uk-UA"/>
              </w:rPr>
            </w:pPr>
            <w:r>
              <w:rPr>
                <w:lang w:val="uk-UA"/>
              </w:rPr>
              <w:t>703</w:t>
            </w:r>
          </w:p>
        </w:tc>
        <w:tc>
          <w:tcPr>
            <w:tcW w:w="1440" w:type="dxa"/>
            <w:vAlign w:val="center"/>
          </w:tcPr>
          <w:p w:rsidR="005C0A42" w:rsidRPr="00894CF6" w:rsidRDefault="00E83FF8" w:rsidP="00FB27C8">
            <w:pPr>
              <w:ind w:right="-185"/>
              <w:jc w:val="center"/>
              <w:rPr>
                <w:lang w:val="uk-UA"/>
              </w:rPr>
            </w:pPr>
            <w:r>
              <w:rPr>
                <w:lang w:val="uk-UA"/>
              </w:rPr>
              <w:t>738</w:t>
            </w:r>
          </w:p>
        </w:tc>
        <w:tc>
          <w:tcPr>
            <w:tcW w:w="1440" w:type="dxa"/>
            <w:vAlign w:val="center"/>
          </w:tcPr>
          <w:p w:rsidR="005C0A42" w:rsidRPr="00E83FF8" w:rsidRDefault="00E83FF8" w:rsidP="00FB27C8">
            <w:pPr>
              <w:ind w:right="-185"/>
              <w:jc w:val="center"/>
              <w:rPr>
                <w:lang w:val="uk-UA"/>
              </w:rPr>
            </w:pPr>
            <w:r>
              <w:rPr>
                <w:lang w:val="uk-UA"/>
              </w:rPr>
              <w:t>1630</w:t>
            </w:r>
          </w:p>
        </w:tc>
        <w:tc>
          <w:tcPr>
            <w:tcW w:w="1989" w:type="dxa"/>
            <w:vAlign w:val="center"/>
          </w:tcPr>
          <w:p w:rsidR="005C0A42" w:rsidRPr="00FB27C8" w:rsidRDefault="00FB27C8" w:rsidP="00FB27C8">
            <w:pPr>
              <w:ind w:right="-185"/>
              <w:jc w:val="center"/>
              <w:rPr>
                <w:lang w:val="uk-UA"/>
              </w:rPr>
            </w:pPr>
            <w:r>
              <w:rPr>
                <w:lang w:val="uk-UA"/>
              </w:rPr>
              <w:t>…</w:t>
            </w:r>
          </w:p>
        </w:tc>
      </w:tr>
      <w:tr w:rsidR="005C0A42" w:rsidRPr="00103C0C" w:rsidTr="00FB27C8">
        <w:tc>
          <w:tcPr>
            <w:tcW w:w="648" w:type="dxa"/>
          </w:tcPr>
          <w:p w:rsidR="005C0A42" w:rsidRPr="005C0A42" w:rsidRDefault="005C0A42" w:rsidP="00103C0C">
            <w:pPr>
              <w:ind w:right="-185"/>
              <w:jc w:val="both"/>
              <w:rPr>
                <w:b/>
                <w:lang w:val="uk-UA"/>
              </w:rPr>
            </w:pPr>
            <w:r>
              <w:rPr>
                <w:b/>
                <w:lang w:val="uk-UA"/>
              </w:rPr>
              <w:t>2</w:t>
            </w:r>
          </w:p>
        </w:tc>
        <w:tc>
          <w:tcPr>
            <w:tcW w:w="3261" w:type="dxa"/>
          </w:tcPr>
          <w:p w:rsidR="005C0A42" w:rsidRPr="00103C0C" w:rsidRDefault="005C0A42" w:rsidP="00103C0C">
            <w:pPr>
              <w:ind w:right="-185"/>
              <w:jc w:val="both"/>
              <w:rPr>
                <w:b/>
                <w:lang w:val="uk-UA"/>
              </w:rPr>
            </w:pPr>
            <w:r w:rsidRPr="00103C0C">
              <w:rPr>
                <w:b/>
                <w:lang w:val="uk-UA"/>
              </w:rPr>
              <w:t xml:space="preserve"> Вараш</w:t>
            </w:r>
          </w:p>
        </w:tc>
        <w:tc>
          <w:tcPr>
            <w:tcW w:w="1230" w:type="dxa"/>
            <w:vAlign w:val="center"/>
          </w:tcPr>
          <w:p w:rsidR="005C0A42" w:rsidRPr="00894CF6" w:rsidRDefault="00E83FF8" w:rsidP="00FB27C8">
            <w:pPr>
              <w:ind w:right="-185"/>
              <w:jc w:val="center"/>
              <w:rPr>
                <w:b/>
                <w:lang w:val="uk-UA"/>
              </w:rPr>
            </w:pPr>
            <w:r>
              <w:rPr>
                <w:b/>
                <w:lang w:val="uk-UA"/>
              </w:rPr>
              <w:t>396</w:t>
            </w:r>
          </w:p>
        </w:tc>
        <w:tc>
          <w:tcPr>
            <w:tcW w:w="1440" w:type="dxa"/>
            <w:vAlign w:val="center"/>
          </w:tcPr>
          <w:p w:rsidR="005C0A42" w:rsidRPr="00894CF6" w:rsidRDefault="00E83FF8" w:rsidP="00FB27C8">
            <w:pPr>
              <w:ind w:right="-185"/>
              <w:jc w:val="center"/>
              <w:rPr>
                <w:b/>
                <w:lang w:val="uk-UA"/>
              </w:rPr>
            </w:pPr>
            <w:r>
              <w:rPr>
                <w:b/>
                <w:lang w:val="uk-UA"/>
              </w:rPr>
              <w:t>404</w:t>
            </w:r>
          </w:p>
        </w:tc>
        <w:tc>
          <w:tcPr>
            <w:tcW w:w="1440" w:type="dxa"/>
            <w:vAlign w:val="center"/>
          </w:tcPr>
          <w:p w:rsidR="005C0A42" w:rsidRPr="00E83FF8" w:rsidRDefault="00E83FF8" w:rsidP="00FB27C8">
            <w:pPr>
              <w:ind w:right="-185"/>
              <w:jc w:val="center"/>
              <w:rPr>
                <w:b/>
                <w:lang w:val="uk-UA"/>
              </w:rPr>
            </w:pPr>
            <w:r>
              <w:rPr>
                <w:b/>
                <w:lang w:val="uk-UA"/>
              </w:rPr>
              <w:t>1038</w:t>
            </w:r>
          </w:p>
        </w:tc>
        <w:tc>
          <w:tcPr>
            <w:tcW w:w="1989" w:type="dxa"/>
            <w:vAlign w:val="center"/>
          </w:tcPr>
          <w:p w:rsidR="005C0A42" w:rsidRPr="00FB27C8" w:rsidRDefault="00FB27C8" w:rsidP="00FB27C8">
            <w:pPr>
              <w:ind w:right="-185"/>
              <w:jc w:val="center"/>
              <w:rPr>
                <w:b/>
                <w:lang w:val="uk-UA"/>
              </w:rPr>
            </w:pPr>
            <w:r>
              <w:rPr>
                <w:b/>
                <w:lang w:val="uk-UA"/>
              </w:rPr>
              <w:t>…</w:t>
            </w:r>
          </w:p>
        </w:tc>
      </w:tr>
      <w:tr w:rsidR="005C0A42" w:rsidRPr="00103C0C" w:rsidTr="00FB27C8">
        <w:tc>
          <w:tcPr>
            <w:tcW w:w="648" w:type="dxa"/>
          </w:tcPr>
          <w:p w:rsidR="005C0A42" w:rsidRPr="005C0A42" w:rsidRDefault="005C0A42" w:rsidP="00103C0C">
            <w:pPr>
              <w:ind w:right="-185"/>
              <w:jc w:val="both"/>
              <w:rPr>
                <w:lang w:val="uk-UA"/>
              </w:rPr>
            </w:pPr>
            <w:r>
              <w:rPr>
                <w:lang w:val="uk-UA"/>
              </w:rPr>
              <w:t>3</w:t>
            </w:r>
          </w:p>
        </w:tc>
        <w:tc>
          <w:tcPr>
            <w:tcW w:w="3261" w:type="dxa"/>
          </w:tcPr>
          <w:p w:rsidR="005C0A42" w:rsidRPr="00103C0C" w:rsidRDefault="005C0A42" w:rsidP="00103C0C">
            <w:pPr>
              <w:ind w:right="-185"/>
              <w:jc w:val="both"/>
              <w:rPr>
                <w:lang w:val="en-US"/>
              </w:rPr>
            </w:pPr>
            <w:r>
              <w:t xml:space="preserve"> Рівне</w:t>
            </w:r>
          </w:p>
        </w:tc>
        <w:tc>
          <w:tcPr>
            <w:tcW w:w="1230" w:type="dxa"/>
            <w:vAlign w:val="center"/>
          </w:tcPr>
          <w:p w:rsidR="005C0A42" w:rsidRPr="00894CF6" w:rsidRDefault="00E83FF8" w:rsidP="00FB27C8">
            <w:pPr>
              <w:ind w:right="-185"/>
              <w:jc w:val="center"/>
              <w:rPr>
                <w:lang w:val="uk-UA"/>
              </w:rPr>
            </w:pPr>
            <w:r>
              <w:rPr>
                <w:lang w:val="uk-UA"/>
              </w:rPr>
              <w:t>9811</w:t>
            </w:r>
          </w:p>
        </w:tc>
        <w:tc>
          <w:tcPr>
            <w:tcW w:w="1440" w:type="dxa"/>
            <w:vAlign w:val="center"/>
          </w:tcPr>
          <w:p w:rsidR="005C0A42" w:rsidRPr="00894CF6" w:rsidRDefault="00E83FF8" w:rsidP="00FB27C8">
            <w:pPr>
              <w:ind w:right="-185"/>
              <w:jc w:val="center"/>
              <w:rPr>
                <w:lang w:val="uk-UA"/>
              </w:rPr>
            </w:pPr>
            <w:r>
              <w:rPr>
                <w:lang w:val="uk-UA"/>
              </w:rPr>
              <w:t>10336</w:t>
            </w:r>
          </w:p>
        </w:tc>
        <w:tc>
          <w:tcPr>
            <w:tcW w:w="1440" w:type="dxa"/>
            <w:vAlign w:val="center"/>
          </w:tcPr>
          <w:p w:rsidR="005C0A42" w:rsidRPr="00103C0C" w:rsidRDefault="00E83FF8" w:rsidP="00FB27C8">
            <w:pPr>
              <w:ind w:right="-185"/>
              <w:jc w:val="center"/>
              <w:rPr>
                <w:lang w:val="uk-UA"/>
              </w:rPr>
            </w:pPr>
            <w:r>
              <w:rPr>
                <w:lang w:val="uk-UA"/>
              </w:rPr>
              <w:t>12200</w:t>
            </w:r>
          </w:p>
        </w:tc>
        <w:tc>
          <w:tcPr>
            <w:tcW w:w="1989" w:type="dxa"/>
            <w:vAlign w:val="center"/>
          </w:tcPr>
          <w:p w:rsidR="005C0A42" w:rsidRPr="00103C0C" w:rsidRDefault="00FB27C8" w:rsidP="00FB27C8">
            <w:pPr>
              <w:ind w:right="-185"/>
              <w:jc w:val="center"/>
              <w:rPr>
                <w:lang w:val="uk-UA"/>
              </w:rPr>
            </w:pPr>
            <w:r>
              <w:rPr>
                <w:lang w:val="uk-UA"/>
              </w:rPr>
              <w:t>…</w:t>
            </w:r>
          </w:p>
        </w:tc>
      </w:tr>
    </w:tbl>
    <w:p w:rsidR="003170D1" w:rsidRDefault="003170D1" w:rsidP="003170D1">
      <w:pPr>
        <w:ind w:left="-540" w:right="-185" w:firstLine="540"/>
        <w:rPr>
          <w:b/>
          <w:lang w:val="uk-UA"/>
        </w:rPr>
      </w:pPr>
    </w:p>
    <w:p w:rsidR="00521D91" w:rsidRPr="0055714D" w:rsidRDefault="00C44D86" w:rsidP="003170D1">
      <w:pPr>
        <w:ind w:left="-540" w:right="-185" w:firstLine="540"/>
        <w:rPr>
          <w:b/>
          <w:lang w:val="uk-UA"/>
        </w:rPr>
      </w:pPr>
      <w:r w:rsidRPr="0055714D">
        <w:rPr>
          <w:b/>
        </w:rPr>
        <w:t xml:space="preserve">Таблиця </w:t>
      </w:r>
      <w:r w:rsidRPr="0055714D">
        <w:rPr>
          <w:b/>
          <w:lang w:val="uk-UA"/>
        </w:rPr>
        <w:t>38</w:t>
      </w:r>
      <w:r w:rsidR="00521D91" w:rsidRPr="0055714D">
        <w:rPr>
          <w:b/>
        </w:rPr>
        <w:t>.  Доходи всього (факт), тис.грн</w:t>
      </w:r>
    </w:p>
    <w:tbl>
      <w:tblPr>
        <w:tblW w:w="0" w:type="auto"/>
        <w:jc w:val="center"/>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358"/>
        <w:gridCol w:w="3602"/>
      </w:tblGrid>
      <w:tr w:rsidR="00DD4045" w:rsidRPr="00202548" w:rsidTr="00244308">
        <w:trPr>
          <w:jc w:val="center"/>
        </w:trPr>
        <w:tc>
          <w:tcPr>
            <w:tcW w:w="1260" w:type="dxa"/>
          </w:tcPr>
          <w:p w:rsidR="00DD4045" w:rsidRPr="007F09EA" w:rsidRDefault="00DD4045" w:rsidP="00103C0C">
            <w:pPr>
              <w:ind w:right="-185"/>
              <w:jc w:val="both"/>
              <w:rPr>
                <w:b/>
                <w:lang w:val="uk-UA"/>
              </w:rPr>
            </w:pPr>
            <w:r w:rsidRPr="007F09EA">
              <w:rPr>
                <w:b/>
                <w:lang w:val="uk-UA"/>
              </w:rPr>
              <w:t>№</w:t>
            </w:r>
          </w:p>
        </w:tc>
        <w:tc>
          <w:tcPr>
            <w:tcW w:w="4358" w:type="dxa"/>
            <w:vAlign w:val="center"/>
          </w:tcPr>
          <w:p w:rsidR="00DD4045" w:rsidRPr="007F09EA" w:rsidRDefault="00DD4045" w:rsidP="00244308">
            <w:pPr>
              <w:ind w:right="-185"/>
              <w:jc w:val="center"/>
              <w:rPr>
                <w:b/>
                <w:lang w:val="en-US"/>
              </w:rPr>
            </w:pPr>
            <w:r w:rsidRPr="007F09EA">
              <w:rPr>
                <w:b/>
              </w:rPr>
              <w:t>Місто</w:t>
            </w:r>
          </w:p>
        </w:tc>
        <w:tc>
          <w:tcPr>
            <w:tcW w:w="3602" w:type="dxa"/>
            <w:vAlign w:val="center"/>
          </w:tcPr>
          <w:p w:rsidR="00DD4045" w:rsidRPr="007F09EA" w:rsidRDefault="00DD4045" w:rsidP="00244308">
            <w:pPr>
              <w:ind w:left="-540" w:right="-185" w:firstLine="540"/>
              <w:jc w:val="center"/>
              <w:rPr>
                <w:b/>
                <w:lang w:val="uk-UA"/>
              </w:rPr>
            </w:pPr>
            <w:r w:rsidRPr="007F09EA">
              <w:rPr>
                <w:b/>
              </w:rPr>
              <w:t>Доходи всього (факт)</w:t>
            </w:r>
          </w:p>
        </w:tc>
      </w:tr>
      <w:tr w:rsidR="00DD4045" w:rsidRPr="00103C0C" w:rsidTr="00244308">
        <w:trPr>
          <w:jc w:val="center"/>
        </w:trPr>
        <w:tc>
          <w:tcPr>
            <w:tcW w:w="1260" w:type="dxa"/>
          </w:tcPr>
          <w:p w:rsidR="00DD4045" w:rsidRPr="00103C0C" w:rsidRDefault="00DD4045" w:rsidP="00103C0C">
            <w:pPr>
              <w:ind w:right="-185"/>
              <w:jc w:val="both"/>
              <w:rPr>
                <w:lang w:val="uk-UA"/>
              </w:rPr>
            </w:pPr>
            <w:r w:rsidRPr="00103C0C">
              <w:rPr>
                <w:lang w:val="uk-UA"/>
              </w:rPr>
              <w:t>1</w:t>
            </w:r>
          </w:p>
        </w:tc>
        <w:tc>
          <w:tcPr>
            <w:tcW w:w="4358" w:type="dxa"/>
            <w:vAlign w:val="center"/>
          </w:tcPr>
          <w:p w:rsidR="00DD4045" w:rsidRPr="00103C0C" w:rsidRDefault="00DD4045" w:rsidP="00244308">
            <w:pPr>
              <w:ind w:right="-185"/>
              <w:jc w:val="center"/>
              <w:rPr>
                <w:lang w:val="en-US"/>
              </w:rPr>
            </w:pPr>
            <w:r>
              <w:t>Дубно</w:t>
            </w:r>
          </w:p>
        </w:tc>
        <w:tc>
          <w:tcPr>
            <w:tcW w:w="3602" w:type="dxa"/>
            <w:vAlign w:val="center"/>
          </w:tcPr>
          <w:p w:rsidR="00DD4045" w:rsidRPr="00C47E5B" w:rsidRDefault="00AD641C" w:rsidP="00244308">
            <w:pPr>
              <w:jc w:val="center"/>
              <w:rPr>
                <w:lang w:val="uk-UA"/>
              </w:rPr>
            </w:pPr>
            <w:r w:rsidRPr="00C47E5B">
              <w:t>364167,8</w:t>
            </w:r>
          </w:p>
        </w:tc>
      </w:tr>
      <w:tr w:rsidR="00DD4045" w:rsidRPr="00103C0C" w:rsidTr="00244308">
        <w:trPr>
          <w:jc w:val="center"/>
        </w:trPr>
        <w:tc>
          <w:tcPr>
            <w:tcW w:w="1260" w:type="dxa"/>
          </w:tcPr>
          <w:p w:rsidR="00DD4045" w:rsidRPr="00103C0C" w:rsidRDefault="00DD4045" w:rsidP="00103C0C">
            <w:pPr>
              <w:ind w:right="-185"/>
              <w:jc w:val="both"/>
              <w:rPr>
                <w:lang w:val="en-US"/>
              </w:rPr>
            </w:pPr>
            <w:r w:rsidRPr="00103C0C">
              <w:rPr>
                <w:lang w:val="en-US"/>
              </w:rPr>
              <w:t>2</w:t>
            </w:r>
          </w:p>
        </w:tc>
        <w:tc>
          <w:tcPr>
            <w:tcW w:w="4358" w:type="dxa"/>
            <w:vAlign w:val="center"/>
          </w:tcPr>
          <w:p w:rsidR="00DD4045" w:rsidRPr="00103C0C" w:rsidRDefault="00DD4045" w:rsidP="00244308">
            <w:pPr>
              <w:ind w:right="-185"/>
              <w:jc w:val="center"/>
              <w:rPr>
                <w:lang w:val="en-US"/>
              </w:rPr>
            </w:pPr>
            <w:r>
              <w:t>Енергодар</w:t>
            </w:r>
          </w:p>
        </w:tc>
        <w:tc>
          <w:tcPr>
            <w:tcW w:w="3602" w:type="dxa"/>
            <w:vAlign w:val="center"/>
          </w:tcPr>
          <w:p w:rsidR="00DD4045" w:rsidRPr="00C47E5B" w:rsidRDefault="00E940B8" w:rsidP="00244308">
            <w:pPr>
              <w:ind w:right="-185"/>
              <w:jc w:val="center"/>
              <w:rPr>
                <w:lang w:val="uk-UA"/>
              </w:rPr>
            </w:pPr>
            <w:r>
              <w:rPr>
                <w:color w:val="000000"/>
                <w:lang w:val="uk-UA"/>
              </w:rPr>
              <w:t>667113,0</w:t>
            </w:r>
          </w:p>
        </w:tc>
      </w:tr>
      <w:tr w:rsidR="00DD4045" w:rsidRPr="00103C0C" w:rsidTr="00244308">
        <w:trPr>
          <w:jc w:val="center"/>
        </w:trPr>
        <w:tc>
          <w:tcPr>
            <w:tcW w:w="1260" w:type="dxa"/>
          </w:tcPr>
          <w:p w:rsidR="00DD4045" w:rsidRPr="00103C0C" w:rsidRDefault="00DD4045" w:rsidP="00103C0C">
            <w:pPr>
              <w:ind w:right="-185"/>
              <w:jc w:val="both"/>
              <w:rPr>
                <w:lang w:val="en-US"/>
              </w:rPr>
            </w:pPr>
            <w:r w:rsidRPr="00103C0C">
              <w:rPr>
                <w:lang w:val="en-US"/>
              </w:rPr>
              <w:t>3</w:t>
            </w:r>
            <w:r>
              <w:t xml:space="preserve">  </w:t>
            </w:r>
          </w:p>
        </w:tc>
        <w:tc>
          <w:tcPr>
            <w:tcW w:w="4358" w:type="dxa"/>
            <w:vAlign w:val="center"/>
          </w:tcPr>
          <w:p w:rsidR="00DD4045" w:rsidRPr="00103C0C" w:rsidRDefault="00DD4045" w:rsidP="00244308">
            <w:pPr>
              <w:ind w:right="-185"/>
              <w:jc w:val="center"/>
              <w:rPr>
                <w:lang w:val="en-US"/>
              </w:rPr>
            </w:pPr>
            <w:r>
              <w:t>Івано-Франківськ</w:t>
            </w:r>
          </w:p>
        </w:tc>
        <w:tc>
          <w:tcPr>
            <w:tcW w:w="3602" w:type="dxa"/>
            <w:vAlign w:val="center"/>
          </w:tcPr>
          <w:p w:rsidR="00DD4045" w:rsidRPr="00E83FF8" w:rsidRDefault="004A2AFD" w:rsidP="00244308">
            <w:pPr>
              <w:jc w:val="center"/>
              <w:rPr>
                <w:lang w:val="uk-UA"/>
              </w:rPr>
            </w:pPr>
            <w:r w:rsidRPr="00C47E5B">
              <w:t>2238390,7</w:t>
            </w:r>
          </w:p>
        </w:tc>
      </w:tr>
      <w:tr w:rsidR="00DD4045" w:rsidRPr="00103C0C" w:rsidTr="00244308">
        <w:trPr>
          <w:jc w:val="center"/>
        </w:trPr>
        <w:tc>
          <w:tcPr>
            <w:tcW w:w="1260" w:type="dxa"/>
          </w:tcPr>
          <w:p w:rsidR="00DD4045" w:rsidRPr="00103C0C" w:rsidRDefault="00DD4045" w:rsidP="00103C0C">
            <w:pPr>
              <w:ind w:right="-185"/>
              <w:jc w:val="both"/>
              <w:rPr>
                <w:b/>
                <w:lang w:val="uk-UA"/>
              </w:rPr>
            </w:pPr>
            <w:r w:rsidRPr="00103C0C">
              <w:rPr>
                <w:b/>
                <w:lang w:val="en-US"/>
              </w:rPr>
              <w:t>4</w:t>
            </w:r>
          </w:p>
        </w:tc>
        <w:tc>
          <w:tcPr>
            <w:tcW w:w="4358" w:type="dxa"/>
            <w:vAlign w:val="center"/>
          </w:tcPr>
          <w:p w:rsidR="00DD4045" w:rsidRPr="00103C0C" w:rsidRDefault="00DD4045" w:rsidP="00244308">
            <w:pPr>
              <w:ind w:right="-185"/>
              <w:jc w:val="center"/>
              <w:rPr>
                <w:b/>
                <w:lang w:val="uk-UA"/>
              </w:rPr>
            </w:pPr>
            <w:r w:rsidRPr="00103C0C">
              <w:rPr>
                <w:b/>
                <w:lang w:val="uk-UA"/>
              </w:rPr>
              <w:t>Вараш</w:t>
            </w:r>
          </w:p>
        </w:tc>
        <w:tc>
          <w:tcPr>
            <w:tcW w:w="3602" w:type="dxa"/>
            <w:vAlign w:val="center"/>
          </w:tcPr>
          <w:p w:rsidR="00DD4045" w:rsidRPr="007F09EA" w:rsidRDefault="00E940B8" w:rsidP="00244308">
            <w:pPr>
              <w:ind w:right="-185"/>
              <w:jc w:val="center"/>
              <w:rPr>
                <w:b/>
                <w:lang w:val="en-US"/>
              </w:rPr>
            </w:pPr>
            <w:r w:rsidRPr="007F09EA">
              <w:rPr>
                <w:b/>
              </w:rPr>
              <w:t>306</w:t>
            </w:r>
            <w:r w:rsidR="00C231EE" w:rsidRPr="007F09EA">
              <w:rPr>
                <w:b/>
              </w:rPr>
              <w:t>239,3</w:t>
            </w:r>
          </w:p>
        </w:tc>
      </w:tr>
      <w:tr w:rsidR="00DD4045" w:rsidRPr="00103C0C" w:rsidTr="00244308">
        <w:trPr>
          <w:jc w:val="center"/>
        </w:trPr>
        <w:tc>
          <w:tcPr>
            <w:tcW w:w="1260" w:type="dxa"/>
          </w:tcPr>
          <w:p w:rsidR="00DD4045" w:rsidRPr="00103C0C" w:rsidRDefault="00DD4045" w:rsidP="00103C0C">
            <w:pPr>
              <w:ind w:right="-185"/>
              <w:jc w:val="both"/>
              <w:rPr>
                <w:lang w:val="en-US"/>
              </w:rPr>
            </w:pPr>
            <w:r w:rsidRPr="00103C0C">
              <w:rPr>
                <w:lang w:val="en-US"/>
              </w:rPr>
              <w:t>5</w:t>
            </w:r>
          </w:p>
        </w:tc>
        <w:tc>
          <w:tcPr>
            <w:tcW w:w="4358" w:type="dxa"/>
            <w:vAlign w:val="center"/>
          </w:tcPr>
          <w:p w:rsidR="00DD4045" w:rsidRPr="00103C0C" w:rsidRDefault="00DD4045" w:rsidP="00244308">
            <w:pPr>
              <w:ind w:right="-185"/>
              <w:jc w:val="center"/>
              <w:rPr>
                <w:lang w:val="en-US"/>
              </w:rPr>
            </w:pPr>
            <w:r>
              <w:t>Нетішин</w:t>
            </w:r>
          </w:p>
        </w:tc>
        <w:tc>
          <w:tcPr>
            <w:tcW w:w="3602" w:type="dxa"/>
            <w:vAlign w:val="center"/>
          </w:tcPr>
          <w:p w:rsidR="00DD4045" w:rsidRPr="00C47E5B" w:rsidRDefault="00E940B8" w:rsidP="00244308">
            <w:pPr>
              <w:jc w:val="center"/>
              <w:rPr>
                <w:lang w:val="uk-UA"/>
              </w:rPr>
            </w:pPr>
            <w:r>
              <w:t>399</w:t>
            </w:r>
            <w:r w:rsidR="004A2AFD" w:rsidRPr="00C47E5B">
              <w:t>018,6</w:t>
            </w:r>
          </w:p>
        </w:tc>
      </w:tr>
      <w:tr w:rsidR="00DD4045" w:rsidRPr="00103C0C" w:rsidTr="00244308">
        <w:trPr>
          <w:jc w:val="center"/>
        </w:trPr>
        <w:tc>
          <w:tcPr>
            <w:tcW w:w="1260" w:type="dxa"/>
          </w:tcPr>
          <w:p w:rsidR="00DD4045" w:rsidRPr="00103C0C" w:rsidRDefault="00DD4045" w:rsidP="00103C0C">
            <w:pPr>
              <w:ind w:right="-185"/>
              <w:jc w:val="both"/>
              <w:rPr>
                <w:lang w:val="en-US"/>
              </w:rPr>
            </w:pPr>
            <w:r w:rsidRPr="00103C0C">
              <w:rPr>
                <w:lang w:val="en-US"/>
              </w:rPr>
              <w:t>6</w:t>
            </w:r>
          </w:p>
        </w:tc>
        <w:tc>
          <w:tcPr>
            <w:tcW w:w="4358" w:type="dxa"/>
            <w:vAlign w:val="center"/>
          </w:tcPr>
          <w:p w:rsidR="00DD4045" w:rsidRPr="00103C0C" w:rsidRDefault="00DD4045" w:rsidP="00244308">
            <w:pPr>
              <w:ind w:right="-185"/>
              <w:jc w:val="center"/>
              <w:rPr>
                <w:lang w:val="en-US"/>
              </w:rPr>
            </w:pPr>
            <w:r>
              <w:t>Рівне</w:t>
            </w:r>
          </w:p>
        </w:tc>
        <w:tc>
          <w:tcPr>
            <w:tcW w:w="3602" w:type="dxa"/>
            <w:vAlign w:val="center"/>
          </w:tcPr>
          <w:p w:rsidR="00DD4045" w:rsidRPr="007F09EA" w:rsidRDefault="007F09EA" w:rsidP="00244308">
            <w:pPr>
              <w:ind w:right="-185"/>
              <w:jc w:val="center"/>
              <w:rPr>
                <w:lang w:val="uk-UA"/>
              </w:rPr>
            </w:pPr>
            <w:r>
              <w:t>2149522,5</w:t>
            </w:r>
          </w:p>
        </w:tc>
      </w:tr>
      <w:tr w:rsidR="00DD4045" w:rsidRPr="00103C0C" w:rsidTr="00244308">
        <w:trPr>
          <w:trHeight w:val="330"/>
          <w:jc w:val="center"/>
        </w:trPr>
        <w:tc>
          <w:tcPr>
            <w:tcW w:w="1260" w:type="dxa"/>
          </w:tcPr>
          <w:p w:rsidR="00DD4045" w:rsidRPr="00103C0C" w:rsidRDefault="00DD4045" w:rsidP="00103C0C">
            <w:pPr>
              <w:ind w:right="-185"/>
              <w:jc w:val="both"/>
              <w:rPr>
                <w:lang w:val="en-US"/>
              </w:rPr>
            </w:pPr>
            <w:r w:rsidRPr="00103C0C">
              <w:rPr>
                <w:lang w:val="en-US"/>
              </w:rPr>
              <w:t>7</w:t>
            </w:r>
          </w:p>
        </w:tc>
        <w:tc>
          <w:tcPr>
            <w:tcW w:w="4358" w:type="dxa"/>
            <w:vAlign w:val="center"/>
          </w:tcPr>
          <w:p w:rsidR="00DD4045" w:rsidRPr="00103C0C" w:rsidRDefault="00DD4045" w:rsidP="00244308">
            <w:pPr>
              <w:ind w:right="-185"/>
              <w:jc w:val="center"/>
              <w:rPr>
                <w:lang w:val="en-US"/>
              </w:rPr>
            </w:pPr>
            <w:r>
              <w:t>Славутич</w:t>
            </w:r>
          </w:p>
        </w:tc>
        <w:tc>
          <w:tcPr>
            <w:tcW w:w="3602" w:type="dxa"/>
            <w:vAlign w:val="center"/>
          </w:tcPr>
          <w:p w:rsidR="00DD4045" w:rsidRPr="00C47E5B" w:rsidRDefault="00E940B8" w:rsidP="00244308">
            <w:pPr>
              <w:ind w:right="-185"/>
              <w:jc w:val="center"/>
              <w:rPr>
                <w:lang w:val="uk-UA"/>
              </w:rPr>
            </w:pPr>
            <w:r>
              <w:rPr>
                <w:lang w:val="uk-UA"/>
              </w:rPr>
              <w:t>322419,5</w:t>
            </w:r>
          </w:p>
        </w:tc>
      </w:tr>
      <w:tr w:rsidR="00DD4045" w:rsidRPr="00103C0C" w:rsidTr="00244308">
        <w:trPr>
          <w:trHeight w:val="225"/>
          <w:jc w:val="center"/>
        </w:trPr>
        <w:tc>
          <w:tcPr>
            <w:tcW w:w="1260" w:type="dxa"/>
          </w:tcPr>
          <w:p w:rsidR="00DD4045" w:rsidRPr="00103C0C" w:rsidRDefault="00DD4045" w:rsidP="00103C0C">
            <w:pPr>
              <w:ind w:right="-185"/>
              <w:jc w:val="both"/>
              <w:rPr>
                <w:lang w:val="en-US"/>
              </w:rPr>
            </w:pPr>
            <w:r w:rsidRPr="00103C0C">
              <w:rPr>
                <w:lang w:val="en-US"/>
              </w:rPr>
              <w:t>8</w:t>
            </w:r>
          </w:p>
        </w:tc>
        <w:tc>
          <w:tcPr>
            <w:tcW w:w="4358" w:type="dxa"/>
            <w:vAlign w:val="center"/>
          </w:tcPr>
          <w:p w:rsidR="00DD4045" w:rsidRPr="00103C0C" w:rsidRDefault="00DD4045" w:rsidP="00244308">
            <w:pPr>
              <w:ind w:right="-185"/>
              <w:jc w:val="center"/>
              <w:rPr>
                <w:lang w:val="en-US"/>
              </w:rPr>
            </w:pPr>
            <w:r>
              <w:t>Южноукраїнськ</w:t>
            </w:r>
          </w:p>
        </w:tc>
        <w:tc>
          <w:tcPr>
            <w:tcW w:w="3602" w:type="dxa"/>
            <w:vAlign w:val="center"/>
          </w:tcPr>
          <w:p w:rsidR="00DD4045" w:rsidRPr="00103C0C" w:rsidRDefault="00E940B8" w:rsidP="00244308">
            <w:pPr>
              <w:ind w:right="-185"/>
              <w:jc w:val="center"/>
              <w:rPr>
                <w:lang w:val="en-US"/>
              </w:rPr>
            </w:pPr>
            <w:r>
              <w:t>438</w:t>
            </w:r>
            <w:r w:rsidR="00C231EE">
              <w:t>463,7</w:t>
            </w:r>
          </w:p>
        </w:tc>
      </w:tr>
    </w:tbl>
    <w:p w:rsidR="00521D91" w:rsidRDefault="00521D91" w:rsidP="00AF55CA">
      <w:pPr>
        <w:ind w:left="-540" w:right="-185" w:firstLine="540"/>
        <w:jc w:val="both"/>
      </w:pPr>
    </w:p>
    <w:p w:rsidR="003170D1" w:rsidRDefault="003170D1" w:rsidP="0037573C">
      <w:pPr>
        <w:ind w:left="-540" w:right="-185" w:firstLine="540"/>
        <w:jc w:val="center"/>
        <w:rPr>
          <w:b/>
          <w:lang w:val="uk-UA"/>
        </w:rPr>
      </w:pPr>
    </w:p>
    <w:p w:rsidR="00521D91" w:rsidRPr="0055714D" w:rsidRDefault="00C44D86" w:rsidP="003170D1">
      <w:pPr>
        <w:ind w:left="-540" w:right="-185" w:firstLine="540"/>
        <w:rPr>
          <w:b/>
          <w:lang w:val="uk-UA"/>
        </w:rPr>
      </w:pPr>
      <w:r w:rsidRPr="0055714D">
        <w:rPr>
          <w:b/>
          <w:lang w:val="uk-UA"/>
        </w:rPr>
        <w:t>Грофік</w:t>
      </w:r>
      <w:r w:rsidRPr="0055714D">
        <w:rPr>
          <w:b/>
        </w:rPr>
        <w:t xml:space="preserve"> 1</w:t>
      </w:r>
      <w:r w:rsidRPr="0055714D">
        <w:rPr>
          <w:b/>
          <w:lang w:val="uk-UA"/>
        </w:rPr>
        <w:t>0</w:t>
      </w:r>
      <w:r w:rsidR="00521D91" w:rsidRPr="0055714D">
        <w:rPr>
          <w:b/>
        </w:rPr>
        <w:t>.  Доходи всього (факт), тис.грн.</w:t>
      </w:r>
    </w:p>
    <w:p w:rsidR="00521D91" w:rsidRPr="007F09EA" w:rsidRDefault="00244308" w:rsidP="0037573C">
      <w:pPr>
        <w:ind w:left="-540" w:right="-185" w:firstLine="540"/>
        <w:jc w:val="center"/>
      </w:pPr>
      <w:r w:rsidRPr="00244308">
        <w:rPr>
          <w:noProof/>
          <w:lang w:val="uk-UA" w:eastAsia="uk-UA"/>
        </w:rPr>
        <w:drawing>
          <wp:inline distT="0" distB="0" distL="0" distR="0">
            <wp:extent cx="4565716" cy="2624447"/>
            <wp:effectExtent l="19050" t="0" r="25334" b="4453"/>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1D91" w:rsidRDefault="00521D91" w:rsidP="003170D1">
      <w:pPr>
        <w:ind w:left="-540" w:right="-185" w:firstLine="540"/>
        <w:jc w:val="both"/>
        <w:rPr>
          <w:b/>
          <w:lang w:val="uk-UA"/>
        </w:rPr>
      </w:pPr>
      <w:r>
        <w:lastRenderedPageBreak/>
        <w:t xml:space="preserve"> </w:t>
      </w:r>
      <w:r w:rsidR="00C44D86" w:rsidRPr="0055714D">
        <w:rPr>
          <w:b/>
        </w:rPr>
        <w:t xml:space="preserve">Таблиця </w:t>
      </w:r>
      <w:r w:rsidR="00C44D86" w:rsidRPr="0055714D">
        <w:rPr>
          <w:b/>
          <w:lang w:val="uk-UA"/>
        </w:rPr>
        <w:t>39</w:t>
      </w:r>
      <w:r w:rsidRPr="0055714D">
        <w:rPr>
          <w:b/>
        </w:rPr>
        <w:t>. Видатки всього (факт), тис.грн.</w:t>
      </w:r>
    </w:p>
    <w:p w:rsidR="00D17DAD" w:rsidRPr="00D17DAD" w:rsidRDefault="00D17DAD" w:rsidP="0037573C">
      <w:pPr>
        <w:ind w:left="-540" w:right="-185" w:firstLine="540"/>
        <w:jc w:val="center"/>
        <w:rPr>
          <w:b/>
          <w:lang w:val="uk-UA"/>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4607"/>
      </w:tblGrid>
      <w:tr w:rsidR="00DD4045" w:rsidRPr="00202548" w:rsidTr="00244308">
        <w:trPr>
          <w:jc w:val="center"/>
        </w:trPr>
        <w:tc>
          <w:tcPr>
            <w:tcW w:w="648" w:type="dxa"/>
          </w:tcPr>
          <w:p w:rsidR="00DD4045" w:rsidRPr="00E940B8" w:rsidRDefault="00DD4045" w:rsidP="00103C0C">
            <w:pPr>
              <w:ind w:right="-185"/>
              <w:jc w:val="both"/>
              <w:rPr>
                <w:b/>
                <w:lang w:val="uk-UA"/>
              </w:rPr>
            </w:pPr>
            <w:r w:rsidRPr="00E940B8">
              <w:rPr>
                <w:b/>
                <w:lang w:val="uk-UA"/>
              </w:rPr>
              <w:t>№</w:t>
            </w:r>
          </w:p>
        </w:tc>
        <w:tc>
          <w:tcPr>
            <w:tcW w:w="3261" w:type="dxa"/>
            <w:vAlign w:val="center"/>
          </w:tcPr>
          <w:p w:rsidR="00DD4045" w:rsidRPr="00E940B8" w:rsidRDefault="00DD4045" w:rsidP="00244308">
            <w:pPr>
              <w:ind w:right="-185"/>
              <w:jc w:val="center"/>
              <w:rPr>
                <w:b/>
                <w:lang w:val="en-US"/>
              </w:rPr>
            </w:pPr>
            <w:r w:rsidRPr="00E940B8">
              <w:rPr>
                <w:b/>
              </w:rPr>
              <w:t>Місто</w:t>
            </w:r>
          </w:p>
        </w:tc>
        <w:tc>
          <w:tcPr>
            <w:tcW w:w="4607" w:type="dxa"/>
            <w:vAlign w:val="center"/>
          </w:tcPr>
          <w:p w:rsidR="00DD4045" w:rsidRPr="00E940B8" w:rsidRDefault="00DD4045" w:rsidP="00244308">
            <w:pPr>
              <w:ind w:left="-540" w:right="-185" w:firstLine="540"/>
              <w:jc w:val="center"/>
              <w:rPr>
                <w:b/>
                <w:lang w:val="uk-UA"/>
              </w:rPr>
            </w:pPr>
            <w:r w:rsidRPr="00E940B8">
              <w:rPr>
                <w:b/>
              </w:rPr>
              <w:t>Видатки всього (факт)</w:t>
            </w:r>
          </w:p>
        </w:tc>
      </w:tr>
      <w:tr w:rsidR="00DD4045" w:rsidRPr="00103C0C" w:rsidTr="00244308">
        <w:trPr>
          <w:jc w:val="center"/>
        </w:trPr>
        <w:tc>
          <w:tcPr>
            <w:tcW w:w="648" w:type="dxa"/>
          </w:tcPr>
          <w:p w:rsidR="00DD4045" w:rsidRPr="00103C0C" w:rsidRDefault="00DD4045" w:rsidP="00103C0C">
            <w:pPr>
              <w:ind w:right="-185"/>
              <w:jc w:val="both"/>
              <w:rPr>
                <w:lang w:val="uk-UA"/>
              </w:rPr>
            </w:pPr>
            <w:r w:rsidRPr="00103C0C">
              <w:rPr>
                <w:lang w:val="uk-UA"/>
              </w:rPr>
              <w:t>1</w:t>
            </w:r>
          </w:p>
        </w:tc>
        <w:tc>
          <w:tcPr>
            <w:tcW w:w="3261" w:type="dxa"/>
            <w:vAlign w:val="center"/>
          </w:tcPr>
          <w:p w:rsidR="00DD4045" w:rsidRPr="00103C0C" w:rsidRDefault="00DD4045" w:rsidP="00244308">
            <w:pPr>
              <w:ind w:right="-185"/>
              <w:jc w:val="center"/>
              <w:rPr>
                <w:lang w:val="en-US"/>
              </w:rPr>
            </w:pPr>
            <w:r>
              <w:t>Дубно</w:t>
            </w:r>
          </w:p>
        </w:tc>
        <w:tc>
          <w:tcPr>
            <w:tcW w:w="4607" w:type="dxa"/>
            <w:vAlign w:val="center"/>
          </w:tcPr>
          <w:p w:rsidR="00DD4045" w:rsidRPr="00C231EE" w:rsidRDefault="00AD641C" w:rsidP="00244308">
            <w:pPr>
              <w:ind w:right="-185"/>
              <w:jc w:val="center"/>
              <w:rPr>
                <w:lang w:val="uk-UA"/>
              </w:rPr>
            </w:pPr>
            <w:r w:rsidRPr="00C231EE">
              <w:rPr>
                <w:lang w:val="uk-UA"/>
              </w:rPr>
              <w:t>370108,3</w:t>
            </w:r>
          </w:p>
        </w:tc>
      </w:tr>
      <w:tr w:rsidR="00DD4045" w:rsidRPr="00103C0C" w:rsidTr="00244308">
        <w:trPr>
          <w:jc w:val="center"/>
        </w:trPr>
        <w:tc>
          <w:tcPr>
            <w:tcW w:w="648" w:type="dxa"/>
          </w:tcPr>
          <w:p w:rsidR="00DD4045" w:rsidRPr="00103C0C" w:rsidRDefault="00DD4045" w:rsidP="00103C0C">
            <w:pPr>
              <w:ind w:right="-185"/>
              <w:jc w:val="both"/>
              <w:rPr>
                <w:lang w:val="en-US"/>
              </w:rPr>
            </w:pPr>
            <w:r w:rsidRPr="00103C0C">
              <w:rPr>
                <w:lang w:val="en-US"/>
              </w:rPr>
              <w:t>2</w:t>
            </w:r>
          </w:p>
        </w:tc>
        <w:tc>
          <w:tcPr>
            <w:tcW w:w="3261" w:type="dxa"/>
            <w:vAlign w:val="center"/>
          </w:tcPr>
          <w:p w:rsidR="00DD4045" w:rsidRPr="00103C0C" w:rsidRDefault="00DD4045" w:rsidP="00244308">
            <w:pPr>
              <w:ind w:right="-185"/>
              <w:jc w:val="center"/>
              <w:rPr>
                <w:lang w:val="en-US"/>
              </w:rPr>
            </w:pPr>
            <w:r>
              <w:t>Енергодар</w:t>
            </w:r>
          </w:p>
        </w:tc>
        <w:tc>
          <w:tcPr>
            <w:tcW w:w="4607" w:type="dxa"/>
            <w:vAlign w:val="center"/>
          </w:tcPr>
          <w:p w:rsidR="00DD4045" w:rsidRPr="00C231EE" w:rsidRDefault="007F09EA" w:rsidP="00244308">
            <w:pPr>
              <w:ind w:right="-185"/>
              <w:jc w:val="center"/>
              <w:rPr>
                <w:lang w:val="uk-UA"/>
              </w:rPr>
            </w:pPr>
            <w:r>
              <w:rPr>
                <w:color w:val="000000"/>
                <w:lang w:val="uk-UA"/>
              </w:rPr>
              <w:t>667113,0</w:t>
            </w:r>
          </w:p>
        </w:tc>
      </w:tr>
      <w:tr w:rsidR="00DD4045" w:rsidRPr="00103C0C" w:rsidTr="00244308">
        <w:trPr>
          <w:jc w:val="center"/>
        </w:trPr>
        <w:tc>
          <w:tcPr>
            <w:tcW w:w="648" w:type="dxa"/>
          </w:tcPr>
          <w:p w:rsidR="00DD4045" w:rsidRPr="00103C0C" w:rsidRDefault="00DD4045" w:rsidP="00103C0C">
            <w:pPr>
              <w:ind w:right="-185"/>
              <w:jc w:val="both"/>
              <w:rPr>
                <w:lang w:val="en-US"/>
              </w:rPr>
            </w:pPr>
            <w:r w:rsidRPr="00103C0C">
              <w:rPr>
                <w:lang w:val="en-US"/>
              </w:rPr>
              <w:t>3</w:t>
            </w:r>
            <w:r>
              <w:t xml:space="preserve">  </w:t>
            </w:r>
          </w:p>
        </w:tc>
        <w:tc>
          <w:tcPr>
            <w:tcW w:w="3261" w:type="dxa"/>
            <w:vAlign w:val="center"/>
          </w:tcPr>
          <w:p w:rsidR="00DD4045" w:rsidRPr="00103C0C" w:rsidRDefault="00DD4045" w:rsidP="00244308">
            <w:pPr>
              <w:ind w:right="-185"/>
              <w:jc w:val="center"/>
              <w:rPr>
                <w:lang w:val="en-US"/>
              </w:rPr>
            </w:pPr>
            <w:r>
              <w:t>Івано-Франківськ</w:t>
            </w:r>
          </w:p>
        </w:tc>
        <w:tc>
          <w:tcPr>
            <w:tcW w:w="4607" w:type="dxa"/>
            <w:vAlign w:val="center"/>
          </w:tcPr>
          <w:p w:rsidR="00DD4045" w:rsidRPr="00C231EE" w:rsidRDefault="004A2AFD" w:rsidP="00244308">
            <w:pPr>
              <w:jc w:val="center"/>
              <w:rPr>
                <w:lang w:val="uk-UA"/>
              </w:rPr>
            </w:pPr>
            <w:r w:rsidRPr="00C231EE">
              <w:t>2266918,7</w:t>
            </w:r>
          </w:p>
        </w:tc>
      </w:tr>
      <w:tr w:rsidR="00DD4045" w:rsidRPr="00103C0C" w:rsidTr="00244308">
        <w:trPr>
          <w:jc w:val="center"/>
        </w:trPr>
        <w:tc>
          <w:tcPr>
            <w:tcW w:w="648" w:type="dxa"/>
          </w:tcPr>
          <w:p w:rsidR="00DD4045" w:rsidRPr="00103C0C" w:rsidRDefault="00DD4045" w:rsidP="00103C0C">
            <w:pPr>
              <w:ind w:right="-185"/>
              <w:jc w:val="both"/>
              <w:rPr>
                <w:b/>
                <w:lang w:val="uk-UA"/>
              </w:rPr>
            </w:pPr>
            <w:r w:rsidRPr="00103C0C">
              <w:rPr>
                <w:b/>
                <w:lang w:val="en-US"/>
              </w:rPr>
              <w:t>4</w:t>
            </w:r>
          </w:p>
        </w:tc>
        <w:tc>
          <w:tcPr>
            <w:tcW w:w="3261" w:type="dxa"/>
            <w:vAlign w:val="center"/>
          </w:tcPr>
          <w:p w:rsidR="00DD4045" w:rsidRPr="00103C0C" w:rsidRDefault="00DD4045" w:rsidP="00244308">
            <w:pPr>
              <w:ind w:right="-185"/>
              <w:jc w:val="center"/>
              <w:rPr>
                <w:b/>
                <w:lang w:val="uk-UA"/>
              </w:rPr>
            </w:pPr>
            <w:r w:rsidRPr="00103C0C">
              <w:rPr>
                <w:b/>
                <w:lang w:val="uk-UA"/>
              </w:rPr>
              <w:t>Вараш</w:t>
            </w:r>
          </w:p>
        </w:tc>
        <w:tc>
          <w:tcPr>
            <w:tcW w:w="4607" w:type="dxa"/>
            <w:vAlign w:val="center"/>
          </w:tcPr>
          <w:p w:rsidR="00DD4045" w:rsidRPr="00E940B8" w:rsidRDefault="00C231EE" w:rsidP="00244308">
            <w:pPr>
              <w:ind w:right="-185"/>
              <w:jc w:val="center"/>
              <w:rPr>
                <w:b/>
                <w:lang w:val="en-US"/>
              </w:rPr>
            </w:pPr>
            <w:r w:rsidRPr="00E940B8">
              <w:rPr>
                <w:b/>
              </w:rPr>
              <w:t>498304,6</w:t>
            </w:r>
          </w:p>
        </w:tc>
      </w:tr>
      <w:tr w:rsidR="00DD4045" w:rsidRPr="00103C0C" w:rsidTr="00244308">
        <w:trPr>
          <w:jc w:val="center"/>
        </w:trPr>
        <w:tc>
          <w:tcPr>
            <w:tcW w:w="648" w:type="dxa"/>
          </w:tcPr>
          <w:p w:rsidR="00DD4045" w:rsidRPr="00103C0C" w:rsidRDefault="00DD4045" w:rsidP="00103C0C">
            <w:pPr>
              <w:ind w:right="-185"/>
              <w:jc w:val="both"/>
              <w:rPr>
                <w:lang w:val="en-US"/>
              </w:rPr>
            </w:pPr>
            <w:r w:rsidRPr="00103C0C">
              <w:rPr>
                <w:lang w:val="en-US"/>
              </w:rPr>
              <w:t>5</w:t>
            </w:r>
          </w:p>
        </w:tc>
        <w:tc>
          <w:tcPr>
            <w:tcW w:w="3261" w:type="dxa"/>
            <w:vAlign w:val="center"/>
          </w:tcPr>
          <w:p w:rsidR="00DD4045" w:rsidRPr="00103C0C" w:rsidRDefault="00DD4045" w:rsidP="00244308">
            <w:pPr>
              <w:ind w:right="-185"/>
              <w:jc w:val="center"/>
              <w:rPr>
                <w:lang w:val="en-US"/>
              </w:rPr>
            </w:pPr>
            <w:r>
              <w:t>Нетішин</w:t>
            </w:r>
          </w:p>
        </w:tc>
        <w:tc>
          <w:tcPr>
            <w:tcW w:w="4607" w:type="dxa"/>
            <w:vAlign w:val="center"/>
          </w:tcPr>
          <w:p w:rsidR="00DD4045" w:rsidRPr="00C231EE" w:rsidRDefault="00FF21DA" w:rsidP="00244308">
            <w:pPr>
              <w:jc w:val="center"/>
              <w:rPr>
                <w:lang w:val="uk-UA"/>
              </w:rPr>
            </w:pPr>
            <w:r w:rsidRPr="00C231EE">
              <w:rPr>
                <w:lang w:val="uk-UA"/>
              </w:rPr>
              <w:t>353426</w:t>
            </w:r>
            <w:r w:rsidR="00E940B8">
              <w:rPr>
                <w:lang w:val="uk-UA"/>
              </w:rPr>
              <w:t>,</w:t>
            </w:r>
            <w:r w:rsidRPr="00C231EE">
              <w:rPr>
                <w:lang w:val="uk-UA"/>
              </w:rPr>
              <w:t>3</w:t>
            </w:r>
          </w:p>
        </w:tc>
      </w:tr>
      <w:tr w:rsidR="00DD4045" w:rsidRPr="00103C0C" w:rsidTr="00244308">
        <w:trPr>
          <w:jc w:val="center"/>
        </w:trPr>
        <w:tc>
          <w:tcPr>
            <w:tcW w:w="648" w:type="dxa"/>
          </w:tcPr>
          <w:p w:rsidR="00DD4045" w:rsidRPr="00103C0C" w:rsidRDefault="00DD4045" w:rsidP="00103C0C">
            <w:pPr>
              <w:ind w:right="-185"/>
              <w:jc w:val="both"/>
              <w:rPr>
                <w:lang w:val="en-US"/>
              </w:rPr>
            </w:pPr>
            <w:r w:rsidRPr="00103C0C">
              <w:rPr>
                <w:lang w:val="en-US"/>
              </w:rPr>
              <w:t>6</w:t>
            </w:r>
          </w:p>
        </w:tc>
        <w:tc>
          <w:tcPr>
            <w:tcW w:w="3261" w:type="dxa"/>
            <w:vAlign w:val="center"/>
          </w:tcPr>
          <w:p w:rsidR="00DD4045" w:rsidRPr="00103C0C" w:rsidRDefault="00DD4045" w:rsidP="00244308">
            <w:pPr>
              <w:ind w:right="-185"/>
              <w:jc w:val="center"/>
              <w:rPr>
                <w:lang w:val="en-US"/>
              </w:rPr>
            </w:pPr>
            <w:r>
              <w:t>Рівне</w:t>
            </w:r>
          </w:p>
        </w:tc>
        <w:tc>
          <w:tcPr>
            <w:tcW w:w="4607" w:type="dxa"/>
            <w:vAlign w:val="center"/>
          </w:tcPr>
          <w:p w:rsidR="00DD4045" w:rsidRPr="007F09EA" w:rsidRDefault="007F09EA" w:rsidP="00244308">
            <w:pPr>
              <w:ind w:right="-185"/>
              <w:jc w:val="center"/>
              <w:rPr>
                <w:lang w:val="uk-UA"/>
              </w:rPr>
            </w:pPr>
            <w:r>
              <w:t>2154451,4</w:t>
            </w:r>
          </w:p>
        </w:tc>
      </w:tr>
      <w:tr w:rsidR="00DD4045" w:rsidRPr="00103C0C" w:rsidTr="00244308">
        <w:trPr>
          <w:trHeight w:val="330"/>
          <w:jc w:val="center"/>
        </w:trPr>
        <w:tc>
          <w:tcPr>
            <w:tcW w:w="648" w:type="dxa"/>
          </w:tcPr>
          <w:p w:rsidR="00DD4045" w:rsidRPr="00103C0C" w:rsidRDefault="00DD4045" w:rsidP="00103C0C">
            <w:pPr>
              <w:ind w:right="-185"/>
              <w:jc w:val="both"/>
              <w:rPr>
                <w:lang w:val="en-US"/>
              </w:rPr>
            </w:pPr>
            <w:r w:rsidRPr="00103C0C">
              <w:rPr>
                <w:lang w:val="en-US"/>
              </w:rPr>
              <w:t>7</w:t>
            </w:r>
          </w:p>
        </w:tc>
        <w:tc>
          <w:tcPr>
            <w:tcW w:w="3261" w:type="dxa"/>
            <w:vAlign w:val="center"/>
          </w:tcPr>
          <w:p w:rsidR="00DD4045" w:rsidRPr="00103C0C" w:rsidRDefault="00DD4045" w:rsidP="00244308">
            <w:pPr>
              <w:ind w:right="-185"/>
              <w:jc w:val="center"/>
              <w:rPr>
                <w:lang w:val="en-US"/>
              </w:rPr>
            </w:pPr>
            <w:r>
              <w:t>Славутич</w:t>
            </w:r>
          </w:p>
        </w:tc>
        <w:tc>
          <w:tcPr>
            <w:tcW w:w="4607" w:type="dxa"/>
            <w:vAlign w:val="center"/>
          </w:tcPr>
          <w:p w:rsidR="00DD4045" w:rsidRPr="00103C0C" w:rsidRDefault="00E940B8" w:rsidP="00244308">
            <w:pPr>
              <w:ind w:right="-185"/>
              <w:jc w:val="center"/>
              <w:rPr>
                <w:lang w:val="uk-UA"/>
              </w:rPr>
            </w:pPr>
            <w:r>
              <w:rPr>
                <w:lang w:val="uk-UA"/>
              </w:rPr>
              <w:t>357417,5</w:t>
            </w:r>
          </w:p>
        </w:tc>
      </w:tr>
      <w:tr w:rsidR="00DD4045" w:rsidRPr="00103C0C" w:rsidTr="00244308">
        <w:trPr>
          <w:trHeight w:val="225"/>
          <w:jc w:val="center"/>
        </w:trPr>
        <w:tc>
          <w:tcPr>
            <w:tcW w:w="648" w:type="dxa"/>
          </w:tcPr>
          <w:p w:rsidR="00DD4045" w:rsidRPr="00103C0C" w:rsidRDefault="00DD4045" w:rsidP="00103C0C">
            <w:pPr>
              <w:ind w:right="-185"/>
              <w:jc w:val="both"/>
              <w:rPr>
                <w:lang w:val="en-US"/>
              </w:rPr>
            </w:pPr>
            <w:r w:rsidRPr="00103C0C">
              <w:rPr>
                <w:lang w:val="en-US"/>
              </w:rPr>
              <w:t>8</w:t>
            </w:r>
          </w:p>
        </w:tc>
        <w:tc>
          <w:tcPr>
            <w:tcW w:w="3261" w:type="dxa"/>
            <w:vAlign w:val="center"/>
          </w:tcPr>
          <w:p w:rsidR="00DD4045" w:rsidRPr="00103C0C" w:rsidRDefault="00DD4045" w:rsidP="00244308">
            <w:pPr>
              <w:ind w:right="-185"/>
              <w:jc w:val="center"/>
              <w:rPr>
                <w:lang w:val="en-US"/>
              </w:rPr>
            </w:pPr>
            <w:r>
              <w:t>Южноукраїнськ</w:t>
            </w:r>
          </w:p>
        </w:tc>
        <w:tc>
          <w:tcPr>
            <w:tcW w:w="4607" w:type="dxa"/>
            <w:vAlign w:val="center"/>
          </w:tcPr>
          <w:p w:rsidR="00DD4045" w:rsidRPr="00103C0C" w:rsidRDefault="00C231EE" w:rsidP="00244308">
            <w:pPr>
              <w:ind w:right="-185"/>
              <w:jc w:val="center"/>
              <w:rPr>
                <w:lang w:val="en-US"/>
              </w:rPr>
            </w:pPr>
            <w:r>
              <w:t>439626,4</w:t>
            </w:r>
          </w:p>
        </w:tc>
      </w:tr>
    </w:tbl>
    <w:p w:rsidR="00DD4045" w:rsidRDefault="00DD4045" w:rsidP="00DD4045">
      <w:pPr>
        <w:ind w:left="-540" w:right="-185" w:firstLine="540"/>
        <w:jc w:val="both"/>
        <w:rPr>
          <w:lang w:val="uk-UA"/>
        </w:rPr>
      </w:pPr>
    </w:p>
    <w:p w:rsidR="00D17DAD" w:rsidRDefault="00C44D86" w:rsidP="003170D1">
      <w:pPr>
        <w:ind w:left="-540" w:right="-185" w:firstLine="540"/>
        <w:rPr>
          <w:b/>
          <w:lang w:val="uk-UA"/>
        </w:rPr>
      </w:pPr>
      <w:r w:rsidRPr="0055714D">
        <w:rPr>
          <w:b/>
          <w:lang w:val="uk-UA"/>
        </w:rPr>
        <w:t>Графік 11</w:t>
      </w:r>
      <w:r w:rsidR="00521D91" w:rsidRPr="0055714D">
        <w:rPr>
          <w:b/>
        </w:rPr>
        <w:t>. Видатки всього (факт), тис.грн.</w:t>
      </w:r>
      <w:r w:rsidR="00521D91" w:rsidRPr="0055714D">
        <w:rPr>
          <w:b/>
        </w:rPr>
        <w:cr/>
      </w:r>
    </w:p>
    <w:p w:rsidR="00521D91" w:rsidRPr="0037573C" w:rsidRDefault="00244308" w:rsidP="0037573C">
      <w:pPr>
        <w:ind w:left="-540" w:right="-185" w:firstLine="540"/>
        <w:jc w:val="center"/>
      </w:pPr>
      <w:r w:rsidRPr="00244308">
        <w:rPr>
          <w:noProof/>
          <w:lang w:val="uk-UA" w:eastAsia="uk-UA"/>
        </w:rPr>
        <w:t xml:space="preserve"> </w:t>
      </w:r>
      <w:r w:rsidRPr="00244308">
        <w:rPr>
          <w:noProof/>
          <w:lang w:val="uk-UA" w:eastAsia="uk-UA"/>
        </w:rPr>
        <w:drawing>
          <wp:inline distT="0" distB="0" distL="0" distR="0">
            <wp:extent cx="4572000" cy="2743200"/>
            <wp:effectExtent l="57150" t="19050" r="38100" b="0"/>
            <wp:docPr id="2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21D91">
        <w:t xml:space="preserve"> </w:t>
      </w:r>
    </w:p>
    <w:p w:rsidR="0037573C" w:rsidRPr="0037573C" w:rsidRDefault="0037573C" w:rsidP="0037573C">
      <w:pPr>
        <w:ind w:left="-540" w:right="-185" w:firstLine="540"/>
        <w:jc w:val="center"/>
        <w:rPr>
          <w:lang w:val="uk-UA"/>
        </w:rPr>
      </w:pPr>
    </w:p>
    <w:p w:rsidR="007F09EA" w:rsidRPr="0055714D" w:rsidRDefault="00521D91" w:rsidP="003170D1">
      <w:pPr>
        <w:ind w:left="-540" w:right="-185" w:firstLine="540"/>
        <w:rPr>
          <w:b/>
          <w:lang w:val="uk-UA"/>
        </w:rPr>
      </w:pPr>
      <w:r w:rsidRPr="0055714D">
        <w:rPr>
          <w:b/>
        </w:rPr>
        <w:t>Таблиця 4</w:t>
      </w:r>
      <w:r w:rsidR="00C44D86" w:rsidRPr="0055714D">
        <w:rPr>
          <w:b/>
          <w:lang w:val="uk-UA"/>
        </w:rPr>
        <w:t>0</w:t>
      </w:r>
      <w:r w:rsidRPr="0055714D">
        <w:rPr>
          <w:b/>
        </w:rPr>
        <w:t>.  Видатки/Доходи (Всього), тис.грн.</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61"/>
        <w:gridCol w:w="1779"/>
        <w:gridCol w:w="3017"/>
      </w:tblGrid>
      <w:tr w:rsidR="00B61F48" w:rsidRPr="00202548">
        <w:trPr>
          <w:jc w:val="center"/>
        </w:trPr>
        <w:tc>
          <w:tcPr>
            <w:tcW w:w="648" w:type="dxa"/>
          </w:tcPr>
          <w:p w:rsidR="00B61F48" w:rsidRPr="00103C0C" w:rsidRDefault="00B61F48" w:rsidP="00103C0C">
            <w:pPr>
              <w:ind w:right="-185"/>
              <w:jc w:val="both"/>
              <w:rPr>
                <w:lang w:val="uk-UA"/>
              </w:rPr>
            </w:pPr>
            <w:r w:rsidRPr="00103C0C">
              <w:rPr>
                <w:lang w:val="uk-UA"/>
              </w:rPr>
              <w:t>№</w:t>
            </w:r>
          </w:p>
        </w:tc>
        <w:tc>
          <w:tcPr>
            <w:tcW w:w="3261" w:type="dxa"/>
          </w:tcPr>
          <w:p w:rsidR="00B61F48" w:rsidRPr="00103C0C" w:rsidRDefault="00B61F48" w:rsidP="00103C0C">
            <w:pPr>
              <w:ind w:right="-185"/>
              <w:jc w:val="both"/>
              <w:rPr>
                <w:lang w:val="en-US"/>
              </w:rPr>
            </w:pPr>
            <w:r>
              <w:t>Місто</w:t>
            </w:r>
          </w:p>
        </w:tc>
        <w:tc>
          <w:tcPr>
            <w:tcW w:w="1779" w:type="dxa"/>
          </w:tcPr>
          <w:p w:rsidR="00B61F48" w:rsidRPr="00103C0C" w:rsidRDefault="00B61F48" w:rsidP="00103C0C">
            <w:pPr>
              <w:jc w:val="both"/>
              <w:rPr>
                <w:lang w:val="uk-UA"/>
              </w:rPr>
            </w:pPr>
            <w:r>
              <w:t xml:space="preserve">Видатки всього (факт)  </w:t>
            </w:r>
          </w:p>
        </w:tc>
        <w:tc>
          <w:tcPr>
            <w:tcW w:w="3017" w:type="dxa"/>
          </w:tcPr>
          <w:p w:rsidR="00B61F48" w:rsidRPr="00103C0C" w:rsidRDefault="003D3233" w:rsidP="00103C0C">
            <w:pPr>
              <w:jc w:val="both"/>
              <w:rPr>
                <w:lang w:val="uk-UA"/>
              </w:rPr>
            </w:pPr>
            <w:r>
              <w:t>Доходи всього (факт)</w:t>
            </w:r>
          </w:p>
        </w:tc>
      </w:tr>
      <w:tr w:rsidR="00B61F48" w:rsidRPr="00103C0C">
        <w:trPr>
          <w:jc w:val="center"/>
        </w:trPr>
        <w:tc>
          <w:tcPr>
            <w:tcW w:w="648" w:type="dxa"/>
          </w:tcPr>
          <w:p w:rsidR="00B61F48" w:rsidRPr="00103C0C" w:rsidRDefault="00B61F48" w:rsidP="00103C0C">
            <w:pPr>
              <w:ind w:right="-185"/>
              <w:jc w:val="both"/>
              <w:rPr>
                <w:lang w:val="uk-UA"/>
              </w:rPr>
            </w:pPr>
            <w:r w:rsidRPr="00103C0C">
              <w:rPr>
                <w:lang w:val="uk-UA"/>
              </w:rPr>
              <w:t>1</w:t>
            </w:r>
          </w:p>
        </w:tc>
        <w:tc>
          <w:tcPr>
            <w:tcW w:w="3261" w:type="dxa"/>
          </w:tcPr>
          <w:p w:rsidR="00B61F48" w:rsidRPr="00103C0C" w:rsidRDefault="00B61F48" w:rsidP="00103C0C">
            <w:pPr>
              <w:ind w:right="-185"/>
              <w:jc w:val="both"/>
              <w:rPr>
                <w:lang w:val="en-US"/>
              </w:rPr>
            </w:pPr>
            <w:r>
              <w:t>Дубно</w:t>
            </w:r>
          </w:p>
        </w:tc>
        <w:tc>
          <w:tcPr>
            <w:tcW w:w="1779" w:type="dxa"/>
          </w:tcPr>
          <w:p w:rsidR="00B61F48" w:rsidRPr="00E940B8" w:rsidRDefault="00AD641C" w:rsidP="00103C0C">
            <w:pPr>
              <w:ind w:right="-185"/>
              <w:jc w:val="both"/>
              <w:rPr>
                <w:lang w:val="en-US"/>
              </w:rPr>
            </w:pPr>
            <w:r w:rsidRPr="00E940B8">
              <w:rPr>
                <w:lang w:val="uk-UA"/>
              </w:rPr>
              <w:t>370108,3</w:t>
            </w:r>
          </w:p>
        </w:tc>
        <w:tc>
          <w:tcPr>
            <w:tcW w:w="3017" w:type="dxa"/>
          </w:tcPr>
          <w:p w:rsidR="00B61F48" w:rsidRPr="00E940B8" w:rsidRDefault="00AD641C" w:rsidP="00103C0C">
            <w:pPr>
              <w:ind w:right="-185"/>
              <w:jc w:val="both"/>
              <w:rPr>
                <w:lang w:val="en-US"/>
              </w:rPr>
            </w:pPr>
            <w:r w:rsidRPr="00E940B8">
              <w:t>3</w:t>
            </w:r>
            <w:r w:rsidRPr="00E940B8">
              <w:rPr>
                <w:lang w:val="uk-UA"/>
              </w:rPr>
              <w:t> </w:t>
            </w:r>
            <w:r w:rsidRPr="00E940B8">
              <w:t>641</w:t>
            </w:r>
            <w:r w:rsidRPr="00E940B8">
              <w:rPr>
                <w:lang w:val="uk-UA"/>
              </w:rPr>
              <w:t xml:space="preserve"> </w:t>
            </w:r>
            <w:r w:rsidRPr="00E940B8">
              <w:t>67,8</w:t>
            </w:r>
          </w:p>
        </w:tc>
      </w:tr>
      <w:tr w:rsidR="00B61F48" w:rsidRPr="00103C0C">
        <w:trPr>
          <w:jc w:val="center"/>
        </w:trPr>
        <w:tc>
          <w:tcPr>
            <w:tcW w:w="648" w:type="dxa"/>
          </w:tcPr>
          <w:p w:rsidR="00B61F48" w:rsidRPr="00103C0C" w:rsidRDefault="00B61F48" w:rsidP="00103C0C">
            <w:pPr>
              <w:ind w:right="-185"/>
              <w:jc w:val="both"/>
              <w:rPr>
                <w:lang w:val="en-US"/>
              </w:rPr>
            </w:pPr>
            <w:r w:rsidRPr="00103C0C">
              <w:rPr>
                <w:lang w:val="en-US"/>
              </w:rPr>
              <w:t>2</w:t>
            </w:r>
          </w:p>
        </w:tc>
        <w:tc>
          <w:tcPr>
            <w:tcW w:w="3261" w:type="dxa"/>
          </w:tcPr>
          <w:p w:rsidR="00B61F48" w:rsidRPr="00103C0C" w:rsidRDefault="00B61F48" w:rsidP="00103C0C">
            <w:pPr>
              <w:ind w:right="-185"/>
              <w:jc w:val="both"/>
              <w:rPr>
                <w:lang w:val="en-US"/>
              </w:rPr>
            </w:pPr>
            <w:r>
              <w:t xml:space="preserve"> Енергодар</w:t>
            </w:r>
          </w:p>
        </w:tc>
        <w:tc>
          <w:tcPr>
            <w:tcW w:w="1779" w:type="dxa"/>
          </w:tcPr>
          <w:p w:rsidR="00B61F48" w:rsidRPr="00E940B8" w:rsidRDefault="007F09EA" w:rsidP="00103C0C">
            <w:pPr>
              <w:ind w:right="-185"/>
              <w:jc w:val="both"/>
              <w:rPr>
                <w:lang w:val="uk-UA"/>
              </w:rPr>
            </w:pPr>
            <w:r>
              <w:rPr>
                <w:color w:val="000000"/>
                <w:lang w:val="uk-UA"/>
              </w:rPr>
              <w:t>667113,0</w:t>
            </w:r>
          </w:p>
        </w:tc>
        <w:tc>
          <w:tcPr>
            <w:tcW w:w="3017" w:type="dxa"/>
          </w:tcPr>
          <w:p w:rsidR="00B61F48" w:rsidRPr="00E940B8" w:rsidRDefault="007F09EA" w:rsidP="003D3233">
            <w:pPr>
              <w:ind w:left="-99" w:right="-185" w:firstLine="99"/>
              <w:jc w:val="both"/>
              <w:rPr>
                <w:lang w:val="uk-UA"/>
              </w:rPr>
            </w:pPr>
            <w:r>
              <w:rPr>
                <w:color w:val="000000"/>
                <w:lang w:val="uk-UA"/>
              </w:rPr>
              <w:t>667113,0</w:t>
            </w:r>
          </w:p>
        </w:tc>
      </w:tr>
      <w:tr w:rsidR="00B61F48" w:rsidRPr="00103C0C">
        <w:trPr>
          <w:jc w:val="center"/>
        </w:trPr>
        <w:tc>
          <w:tcPr>
            <w:tcW w:w="648" w:type="dxa"/>
          </w:tcPr>
          <w:p w:rsidR="00B61F48" w:rsidRPr="00103C0C" w:rsidRDefault="00B61F48" w:rsidP="00103C0C">
            <w:pPr>
              <w:ind w:right="-185"/>
              <w:jc w:val="both"/>
              <w:rPr>
                <w:lang w:val="en-US"/>
              </w:rPr>
            </w:pPr>
            <w:r w:rsidRPr="00103C0C">
              <w:rPr>
                <w:lang w:val="en-US"/>
              </w:rPr>
              <w:t>3</w:t>
            </w:r>
            <w:r>
              <w:t xml:space="preserve">  </w:t>
            </w:r>
          </w:p>
        </w:tc>
        <w:tc>
          <w:tcPr>
            <w:tcW w:w="3261" w:type="dxa"/>
          </w:tcPr>
          <w:p w:rsidR="00B61F48" w:rsidRPr="00103C0C" w:rsidRDefault="00B61F48" w:rsidP="00103C0C">
            <w:pPr>
              <w:ind w:right="-185"/>
              <w:jc w:val="both"/>
              <w:rPr>
                <w:lang w:val="en-US"/>
              </w:rPr>
            </w:pPr>
            <w:r>
              <w:t xml:space="preserve"> Івано-Франківськ  </w:t>
            </w:r>
          </w:p>
        </w:tc>
        <w:tc>
          <w:tcPr>
            <w:tcW w:w="1779" w:type="dxa"/>
          </w:tcPr>
          <w:p w:rsidR="00B61F48" w:rsidRPr="00E940B8" w:rsidRDefault="00E940B8" w:rsidP="00103C0C">
            <w:pPr>
              <w:ind w:right="-185"/>
              <w:jc w:val="both"/>
              <w:rPr>
                <w:lang w:val="uk-UA"/>
              </w:rPr>
            </w:pPr>
            <w:r w:rsidRPr="00E940B8">
              <w:t>2266918,7</w:t>
            </w:r>
          </w:p>
        </w:tc>
        <w:tc>
          <w:tcPr>
            <w:tcW w:w="3017" w:type="dxa"/>
          </w:tcPr>
          <w:p w:rsidR="00B61F48" w:rsidRPr="00E940B8" w:rsidRDefault="00E940B8" w:rsidP="00E940B8">
            <w:pPr>
              <w:rPr>
                <w:lang w:val="uk-UA"/>
              </w:rPr>
            </w:pPr>
            <w:r w:rsidRPr="00E940B8">
              <w:t>2238390,7</w:t>
            </w:r>
          </w:p>
        </w:tc>
      </w:tr>
      <w:tr w:rsidR="00B61F48" w:rsidRPr="00103C0C">
        <w:trPr>
          <w:jc w:val="center"/>
        </w:trPr>
        <w:tc>
          <w:tcPr>
            <w:tcW w:w="648" w:type="dxa"/>
          </w:tcPr>
          <w:p w:rsidR="00B61F48" w:rsidRPr="00103C0C" w:rsidRDefault="00B61F48" w:rsidP="00103C0C">
            <w:pPr>
              <w:ind w:right="-185"/>
              <w:jc w:val="both"/>
              <w:rPr>
                <w:b/>
                <w:lang w:val="uk-UA"/>
              </w:rPr>
            </w:pPr>
            <w:r w:rsidRPr="00103C0C">
              <w:rPr>
                <w:b/>
                <w:lang w:val="en-US"/>
              </w:rPr>
              <w:t>4</w:t>
            </w:r>
          </w:p>
        </w:tc>
        <w:tc>
          <w:tcPr>
            <w:tcW w:w="3261" w:type="dxa"/>
          </w:tcPr>
          <w:p w:rsidR="00B61F48" w:rsidRPr="0037573C" w:rsidRDefault="00B61F48" w:rsidP="00103C0C">
            <w:pPr>
              <w:ind w:right="-185"/>
              <w:jc w:val="both"/>
              <w:rPr>
                <w:b/>
                <w:lang w:val="uk-UA"/>
              </w:rPr>
            </w:pPr>
            <w:r w:rsidRPr="0037573C">
              <w:rPr>
                <w:b/>
                <w:lang w:val="uk-UA"/>
              </w:rPr>
              <w:t xml:space="preserve"> Вараш</w:t>
            </w:r>
          </w:p>
        </w:tc>
        <w:tc>
          <w:tcPr>
            <w:tcW w:w="1779" w:type="dxa"/>
          </w:tcPr>
          <w:p w:rsidR="00B61F48" w:rsidRPr="0037573C" w:rsidRDefault="00E940B8" w:rsidP="00103C0C">
            <w:pPr>
              <w:ind w:right="-185"/>
              <w:jc w:val="both"/>
              <w:rPr>
                <w:b/>
                <w:lang w:val="en-US"/>
              </w:rPr>
            </w:pPr>
            <w:r w:rsidRPr="0037573C">
              <w:rPr>
                <w:b/>
              </w:rPr>
              <w:t>498304,6</w:t>
            </w:r>
          </w:p>
        </w:tc>
        <w:tc>
          <w:tcPr>
            <w:tcW w:w="3017" w:type="dxa"/>
          </w:tcPr>
          <w:p w:rsidR="00B61F48" w:rsidRPr="0037573C" w:rsidRDefault="00E940B8" w:rsidP="00103C0C">
            <w:pPr>
              <w:ind w:right="-185"/>
              <w:jc w:val="both"/>
              <w:rPr>
                <w:b/>
                <w:lang w:val="en-US"/>
              </w:rPr>
            </w:pPr>
            <w:r w:rsidRPr="0037573C">
              <w:rPr>
                <w:b/>
              </w:rPr>
              <w:t>306239,3</w:t>
            </w:r>
          </w:p>
        </w:tc>
      </w:tr>
      <w:tr w:rsidR="00B61F48" w:rsidRPr="00103C0C">
        <w:trPr>
          <w:jc w:val="center"/>
        </w:trPr>
        <w:tc>
          <w:tcPr>
            <w:tcW w:w="648" w:type="dxa"/>
          </w:tcPr>
          <w:p w:rsidR="00B61F48" w:rsidRPr="00103C0C" w:rsidRDefault="00B61F48" w:rsidP="00103C0C">
            <w:pPr>
              <w:ind w:right="-185"/>
              <w:jc w:val="both"/>
              <w:rPr>
                <w:lang w:val="en-US"/>
              </w:rPr>
            </w:pPr>
            <w:r w:rsidRPr="00103C0C">
              <w:rPr>
                <w:lang w:val="en-US"/>
              </w:rPr>
              <w:t>5</w:t>
            </w:r>
          </w:p>
        </w:tc>
        <w:tc>
          <w:tcPr>
            <w:tcW w:w="3261" w:type="dxa"/>
          </w:tcPr>
          <w:p w:rsidR="00B61F48" w:rsidRPr="00103C0C" w:rsidRDefault="00B61F48" w:rsidP="00103C0C">
            <w:pPr>
              <w:ind w:right="-185"/>
              <w:jc w:val="both"/>
              <w:rPr>
                <w:lang w:val="en-US"/>
              </w:rPr>
            </w:pPr>
            <w:r>
              <w:t xml:space="preserve"> Нетішин</w:t>
            </w:r>
          </w:p>
        </w:tc>
        <w:tc>
          <w:tcPr>
            <w:tcW w:w="1779" w:type="dxa"/>
          </w:tcPr>
          <w:p w:rsidR="00B61F48" w:rsidRPr="00E940B8" w:rsidRDefault="0037573C" w:rsidP="00103C0C">
            <w:pPr>
              <w:jc w:val="both"/>
              <w:rPr>
                <w:lang w:val="uk-UA"/>
              </w:rPr>
            </w:pPr>
            <w:r>
              <w:t>399</w:t>
            </w:r>
            <w:r w:rsidRPr="00C47E5B">
              <w:t>018,6</w:t>
            </w:r>
          </w:p>
        </w:tc>
        <w:tc>
          <w:tcPr>
            <w:tcW w:w="3017" w:type="dxa"/>
          </w:tcPr>
          <w:p w:rsidR="00B61F48" w:rsidRPr="00E940B8" w:rsidRDefault="0037573C" w:rsidP="00103C0C">
            <w:pPr>
              <w:jc w:val="both"/>
              <w:rPr>
                <w:lang w:val="uk-UA"/>
              </w:rPr>
            </w:pPr>
            <w:r w:rsidRPr="00C231EE">
              <w:rPr>
                <w:lang w:val="uk-UA"/>
              </w:rPr>
              <w:t>353426</w:t>
            </w:r>
            <w:r>
              <w:rPr>
                <w:lang w:val="uk-UA"/>
              </w:rPr>
              <w:t>,</w:t>
            </w:r>
            <w:r w:rsidRPr="00C231EE">
              <w:rPr>
                <w:lang w:val="uk-UA"/>
              </w:rPr>
              <w:t>3</w:t>
            </w:r>
          </w:p>
        </w:tc>
      </w:tr>
      <w:tr w:rsidR="00B61F48" w:rsidRPr="00103C0C">
        <w:trPr>
          <w:jc w:val="center"/>
        </w:trPr>
        <w:tc>
          <w:tcPr>
            <w:tcW w:w="648" w:type="dxa"/>
          </w:tcPr>
          <w:p w:rsidR="00B61F48" w:rsidRPr="00103C0C" w:rsidRDefault="00B61F48" w:rsidP="00103C0C">
            <w:pPr>
              <w:ind w:right="-185"/>
              <w:jc w:val="both"/>
              <w:rPr>
                <w:lang w:val="en-US"/>
              </w:rPr>
            </w:pPr>
            <w:r w:rsidRPr="00103C0C">
              <w:rPr>
                <w:lang w:val="en-US"/>
              </w:rPr>
              <w:t>6</w:t>
            </w:r>
          </w:p>
        </w:tc>
        <w:tc>
          <w:tcPr>
            <w:tcW w:w="3261" w:type="dxa"/>
          </w:tcPr>
          <w:p w:rsidR="00B61F48" w:rsidRPr="00103C0C" w:rsidRDefault="00B61F48" w:rsidP="00103C0C">
            <w:pPr>
              <w:ind w:right="-185"/>
              <w:jc w:val="both"/>
              <w:rPr>
                <w:lang w:val="en-US"/>
              </w:rPr>
            </w:pPr>
            <w:r>
              <w:t xml:space="preserve"> Рівне</w:t>
            </w:r>
          </w:p>
        </w:tc>
        <w:tc>
          <w:tcPr>
            <w:tcW w:w="1779" w:type="dxa"/>
          </w:tcPr>
          <w:p w:rsidR="00B61F48" w:rsidRPr="00E940B8" w:rsidRDefault="007F09EA" w:rsidP="00103C0C">
            <w:pPr>
              <w:ind w:right="-185"/>
              <w:jc w:val="both"/>
              <w:rPr>
                <w:lang w:val="uk-UA"/>
              </w:rPr>
            </w:pPr>
            <w:r>
              <w:t>2149522,5</w:t>
            </w:r>
          </w:p>
        </w:tc>
        <w:tc>
          <w:tcPr>
            <w:tcW w:w="3017" w:type="dxa"/>
          </w:tcPr>
          <w:p w:rsidR="00B61F48" w:rsidRPr="00E940B8" w:rsidRDefault="007F09EA" w:rsidP="00103C0C">
            <w:pPr>
              <w:ind w:right="-185"/>
              <w:jc w:val="both"/>
              <w:rPr>
                <w:lang w:val="uk-UA"/>
              </w:rPr>
            </w:pPr>
            <w:r>
              <w:t>2154451,4</w:t>
            </w:r>
          </w:p>
        </w:tc>
      </w:tr>
      <w:tr w:rsidR="00B61F48" w:rsidRPr="00103C0C">
        <w:trPr>
          <w:trHeight w:val="330"/>
          <w:jc w:val="center"/>
        </w:trPr>
        <w:tc>
          <w:tcPr>
            <w:tcW w:w="648" w:type="dxa"/>
          </w:tcPr>
          <w:p w:rsidR="00B61F48" w:rsidRPr="00103C0C" w:rsidRDefault="00B61F48" w:rsidP="00103C0C">
            <w:pPr>
              <w:ind w:right="-185"/>
              <w:jc w:val="both"/>
              <w:rPr>
                <w:lang w:val="en-US"/>
              </w:rPr>
            </w:pPr>
            <w:r w:rsidRPr="00103C0C">
              <w:rPr>
                <w:lang w:val="en-US"/>
              </w:rPr>
              <w:t>7</w:t>
            </w:r>
          </w:p>
        </w:tc>
        <w:tc>
          <w:tcPr>
            <w:tcW w:w="3261" w:type="dxa"/>
          </w:tcPr>
          <w:p w:rsidR="00B61F48" w:rsidRPr="00103C0C" w:rsidRDefault="00B61F48" w:rsidP="00103C0C">
            <w:pPr>
              <w:ind w:right="-185"/>
              <w:jc w:val="both"/>
              <w:rPr>
                <w:lang w:val="en-US"/>
              </w:rPr>
            </w:pPr>
            <w:r>
              <w:t xml:space="preserve"> Славутич</w:t>
            </w:r>
          </w:p>
        </w:tc>
        <w:tc>
          <w:tcPr>
            <w:tcW w:w="1779" w:type="dxa"/>
          </w:tcPr>
          <w:p w:rsidR="00B61F48" w:rsidRPr="00E940B8" w:rsidRDefault="00E940B8" w:rsidP="00103C0C">
            <w:pPr>
              <w:ind w:right="-185"/>
              <w:jc w:val="both"/>
              <w:rPr>
                <w:lang w:val="uk-UA"/>
              </w:rPr>
            </w:pPr>
            <w:r w:rsidRPr="00E940B8">
              <w:rPr>
                <w:lang w:val="uk-UA"/>
              </w:rPr>
              <w:t>357417,5</w:t>
            </w:r>
          </w:p>
        </w:tc>
        <w:tc>
          <w:tcPr>
            <w:tcW w:w="3017" w:type="dxa"/>
          </w:tcPr>
          <w:p w:rsidR="00B61F48" w:rsidRPr="00E940B8" w:rsidRDefault="00E940B8" w:rsidP="00103C0C">
            <w:pPr>
              <w:ind w:right="-185"/>
              <w:jc w:val="both"/>
              <w:rPr>
                <w:lang w:val="uk-UA"/>
              </w:rPr>
            </w:pPr>
            <w:r w:rsidRPr="00E940B8">
              <w:rPr>
                <w:lang w:val="uk-UA"/>
              </w:rPr>
              <w:t>322419,5</w:t>
            </w:r>
          </w:p>
        </w:tc>
      </w:tr>
      <w:tr w:rsidR="00B61F48" w:rsidRPr="00103C0C">
        <w:trPr>
          <w:trHeight w:val="225"/>
          <w:jc w:val="center"/>
        </w:trPr>
        <w:tc>
          <w:tcPr>
            <w:tcW w:w="648" w:type="dxa"/>
          </w:tcPr>
          <w:p w:rsidR="00B61F48" w:rsidRPr="00103C0C" w:rsidRDefault="00B61F48" w:rsidP="00103C0C">
            <w:pPr>
              <w:ind w:right="-185"/>
              <w:jc w:val="both"/>
              <w:rPr>
                <w:lang w:val="en-US"/>
              </w:rPr>
            </w:pPr>
            <w:r w:rsidRPr="00103C0C">
              <w:rPr>
                <w:lang w:val="en-US"/>
              </w:rPr>
              <w:t>8</w:t>
            </w:r>
          </w:p>
        </w:tc>
        <w:tc>
          <w:tcPr>
            <w:tcW w:w="3261" w:type="dxa"/>
          </w:tcPr>
          <w:p w:rsidR="00B61F48" w:rsidRPr="00103C0C" w:rsidRDefault="00B61F48" w:rsidP="00103C0C">
            <w:pPr>
              <w:ind w:right="-185"/>
              <w:jc w:val="both"/>
              <w:rPr>
                <w:lang w:val="en-US"/>
              </w:rPr>
            </w:pPr>
            <w:r>
              <w:t xml:space="preserve"> Южноукраїнськ</w:t>
            </w:r>
          </w:p>
        </w:tc>
        <w:tc>
          <w:tcPr>
            <w:tcW w:w="1779" w:type="dxa"/>
          </w:tcPr>
          <w:p w:rsidR="00B61F48" w:rsidRPr="00E940B8" w:rsidRDefault="00E940B8" w:rsidP="00103C0C">
            <w:pPr>
              <w:ind w:right="-185"/>
              <w:jc w:val="both"/>
              <w:rPr>
                <w:lang w:val="en-US"/>
              </w:rPr>
            </w:pPr>
            <w:r w:rsidRPr="00E940B8">
              <w:t>439626,4</w:t>
            </w:r>
          </w:p>
        </w:tc>
        <w:tc>
          <w:tcPr>
            <w:tcW w:w="3017" w:type="dxa"/>
          </w:tcPr>
          <w:p w:rsidR="00B61F48" w:rsidRPr="00E940B8" w:rsidRDefault="00E940B8" w:rsidP="00103C0C">
            <w:pPr>
              <w:ind w:right="-185"/>
              <w:jc w:val="both"/>
              <w:rPr>
                <w:lang w:val="en-US"/>
              </w:rPr>
            </w:pPr>
            <w:r w:rsidRPr="00E940B8">
              <w:t>438463,7</w:t>
            </w:r>
          </w:p>
        </w:tc>
      </w:tr>
    </w:tbl>
    <w:p w:rsidR="00DD4045" w:rsidRDefault="00DD4045" w:rsidP="00AF55CA">
      <w:pPr>
        <w:ind w:left="-540" w:right="-185" w:firstLine="540"/>
        <w:jc w:val="both"/>
        <w:rPr>
          <w:lang w:val="uk-UA"/>
        </w:rPr>
      </w:pPr>
    </w:p>
    <w:p w:rsidR="003170D1" w:rsidRDefault="003170D1" w:rsidP="0037573C">
      <w:pPr>
        <w:ind w:left="-540" w:right="-185" w:firstLine="540"/>
        <w:jc w:val="center"/>
        <w:rPr>
          <w:b/>
          <w:lang w:val="uk-UA"/>
        </w:rPr>
      </w:pPr>
    </w:p>
    <w:p w:rsidR="003170D1" w:rsidRDefault="003170D1" w:rsidP="0037573C">
      <w:pPr>
        <w:ind w:left="-540" w:right="-185" w:firstLine="540"/>
        <w:jc w:val="center"/>
        <w:rPr>
          <w:b/>
          <w:lang w:val="uk-UA"/>
        </w:rPr>
      </w:pPr>
    </w:p>
    <w:p w:rsidR="003170D1" w:rsidRDefault="003170D1" w:rsidP="0037573C">
      <w:pPr>
        <w:ind w:left="-540" w:right="-185" w:firstLine="540"/>
        <w:jc w:val="center"/>
        <w:rPr>
          <w:b/>
          <w:lang w:val="uk-UA"/>
        </w:rPr>
      </w:pPr>
    </w:p>
    <w:p w:rsidR="003170D1" w:rsidRDefault="003170D1" w:rsidP="0037573C">
      <w:pPr>
        <w:ind w:left="-540" w:right="-185" w:firstLine="540"/>
        <w:jc w:val="center"/>
        <w:rPr>
          <w:b/>
          <w:lang w:val="uk-UA"/>
        </w:rPr>
      </w:pPr>
    </w:p>
    <w:p w:rsidR="003170D1" w:rsidRDefault="003170D1" w:rsidP="0037573C">
      <w:pPr>
        <w:ind w:left="-540" w:right="-185" w:firstLine="540"/>
        <w:jc w:val="center"/>
        <w:rPr>
          <w:b/>
          <w:lang w:val="uk-UA"/>
        </w:rPr>
      </w:pPr>
    </w:p>
    <w:p w:rsidR="003170D1" w:rsidRDefault="003170D1" w:rsidP="0037573C">
      <w:pPr>
        <w:ind w:left="-540" w:right="-185" w:firstLine="540"/>
        <w:jc w:val="center"/>
        <w:rPr>
          <w:b/>
          <w:lang w:val="uk-UA"/>
        </w:rPr>
      </w:pPr>
    </w:p>
    <w:p w:rsidR="00D17DAD" w:rsidRDefault="00C44D86" w:rsidP="0037573C">
      <w:pPr>
        <w:ind w:left="-540" w:right="-185" w:firstLine="540"/>
        <w:jc w:val="center"/>
        <w:rPr>
          <w:b/>
          <w:lang w:val="uk-UA"/>
        </w:rPr>
      </w:pPr>
      <w:r w:rsidRPr="0055714D">
        <w:rPr>
          <w:b/>
        </w:rPr>
        <w:lastRenderedPageBreak/>
        <w:t xml:space="preserve">Графік </w:t>
      </w:r>
      <w:r w:rsidRPr="0055714D">
        <w:rPr>
          <w:b/>
          <w:lang w:val="uk-UA"/>
        </w:rPr>
        <w:t>12</w:t>
      </w:r>
      <w:r w:rsidR="00521D91" w:rsidRPr="0055714D">
        <w:rPr>
          <w:b/>
        </w:rPr>
        <w:t>. Видатки/Доходи (Всього) в розрізі міст, тис.грн.</w:t>
      </w:r>
      <w:r w:rsidR="00521D91" w:rsidRPr="0055714D">
        <w:rPr>
          <w:b/>
        </w:rPr>
        <w:cr/>
      </w:r>
    </w:p>
    <w:p w:rsidR="0037573C" w:rsidRDefault="008B4E76" w:rsidP="0037573C">
      <w:pPr>
        <w:ind w:left="-540" w:right="-185" w:firstLine="540"/>
        <w:jc w:val="center"/>
        <w:rPr>
          <w:lang w:val="uk-UA"/>
        </w:rPr>
      </w:pPr>
      <w:r w:rsidRPr="008B4E76">
        <w:rPr>
          <w:noProof/>
          <w:lang w:val="uk-UA" w:eastAsia="uk-UA"/>
        </w:rPr>
        <w:drawing>
          <wp:inline distT="0" distB="0" distL="0" distR="0">
            <wp:extent cx="4572000" cy="2705100"/>
            <wp:effectExtent l="19050" t="0" r="19050"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573C" w:rsidRDefault="0037573C" w:rsidP="00AD641C">
      <w:pPr>
        <w:ind w:left="-540" w:right="-185" w:firstLine="540"/>
        <w:jc w:val="center"/>
        <w:rPr>
          <w:lang w:val="uk-UA"/>
        </w:rPr>
      </w:pPr>
    </w:p>
    <w:p w:rsidR="0037573C" w:rsidRDefault="008B4E76" w:rsidP="00AD641C">
      <w:pPr>
        <w:ind w:left="-540" w:right="-185" w:firstLine="540"/>
        <w:jc w:val="center"/>
        <w:rPr>
          <w:lang w:val="uk-UA"/>
        </w:rPr>
      </w:pPr>
      <w:r w:rsidRPr="008B4E76">
        <w:rPr>
          <w:noProof/>
          <w:lang w:val="uk-UA" w:eastAsia="uk-UA"/>
        </w:rPr>
        <w:drawing>
          <wp:inline distT="0" distB="0" distL="0" distR="0">
            <wp:extent cx="4572000" cy="2743200"/>
            <wp:effectExtent l="19050" t="0" r="19050" b="0"/>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4E76" w:rsidRDefault="008B4E76" w:rsidP="00AD641C">
      <w:pPr>
        <w:ind w:left="-540" w:right="-185" w:firstLine="540"/>
        <w:jc w:val="center"/>
        <w:rPr>
          <w:lang w:val="uk-UA"/>
        </w:rPr>
      </w:pPr>
    </w:p>
    <w:p w:rsidR="008B4E76" w:rsidRDefault="008B4E76" w:rsidP="00AD641C">
      <w:pPr>
        <w:ind w:left="-540" w:right="-185" w:firstLine="540"/>
        <w:jc w:val="center"/>
        <w:rPr>
          <w:lang w:val="uk-UA"/>
        </w:rPr>
      </w:pPr>
      <w:r w:rsidRPr="008B4E76">
        <w:rPr>
          <w:noProof/>
          <w:lang w:val="uk-UA" w:eastAsia="uk-UA"/>
        </w:rPr>
        <w:drawing>
          <wp:inline distT="0" distB="0" distL="0" distR="0">
            <wp:extent cx="4572000" cy="2743200"/>
            <wp:effectExtent l="19050" t="0" r="19050" b="0"/>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573C" w:rsidRDefault="0037573C" w:rsidP="00AD641C">
      <w:pPr>
        <w:ind w:left="-540" w:right="-185" w:firstLine="540"/>
        <w:jc w:val="center"/>
        <w:rPr>
          <w:lang w:val="uk-UA"/>
        </w:rPr>
      </w:pPr>
    </w:p>
    <w:p w:rsidR="0037573C" w:rsidRDefault="008B4E76" w:rsidP="00AD641C">
      <w:pPr>
        <w:ind w:left="-540" w:right="-185" w:firstLine="540"/>
        <w:jc w:val="center"/>
        <w:rPr>
          <w:lang w:val="uk-UA"/>
        </w:rPr>
      </w:pPr>
      <w:r w:rsidRPr="008B4E76">
        <w:rPr>
          <w:noProof/>
          <w:lang w:val="uk-UA" w:eastAsia="uk-UA"/>
        </w:rPr>
        <w:drawing>
          <wp:inline distT="0" distB="0" distL="0" distR="0">
            <wp:extent cx="4572000" cy="2743200"/>
            <wp:effectExtent l="19050" t="0" r="19050" b="0"/>
            <wp:docPr id="3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573C" w:rsidRPr="0037573C" w:rsidRDefault="0037573C" w:rsidP="00AD641C">
      <w:pPr>
        <w:ind w:left="-540" w:right="-185" w:firstLine="540"/>
        <w:jc w:val="center"/>
        <w:rPr>
          <w:lang w:val="uk-UA"/>
        </w:rPr>
      </w:pPr>
    </w:p>
    <w:p w:rsidR="0037573C" w:rsidRPr="0037573C" w:rsidRDefault="008B4E76" w:rsidP="00AD641C">
      <w:pPr>
        <w:ind w:left="-540" w:right="-185" w:firstLine="540"/>
        <w:jc w:val="center"/>
        <w:rPr>
          <w:lang w:val="uk-UA"/>
        </w:rPr>
      </w:pPr>
      <w:r w:rsidRPr="008B4E76">
        <w:rPr>
          <w:noProof/>
          <w:lang w:val="uk-UA" w:eastAsia="uk-UA"/>
        </w:rPr>
        <w:drawing>
          <wp:inline distT="0" distB="0" distL="0" distR="0">
            <wp:extent cx="4572000" cy="2743200"/>
            <wp:effectExtent l="19050" t="0" r="19050" b="0"/>
            <wp:docPr id="3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6972" w:rsidRPr="00B12DE2" w:rsidRDefault="00896972" w:rsidP="00AF55CA">
      <w:pPr>
        <w:ind w:left="-540" w:right="-185" w:firstLine="540"/>
        <w:jc w:val="both"/>
        <w:rPr>
          <w:lang w:val="uk-UA"/>
        </w:rPr>
      </w:pPr>
    </w:p>
    <w:sectPr w:rsidR="00896972" w:rsidRPr="00B12DE2" w:rsidSect="00BF703B">
      <w:headerReference w:type="default" r:id="rId28"/>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9F" w:rsidRDefault="00205F9F">
      <w:r>
        <w:separator/>
      </w:r>
    </w:p>
  </w:endnote>
  <w:endnote w:type="continuationSeparator" w:id="0">
    <w:p w:rsidR="00205F9F" w:rsidRDefault="0020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BoldItalic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41" w:rsidRDefault="00A23F41" w:rsidP="009E2FBB">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23F41" w:rsidRDefault="00A23F41" w:rsidP="00574B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41" w:rsidRDefault="00A23F41" w:rsidP="009E2FBB">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C62E5">
      <w:rPr>
        <w:rStyle w:val="af"/>
        <w:noProof/>
      </w:rPr>
      <w:t>10</w:t>
    </w:r>
    <w:r>
      <w:rPr>
        <w:rStyle w:val="af"/>
      </w:rPr>
      <w:fldChar w:fldCharType="end"/>
    </w:r>
  </w:p>
  <w:p w:rsidR="00A23F41" w:rsidRDefault="00A23F41" w:rsidP="00574BB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9F" w:rsidRDefault="00205F9F">
      <w:r>
        <w:separator/>
      </w:r>
    </w:p>
  </w:footnote>
  <w:footnote w:type="continuationSeparator" w:id="0">
    <w:p w:rsidR="00205F9F" w:rsidRDefault="0020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41" w:rsidRDefault="00A23F41" w:rsidP="000B0C83">
    <w:pPr>
      <w:pStyle w:val="a6"/>
      <w:jc w:val="center"/>
      <w:rPr>
        <w:lang w:val="uk-UA"/>
      </w:rPr>
    </w:pPr>
    <w:r>
      <w:rPr>
        <w:lang w:val="uk-UA"/>
      </w:rPr>
      <w:t>ЕКОНОМІЧНИЙ ПРОФІЛЬ ВАРАСЬКОЇ МІСЬКОЇ ОБ’ЄДНАНОЇ  ТЕРИТОРІАЛЬНОЇ ГРОМАДИ</w:t>
    </w:r>
  </w:p>
  <w:p w:rsidR="00A23F41" w:rsidRPr="000B0C83" w:rsidRDefault="00A23F41">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4CE7"/>
    <w:multiLevelType w:val="hybridMultilevel"/>
    <w:tmpl w:val="D0F018B2"/>
    <w:lvl w:ilvl="0" w:tplc="FEBACDBA">
      <w:numFmt w:val="bullet"/>
      <w:lvlText w:val="-"/>
      <w:lvlJc w:val="left"/>
      <w:pPr>
        <w:ind w:left="900" w:hanging="360"/>
      </w:pPr>
      <w:rPr>
        <w:rFonts w:ascii="Times New Roman" w:eastAsia="Arial-BoldMT"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38D73F1E"/>
    <w:multiLevelType w:val="hybridMultilevel"/>
    <w:tmpl w:val="6B7A9E6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7694B4F"/>
    <w:multiLevelType w:val="hybridMultilevel"/>
    <w:tmpl w:val="F950183A"/>
    <w:lvl w:ilvl="0" w:tplc="28F47E20">
      <w:start w:val="1"/>
      <w:numFmt w:val="decimal"/>
      <w:lvlText w:val="%1)"/>
      <w:lvlJc w:val="left"/>
      <w:pPr>
        <w:ind w:left="972" w:hanging="360"/>
      </w:pPr>
      <w:rPr>
        <w:rFonts w:hint="default"/>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3">
    <w:nsid w:val="66297C71"/>
    <w:multiLevelType w:val="multilevel"/>
    <w:tmpl w:val="A90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016A3"/>
    <w:multiLevelType w:val="multilevel"/>
    <w:tmpl w:val="3B28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46A58"/>
    <w:multiLevelType w:val="hybridMultilevel"/>
    <w:tmpl w:val="6972AC44"/>
    <w:lvl w:ilvl="0" w:tplc="EA2C555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21D91"/>
    <w:rsid w:val="000073D3"/>
    <w:rsid w:val="000133AC"/>
    <w:rsid w:val="00015731"/>
    <w:rsid w:val="000228F4"/>
    <w:rsid w:val="0002774C"/>
    <w:rsid w:val="00027EA1"/>
    <w:rsid w:val="00031CD7"/>
    <w:rsid w:val="00034D67"/>
    <w:rsid w:val="0003654E"/>
    <w:rsid w:val="00036831"/>
    <w:rsid w:val="0004269B"/>
    <w:rsid w:val="0004657F"/>
    <w:rsid w:val="000528AA"/>
    <w:rsid w:val="00061063"/>
    <w:rsid w:val="0007045D"/>
    <w:rsid w:val="00071B4C"/>
    <w:rsid w:val="00071C8C"/>
    <w:rsid w:val="00080F73"/>
    <w:rsid w:val="00083487"/>
    <w:rsid w:val="0008405D"/>
    <w:rsid w:val="0009645B"/>
    <w:rsid w:val="000A2E4B"/>
    <w:rsid w:val="000B0C83"/>
    <w:rsid w:val="000C3105"/>
    <w:rsid w:val="000D4EF9"/>
    <w:rsid w:val="000E03C4"/>
    <w:rsid w:val="000E147B"/>
    <w:rsid w:val="000E219B"/>
    <w:rsid w:val="000E40E1"/>
    <w:rsid w:val="000E4117"/>
    <w:rsid w:val="000E42F1"/>
    <w:rsid w:val="000F170C"/>
    <w:rsid w:val="0010310D"/>
    <w:rsid w:val="00103C0C"/>
    <w:rsid w:val="00110924"/>
    <w:rsid w:val="00111455"/>
    <w:rsid w:val="00113F33"/>
    <w:rsid w:val="0011491D"/>
    <w:rsid w:val="00123AFF"/>
    <w:rsid w:val="00125C15"/>
    <w:rsid w:val="0012602E"/>
    <w:rsid w:val="00131461"/>
    <w:rsid w:val="001320E3"/>
    <w:rsid w:val="00132A4D"/>
    <w:rsid w:val="00136D92"/>
    <w:rsid w:val="0014307B"/>
    <w:rsid w:val="00145C8F"/>
    <w:rsid w:val="00147CB9"/>
    <w:rsid w:val="00151043"/>
    <w:rsid w:val="00151F8E"/>
    <w:rsid w:val="0015401E"/>
    <w:rsid w:val="00173967"/>
    <w:rsid w:val="00174D09"/>
    <w:rsid w:val="001A340E"/>
    <w:rsid w:val="001A5B3E"/>
    <w:rsid w:val="001A5BC0"/>
    <w:rsid w:val="001B56CF"/>
    <w:rsid w:val="001C39EB"/>
    <w:rsid w:val="001C62E5"/>
    <w:rsid w:val="001D05E4"/>
    <w:rsid w:val="001D1047"/>
    <w:rsid w:val="001D5E7A"/>
    <w:rsid w:val="001D623E"/>
    <w:rsid w:val="001D6787"/>
    <w:rsid w:val="001E4797"/>
    <w:rsid w:val="001F4B42"/>
    <w:rsid w:val="00202548"/>
    <w:rsid w:val="00205F9F"/>
    <w:rsid w:val="00226BA8"/>
    <w:rsid w:val="002370C3"/>
    <w:rsid w:val="00237D45"/>
    <w:rsid w:val="00244308"/>
    <w:rsid w:val="00257F28"/>
    <w:rsid w:val="00260319"/>
    <w:rsid w:val="0026183A"/>
    <w:rsid w:val="00263A6C"/>
    <w:rsid w:val="00263A75"/>
    <w:rsid w:val="00264BBD"/>
    <w:rsid w:val="00266148"/>
    <w:rsid w:val="00292601"/>
    <w:rsid w:val="002943CB"/>
    <w:rsid w:val="002B533D"/>
    <w:rsid w:val="002C39D7"/>
    <w:rsid w:val="002D1D80"/>
    <w:rsid w:val="002D4F8B"/>
    <w:rsid w:val="002E6557"/>
    <w:rsid w:val="002F5006"/>
    <w:rsid w:val="00315A97"/>
    <w:rsid w:val="003170D1"/>
    <w:rsid w:val="00317292"/>
    <w:rsid w:val="003215F9"/>
    <w:rsid w:val="003257F0"/>
    <w:rsid w:val="00325C2F"/>
    <w:rsid w:val="0033740F"/>
    <w:rsid w:val="0033795F"/>
    <w:rsid w:val="00343279"/>
    <w:rsid w:val="003532F4"/>
    <w:rsid w:val="00354F1B"/>
    <w:rsid w:val="00356BEB"/>
    <w:rsid w:val="003575BB"/>
    <w:rsid w:val="00360648"/>
    <w:rsid w:val="0037573C"/>
    <w:rsid w:val="0038484A"/>
    <w:rsid w:val="003949BA"/>
    <w:rsid w:val="00395C8C"/>
    <w:rsid w:val="003A3FE8"/>
    <w:rsid w:val="003A6AA7"/>
    <w:rsid w:val="003B230E"/>
    <w:rsid w:val="003D3233"/>
    <w:rsid w:val="003D4673"/>
    <w:rsid w:val="003E5A53"/>
    <w:rsid w:val="003F4740"/>
    <w:rsid w:val="003F67CE"/>
    <w:rsid w:val="004071B9"/>
    <w:rsid w:val="0041673C"/>
    <w:rsid w:val="004309D4"/>
    <w:rsid w:val="00442614"/>
    <w:rsid w:val="00461591"/>
    <w:rsid w:val="00462E10"/>
    <w:rsid w:val="00471E08"/>
    <w:rsid w:val="004A136B"/>
    <w:rsid w:val="004A2AFD"/>
    <w:rsid w:val="004A790E"/>
    <w:rsid w:val="004E36FE"/>
    <w:rsid w:val="004E6868"/>
    <w:rsid w:val="004F05BA"/>
    <w:rsid w:val="004F5A26"/>
    <w:rsid w:val="0050072B"/>
    <w:rsid w:val="00504C0C"/>
    <w:rsid w:val="0050602C"/>
    <w:rsid w:val="00510F4B"/>
    <w:rsid w:val="00517283"/>
    <w:rsid w:val="00521D91"/>
    <w:rsid w:val="00531D03"/>
    <w:rsid w:val="00540774"/>
    <w:rsid w:val="00555B33"/>
    <w:rsid w:val="0055714D"/>
    <w:rsid w:val="00573407"/>
    <w:rsid w:val="00573588"/>
    <w:rsid w:val="00574BBB"/>
    <w:rsid w:val="00577016"/>
    <w:rsid w:val="005844D3"/>
    <w:rsid w:val="00595172"/>
    <w:rsid w:val="005C0A42"/>
    <w:rsid w:val="005C0D01"/>
    <w:rsid w:val="005C1B73"/>
    <w:rsid w:val="005C2416"/>
    <w:rsid w:val="005C3DA0"/>
    <w:rsid w:val="005D2F40"/>
    <w:rsid w:val="005E4AD4"/>
    <w:rsid w:val="00605F76"/>
    <w:rsid w:val="006101B2"/>
    <w:rsid w:val="00614F8C"/>
    <w:rsid w:val="00617FD9"/>
    <w:rsid w:val="00636F92"/>
    <w:rsid w:val="006416E8"/>
    <w:rsid w:val="00644C76"/>
    <w:rsid w:val="00650E0B"/>
    <w:rsid w:val="00651A55"/>
    <w:rsid w:val="00674B13"/>
    <w:rsid w:val="00676C8B"/>
    <w:rsid w:val="006779CB"/>
    <w:rsid w:val="00677D59"/>
    <w:rsid w:val="0069384D"/>
    <w:rsid w:val="006A036A"/>
    <w:rsid w:val="006A378B"/>
    <w:rsid w:val="006A5BF1"/>
    <w:rsid w:val="006C48AD"/>
    <w:rsid w:val="006C5467"/>
    <w:rsid w:val="006C782F"/>
    <w:rsid w:val="006E6CDD"/>
    <w:rsid w:val="006F5248"/>
    <w:rsid w:val="00703886"/>
    <w:rsid w:val="00707922"/>
    <w:rsid w:val="00724125"/>
    <w:rsid w:val="00726E70"/>
    <w:rsid w:val="0072735F"/>
    <w:rsid w:val="00732C8F"/>
    <w:rsid w:val="00733AD0"/>
    <w:rsid w:val="00733C43"/>
    <w:rsid w:val="007369ED"/>
    <w:rsid w:val="0073764F"/>
    <w:rsid w:val="00737F3B"/>
    <w:rsid w:val="007469BA"/>
    <w:rsid w:val="007474B2"/>
    <w:rsid w:val="00747FA6"/>
    <w:rsid w:val="00750158"/>
    <w:rsid w:val="00753673"/>
    <w:rsid w:val="00753C72"/>
    <w:rsid w:val="00755B72"/>
    <w:rsid w:val="00757AFD"/>
    <w:rsid w:val="007602EB"/>
    <w:rsid w:val="00766A22"/>
    <w:rsid w:val="00767762"/>
    <w:rsid w:val="00767B2A"/>
    <w:rsid w:val="00775E12"/>
    <w:rsid w:val="0078545A"/>
    <w:rsid w:val="00785DA5"/>
    <w:rsid w:val="007A6201"/>
    <w:rsid w:val="007F09EA"/>
    <w:rsid w:val="007F2642"/>
    <w:rsid w:val="007F42B6"/>
    <w:rsid w:val="007F6E3F"/>
    <w:rsid w:val="00825A51"/>
    <w:rsid w:val="00834A47"/>
    <w:rsid w:val="00842AD3"/>
    <w:rsid w:val="00844D2B"/>
    <w:rsid w:val="0085794A"/>
    <w:rsid w:val="0086161A"/>
    <w:rsid w:val="00866D5F"/>
    <w:rsid w:val="00882566"/>
    <w:rsid w:val="008842D4"/>
    <w:rsid w:val="00887551"/>
    <w:rsid w:val="00894CF6"/>
    <w:rsid w:val="00896972"/>
    <w:rsid w:val="008976D9"/>
    <w:rsid w:val="008A74D8"/>
    <w:rsid w:val="008B17C9"/>
    <w:rsid w:val="008B4E76"/>
    <w:rsid w:val="008D0196"/>
    <w:rsid w:val="008D2987"/>
    <w:rsid w:val="008D3D57"/>
    <w:rsid w:val="008D75F3"/>
    <w:rsid w:val="008E1D98"/>
    <w:rsid w:val="008E76E5"/>
    <w:rsid w:val="00907F4F"/>
    <w:rsid w:val="00907F8C"/>
    <w:rsid w:val="00912A96"/>
    <w:rsid w:val="00913C67"/>
    <w:rsid w:val="00920266"/>
    <w:rsid w:val="009262BA"/>
    <w:rsid w:val="00936B97"/>
    <w:rsid w:val="0094020B"/>
    <w:rsid w:val="00945C53"/>
    <w:rsid w:val="009464E0"/>
    <w:rsid w:val="009603E8"/>
    <w:rsid w:val="00961DDC"/>
    <w:rsid w:val="00963A3F"/>
    <w:rsid w:val="00973423"/>
    <w:rsid w:val="00985D99"/>
    <w:rsid w:val="009933F1"/>
    <w:rsid w:val="009A12EF"/>
    <w:rsid w:val="009A3448"/>
    <w:rsid w:val="009A372A"/>
    <w:rsid w:val="009C1AFD"/>
    <w:rsid w:val="009D5BEC"/>
    <w:rsid w:val="009E2FBB"/>
    <w:rsid w:val="009E39A4"/>
    <w:rsid w:val="009F4FE6"/>
    <w:rsid w:val="00A00947"/>
    <w:rsid w:val="00A17594"/>
    <w:rsid w:val="00A23F41"/>
    <w:rsid w:val="00A34C7B"/>
    <w:rsid w:val="00A401DE"/>
    <w:rsid w:val="00A63744"/>
    <w:rsid w:val="00A76A2B"/>
    <w:rsid w:val="00A8135F"/>
    <w:rsid w:val="00AA5C7B"/>
    <w:rsid w:val="00AB1709"/>
    <w:rsid w:val="00AB4E7D"/>
    <w:rsid w:val="00AC7841"/>
    <w:rsid w:val="00AD44DD"/>
    <w:rsid w:val="00AD641C"/>
    <w:rsid w:val="00AE686F"/>
    <w:rsid w:val="00AE6C38"/>
    <w:rsid w:val="00AF259E"/>
    <w:rsid w:val="00AF55CA"/>
    <w:rsid w:val="00AF6235"/>
    <w:rsid w:val="00AF6ECA"/>
    <w:rsid w:val="00B10699"/>
    <w:rsid w:val="00B12DE2"/>
    <w:rsid w:val="00B2013C"/>
    <w:rsid w:val="00B309D1"/>
    <w:rsid w:val="00B31E12"/>
    <w:rsid w:val="00B44F07"/>
    <w:rsid w:val="00B50D90"/>
    <w:rsid w:val="00B56220"/>
    <w:rsid w:val="00B61F48"/>
    <w:rsid w:val="00B7517C"/>
    <w:rsid w:val="00B90C97"/>
    <w:rsid w:val="00B937DE"/>
    <w:rsid w:val="00BA0CF8"/>
    <w:rsid w:val="00BA24A0"/>
    <w:rsid w:val="00BB3E3C"/>
    <w:rsid w:val="00BC4548"/>
    <w:rsid w:val="00BC7796"/>
    <w:rsid w:val="00BD28A8"/>
    <w:rsid w:val="00BD78C8"/>
    <w:rsid w:val="00BE56EF"/>
    <w:rsid w:val="00BF6FC8"/>
    <w:rsid w:val="00BF703B"/>
    <w:rsid w:val="00C10C18"/>
    <w:rsid w:val="00C12F69"/>
    <w:rsid w:val="00C2258A"/>
    <w:rsid w:val="00C231EE"/>
    <w:rsid w:val="00C273F9"/>
    <w:rsid w:val="00C3024A"/>
    <w:rsid w:val="00C44D86"/>
    <w:rsid w:val="00C47E5B"/>
    <w:rsid w:val="00C60DE1"/>
    <w:rsid w:val="00C6110F"/>
    <w:rsid w:val="00C6315C"/>
    <w:rsid w:val="00C6736E"/>
    <w:rsid w:val="00C71366"/>
    <w:rsid w:val="00C7238D"/>
    <w:rsid w:val="00C72CC8"/>
    <w:rsid w:val="00C7778A"/>
    <w:rsid w:val="00C85AE2"/>
    <w:rsid w:val="00C86BAC"/>
    <w:rsid w:val="00C96BA6"/>
    <w:rsid w:val="00CA23EC"/>
    <w:rsid w:val="00CB0290"/>
    <w:rsid w:val="00CB06B8"/>
    <w:rsid w:val="00CC035E"/>
    <w:rsid w:val="00CC1F16"/>
    <w:rsid w:val="00CC4A3D"/>
    <w:rsid w:val="00CD5DDB"/>
    <w:rsid w:val="00CD6265"/>
    <w:rsid w:val="00CE1549"/>
    <w:rsid w:val="00CE23DE"/>
    <w:rsid w:val="00CE399E"/>
    <w:rsid w:val="00CE600E"/>
    <w:rsid w:val="00CF02A5"/>
    <w:rsid w:val="00CF2372"/>
    <w:rsid w:val="00CF2436"/>
    <w:rsid w:val="00CF3E0F"/>
    <w:rsid w:val="00CF451F"/>
    <w:rsid w:val="00CF471B"/>
    <w:rsid w:val="00CF748C"/>
    <w:rsid w:val="00D01E04"/>
    <w:rsid w:val="00D040D1"/>
    <w:rsid w:val="00D05B76"/>
    <w:rsid w:val="00D17DAD"/>
    <w:rsid w:val="00D30ABE"/>
    <w:rsid w:val="00D54AF9"/>
    <w:rsid w:val="00D5625B"/>
    <w:rsid w:val="00D60F19"/>
    <w:rsid w:val="00D92D8B"/>
    <w:rsid w:val="00DB1548"/>
    <w:rsid w:val="00DB5955"/>
    <w:rsid w:val="00DC7F00"/>
    <w:rsid w:val="00DD4045"/>
    <w:rsid w:val="00DD7092"/>
    <w:rsid w:val="00DE7F6A"/>
    <w:rsid w:val="00DF6033"/>
    <w:rsid w:val="00E01807"/>
    <w:rsid w:val="00E0286A"/>
    <w:rsid w:val="00E2373D"/>
    <w:rsid w:val="00E24251"/>
    <w:rsid w:val="00E323CB"/>
    <w:rsid w:val="00E44F1C"/>
    <w:rsid w:val="00E4771D"/>
    <w:rsid w:val="00E7158E"/>
    <w:rsid w:val="00E72173"/>
    <w:rsid w:val="00E8372B"/>
    <w:rsid w:val="00E83FF8"/>
    <w:rsid w:val="00E8522E"/>
    <w:rsid w:val="00E940B8"/>
    <w:rsid w:val="00EC08EA"/>
    <w:rsid w:val="00EC2193"/>
    <w:rsid w:val="00EC384C"/>
    <w:rsid w:val="00EC3CC3"/>
    <w:rsid w:val="00EC56CB"/>
    <w:rsid w:val="00EC7842"/>
    <w:rsid w:val="00ED3598"/>
    <w:rsid w:val="00EE29C7"/>
    <w:rsid w:val="00EE5F1A"/>
    <w:rsid w:val="00EF6703"/>
    <w:rsid w:val="00F009B8"/>
    <w:rsid w:val="00F071F2"/>
    <w:rsid w:val="00F126BC"/>
    <w:rsid w:val="00F1423E"/>
    <w:rsid w:val="00F15DBC"/>
    <w:rsid w:val="00F251BE"/>
    <w:rsid w:val="00F31449"/>
    <w:rsid w:val="00F34936"/>
    <w:rsid w:val="00F369DA"/>
    <w:rsid w:val="00F47B38"/>
    <w:rsid w:val="00F61F68"/>
    <w:rsid w:val="00F771D9"/>
    <w:rsid w:val="00F77C45"/>
    <w:rsid w:val="00F9376D"/>
    <w:rsid w:val="00F953B9"/>
    <w:rsid w:val="00FA50D6"/>
    <w:rsid w:val="00FA57DE"/>
    <w:rsid w:val="00FA75EE"/>
    <w:rsid w:val="00FB03DF"/>
    <w:rsid w:val="00FB1C20"/>
    <w:rsid w:val="00FB27C8"/>
    <w:rsid w:val="00FC2051"/>
    <w:rsid w:val="00FC35E2"/>
    <w:rsid w:val="00FC766E"/>
    <w:rsid w:val="00FC7D92"/>
    <w:rsid w:val="00FD095F"/>
    <w:rsid w:val="00FD1E6E"/>
    <w:rsid w:val="00FF21DA"/>
    <w:rsid w:val="00FF64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F4B"/>
    <w:rPr>
      <w:sz w:val="24"/>
      <w:szCs w:val="24"/>
      <w:lang w:val="ru-RU" w:eastAsia="ru-RU"/>
    </w:rPr>
  </w:style>
  <w:style w:type="paragraph" w:styleId="1">
    <w:name w:val="heading 1"/>
    <w:basedOn w:val="a"/>
    <w:next w:val="a"/>
    <w:link w:val="10"/>
    <w:qFormat/>
    <w:rsid w:val="00644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6BEB"/>
    <w:pPr>
      <w:spacing w:before="100" w:beforeAutospacing="1" w:after="100" w:afterAutospacing="1"/>
    </w:pPr>
  </w:style>
  <w:style w:type="character" w:styleId="a4">
    <w:name w:val="Strong"/>
    <w:basedOn w:val="a0"/>
    <w:qFormat/>
    <w:rsid w:val="009C1AFD"/>
    <w:rPr>
      <w:b/>
      <w:bCs/>
    </w:rPr>
  </w:style>
  <w:style w:type="table" w:styleId="a5">
    <w:name w:val="Table Grid"/>
    <w:basedOn w:val="a1"/>
    <w:rsid w:val="000B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0B0C83"/>
    <w:pPr>
      <w:tabs>
        <w:tab w:val="center" w:pos="4819"/>
        <w:tab w:val="right" w:pos="9639"/>
      </w:tabs>
    </w:pPr>
  </w:style>
  <w:style w:type="paragraph" w:styleId="a7">
    <w:name w:val="footer"/>
    <w:basedOn w:val="a"/>
    <w:rsid w:val="000B0C83"/>
    <w:pPr>
      <w:tabs>
        <w:tab w:val="center" w:pos="4819"/>
        <w:tab w:val="right" w:pos="9639"/>
      </w:tabs>
    </w:pPr>
  </w:style>
  <w:style w:type="character" w:customStyle="1" w:styleId="st">
    <w:name w:val="st"/>
    <w:basedOn w:val="a0"/>
    <w:rsid w:val="00C86BAC"/>
  </w:style>
  <w:style w:type="paragraph" w:styleId="HTML">
    <w:name w:val="HTML Preformatted"/>
    <w:basedOn w:val="a"/>
    <w:rsid w:val="006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2">
    <w:name w:val="Char Char2"/>
    <w:basedOn w:val="a"/>
    <w:rsid w:val="00F771D9"/>
    <w:rPr>
      <w:rFonts w:ascii="Verdana" w:hAnsi="Verdana" w:cs="Verdana"/>
      <w:sz w:val="20"/>
      <w:szCs w:val="20"/>
      <w:lang w:val="en-US" w:eastAsia="en-US"/>
    </w:rPr>
  </w:style>
  <w:style w:type="character" w:customStyle="1" w:styleId="y0nh2bclpzrc">
    <w:name w:val="y0nh2b clpzrc"/>
    <w:basedOn w:val="a0"/>
    <w:rsid w:val="00912A96"/>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E23DE"/>
    <w:rPr>
      <w:rFonts w:ascii="Verdana" w:hAnsi="Verdana" w:cs="Verdana"/>
      <w:sz w:val="20"/>
      <w:szCs w:val="20"/>
      <w:lang w:val="en-US" w:eastAsia="en-US"/>
    </w:rPr>
  </w:style>
  <w:style w:type="character" w:styleId="a9">
    <w:name w:val="Hyperlink"/>
    <w:basedOn w:val="a0"/>
    <w:rsid w:val="00896972"/>
    <w:rPr>
      <w:color w:val="0000FF"/>
      <w:u w:val="single"/>
    </w:rPr>
  </w:style>
  <w:style w:type="character" w:styleId="aa">
    <w:name w:val="FollowedHyperlink"/>
    <w:basedOn w:val="a0"/>
    <w:rsid w:val="00B12DE2"/>
    <w:rPr>
      <w:color w:val="800080"/>
      <w:u w:val="single"/>
    </w:rPr>
  </w:style>
  <w:style w:type="paragraph" w:customStyle="1" w:styleId="ab">
    <w:name w:val="Знак Знак Знак Знак"/>
    <w:basedOn w:val="a"/>
    <w:rsid w:val="00B12DE2"/>
    <w:rPr>
      <w:rFonts w:ascii="Verdana" w:hAnsi="Verdana" w:cs="Verdana"/>
      <w:sz w:val="20"/>
      <w:szCs w:val="20"/>
      <w:lang w:val="en-US" w:eastAsia="en-US"/>
    </w:rPr>
  </w:style>
  <w:style w:type="paragraph" w:customStyle="1" w:styleId="9">
    <w:name w:val="Знак Знак9 Знак Знак Знак Знак"/>
    <w:basedOn w:val="a"/>
    <w:rsid w:val="00894CF6"/>
    <w:rPr>
      <w:rFonts w:ascii="Verdana" w:hAnsi="Verdana" w:cs="Verdana"/>
      <w:sz w:val="20"/>
      <w:szCs w:val="20"/>
      <w:lang w:val="en-US" w:eastAsia="en-US"/>
    </w:rPr>
  </w:style>
  <w:style w:type="character" w:customStyle="1" w:styleId="lrzxr">
    <w:name w:val="lrzxr"/>
    <w:basedOn w:val="a0"/>
    <w:rsid w:val="00BA0CF8"/>
  </w:style>
  <w:style w:type="character" w:customStyle="1" w:styleId="lrzxrzdqrlfkno-fv">
    <w:name w:val="lrzxr zdqrlf kno-fv"/>
    <w:basedOn w:val="a0"/>
    <w:rsid w:val="00BA0CF8"/>
  </w:style>
  <w:style w:type="paragraph" w:styleId="ac">
    <w:name w:val="Body Text"/>
    <w:basedOn w:val="a"/>
    <w:link w:val="ad"/>
    <w:rsid w:val="0004269B"/>
    <w:pPr>
      <w:spacing w:after="120"/>
    </w:pPr>
    <w:rPr>
      <w:lang w:val="uk-UA" w:eastAsia="uk-UA"/>
    </w:rPr>
  </w:style>
  <w:style w:type="character" w:customStyle="1" w:styleId="ad">
    <w:name w:val="Основной текст Знак"/>
    <w:link w:val="ac"/>
    <w:locked/>
    <w:rsid w:val="0004269B"/>
    <w:rPr>
      <w:sz w:val="24"/>
      <w:szCs w:val="24"/>
      <w:lang w:val="uk-UA" w:eastAsia="uk-UA" w:bidi="ar-SA"/>
    </w:rPr>
  </w:style>
  <w:style w:type="paragraph" w:styleId="ae">
    <w:name w:val="Document Map"/>
    <w:basedOn w:val="a"/>
    <w:semiHidden/>
    <w:rsid w:val="00C6315C"/>
    <w:pPr>
      <w:shd w:val="clear" w:color="auto" w:fill="000080"/>
    </w:pPr>
    <w:rPr>
      <w:rFonts w:ascii="Tahoma" w:hAnsi="Tahoma" w:cs="Tahoma"/>
      <w:sz w:val="20"/>
      <w:szCs w:val="20"/>
    </w:rPr>
  </w:style>
  <w:style w:type="character" w:styleId="af">
    <w:name w:val="page number"/>
    <w:basedOn w:val="a0"/>
    <w:rsid w:val="00574BBB"/>
  </w:style>
  <w:style w:type="paragraph" w:styleId="af0">
    <w:name w:val="Balloon Text"/>
    <w:basedOn w:val="a"/>
    <w:link w:val="af1"/>
    <w:rsid w:val="000E40E1"/>
    <w:rPr>
      <w:rFonts w:ascii="Tahoma" w:hAnsi="Tahoma" w:cs="Tahoma"/>
      <w:sz w:val="16"/>
      <w:szCs w:val="16"/>
    </w:rPr>
  </w:style>
  <w:style w:type="character" w:customStyle="1" w:styleId="af1">
    <w:name w:val="Текст выноски Знак"/>
    <w:basedOn w:val="a0"/>
    <w:link w:val="af0"/>
    <w:rsid w:val="000E40E1"/>
    <w:rPr>
      <w:rFonts w:ascii="Tahoma" w:hAnsi="Tahoma" w:cs="Tahoma"/>
      <w:sz w:val="16"/>
      <w:szCs w:val="16"/>
      <w:lang w:val="ru-RU" w:eastAsia="ru-RU"/>
    </w:rPr>
  </w:style>
  <w:style w:type="character" w:styleId="af2">
    <w:name w:val="Emphasis"/>
    <w:basedOn w:val="a0"/>
    <w:qFormat/>
    <w:rsid w:val="000E40E1"/>
    <w:rPr>
      <w:i/>
      <w:iCs/>
    </w:rPr>
  </w:style>
  <w:style w:type="paragraph" w:customStyle="1" w:styleId="alignjustify">
    <w:name w:val="alignjustify"/>
    <w:basedOn w:val="a"/>
    <w:rsid w:val="00B31E12"/>
    <w:pPr>
      <w:spacing w:before="100" w:beforeAutospacing="1" w:after="100" w:afterAutospacing="1"/>
    </w:pPr>
    <w:rPr>
      <w:lang w:val="uk-UA" w:eastAsia="uk-UA"/>
    </w:rPr>
  </w:style>
  <w:style w:type="paragraph" w:styleId="af3">
    <w:name w:val="List Paragraph"/>
    <w:basedOn w:val="a"/>
    <w:uiPriority w:val="34"/>
    <w:qFormat/>
    <w:rsid w:val="00644C76"/>
    <w:pPr>
      <w:ind w:left="720"/>
      <w:contextualSpacing/>
    </w:pPr>
  </w:style>
  <w:style w:type="character" w:customStyle="1" w:styleId="10">
    <w:name w:val="Заголовок 1 Знак"/>
    <w:basedOn w:val="a0"/>
    <w:link w:val="1"/>
    <w:rsid w:val="00644C76"/>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39014000">
      <w:bodyDiv w:val="1"/>
      <w:marLeft w:val="0"/>
      <w:marRight w:val="0"/>
      <w:marTop w:val="0"/>
      <w:marBottom w:val="0"/>
      <w:divBdr>
        <w:top w:val="none" w:sz="0" w:space="0" w:color="auto"/>
        <w:left w:val="none" w:sz="0" w:space="0" w:color="auto"/>
        <w:bottom w:val="none" w:sz="0" w:space="0" w:color="auto"/>
        <w:right w:val="none" w:sz="0" w:space="0" w:color="auto"/>
      </w:divBdr>
    </w:div>
    <w:div w:id="82336381">
      <w:bodyDiv w:val="1"/>
      <w:marLeft w:val="0"/>
      <w:marRight w:val="0"/>
      <w:marTop w:val="0"/>
      <w:marBottom w:val="0"/>
      <w:divBdr>
        <w:top w:val="none" w:sz="0" w:space="0" w:color="auto"/>
        <w:left w:val="none" w:sz="0" w:space="0" w:color="auto"/>
        <w:bottom w:val="none" w:sz="0" w:space="0" w:color="auto"/>
        <w:right w:val="none" w:sz="0" w:space="0" w:color="auto"/>
      </w:divBdr>
      <w:divsChild>
        <w:div w:id="98717151">
          <w:marLeft w:val="0"/>
          <w:marRight w:val="0"/>
          <w:marTop w:val="0"/>
          <w:marBottom w:val="0"/>
          <w:divBdr>
            <w:top w:val="none" w:sz="0" w:space="0" w:color="auto"/>
            <w:left w:val="none" w:sz="0" w:space="0" w:color="auto"/>
            <w:bottom w:val="none" w:sz="0" w:space="0" w:color="auto"/>
            <w:right w:val="none" w:sz="0" w:space="0" w:color="auto"/>
          </w:divBdr>
        </w:div>
        <w:div w:id="619724007">
          <w:marLeft w:val="0"/>
          <w:marRight w:val="0"/>
          <w:marTop w:val="0"/>
          <w:marBottom w:val="0"/>
          <w:divBdr>
            <w:top w:val="none" w:sz="0" w:space="0" w:color="auto"/>
            <w:left w:val="none" w:sz="0" w:space="0" w:color="auto"/>
            <w:bottom w:val="none" w:sz="0" w:space="0" w:color="auto"/>
            <w:right w:val="none" w:sz="0" w:space="0" w:color="auto"/>
          </w:divBdr>
        </w:div>
        <w:div w:id="2091610197">
          <w:marLeft w:val="0"/>
          <w:marRight w:val="0"/>
          <w:marTop w:val="0"/>
          <w:marBottom w:val="0"/>
          <w:divBdr>
            <w:top w:val="none" w:sz="0" w:space="0" w:color="auto"/>
            <w:left w:val="none" w:sz="0" w:space="0" w:color="auto"/>
            <w:bottom w:val="none" w:sz="0" w:space="0" w:color="auto"/>
            <w:right w:val="none" w:sz="0" w:space="0" w:color="auto"/>
          </w:divBdr>
        </w:div>
      </w:divsChild>
    </w:div>
    <w:div w:id="100613963">
      <w:bodyDiv w:val="1"/>
      <w:marLeft w:val="0"/>
      <w:marRight w:val="0"/>
      <w:marTop w:val="0"/>
      <w:marBottom w:val="0"/>
      <w:divBdr>
        <w:top w:val="none" w:sz="0" w:space="0" w:color="auto"/>
        <w:left w:val="none" w:sz="0" w:space="0" w:color="auto"/>
        <w:bottom w:val="none" w:sz="0" w:space="0" w:color="auto"/>
        <w:right w:val="none" w:sz="0" w:space="0" w:color="auto"/>
      </w:divBdr>
    </w:div>
    <w:div w:id="105085096">
      <w:bodyDiv w:val="1"/>
      <w:marLeft w:val="0"/>
      <w:marRight w:val="0"/>
      <w:marTop w:val="0"/>
      <w:marBottom w:val="0"/>
      <w:divBdr>
        <w:top w:val="none" w:sz="0" w:space="0" w:color="auto"/>
        <w:left w:val="none" w:sz="0" w:space="0" w:color="auto"/>
        <w:bottom w:val="none" w:sz="0" w:space="0" w:color="auto"/>
        <w:right w:val="none" w:sz="0" w:space="0" w:color="auto"/>
      </w:divBdr>
    </w:div>
    <w:div w:id="126365531">
      <w:bodyDiv w:val="1"/>
      <w:marLeft w:val="0"/>
      <w:marRight w:val="0"/>
      <w:marTop w:val="0"/>
      <w:marBottom w:val="0"/>
      <w:divBdr>
        <w:top w:val="none" w:sz="0" w:space="0" w:color="auto"/>
        <w:left w:val="none" w:sz="0" w:space="0" w:color="auto"/>
        <w:bottom w:val="none" w:sz="0" w:space="0" w:color="auto"/>
        <w:right w:val="none" w:sz="0" w:space="0" w:color="auto"/>
      </w:divBdr>
    </w:div>
    <w:div w:id="128942048">
      <w:bodyDiv w:val="1"/>
      <w:marLeft w:val="0"/>
      <w:marRight w:val="0"/>
      <w:marTop w:val="0"/>
      <w:marBottom w:val="0"/>
      <w:divBdr>
        <w:top w:val="none" w:sz="0" w:space="0" w:color="auto"/>
        <w:left w:val="none" w:sz="0" w:space="0" w:color="auto"/>
        <w:bottom w:val="none" w:sz="0" w:space="0" w:color="auto"/>
        <w:right w:val="none" w:sz="0" w:space="0" w:color="auto"/>
      </w:divBdr>
      <w:divsChild>
        <w:div w:id="590436253">
          <w:marLeft w:val="0"/>
          <w:marRight w:val="0"/>
          <w:marTop w:val="0"/>
          <w:marBottom w:val="0"/>
          <w:divBdr>
            <w:top w:val="none" w:sz="0" w:space="0" w:color="auto"/>
            <w:left w:val="none" w:sz="0" w:space="0" w:color="auto"/>
            <w:bottom w:val="none" w:sz="0" w:space="0" w:color="auto"/>
            <w:right w:val="none" w:sz="0" w:space="0" w:color="auto"/>
          </w:divBdr>
        </w:div>
        <w:div w:id="1066950833">
          <w:marLeft w:val="0"/>
          <w:marRight w:val="0"/>
          <w:marTop w:val="0"/>
          <w:marBottom w:val="0"/>
          <w:divBdr>
            <w:top w:val="none" w:sz="0" w:space="0" w:color="auto"/>
            <w:left w:val="none" w:sz="0" w:space="0" w:color="auto"/>
            <w:bottom w:val="none" w:sz="0" w:space="0" w:color="auto"/>
            <w:right w:val="none" w:sz="0" w:space="0" w:color="auto"/>
          </w:divBdr>
        </w:div>
      </w:divsChild>
    </w:div>
    <w:div w:id="145905104">
      <w:bodyDiv w:val="1"/>
      <w:marLeft w:val="0"/>
      <w:marRight w:val="0"/>
      <w:marTop w:val="0"/>
      <w:marBottom w:val="0"/>
      <w:divBdr>
        <w:top w:val="none" w:sz="0" w:space="0" w:color="auto"/>
        <w:left w:val="none" w:sz="0" w:space="0" w:color="auto"/>
        <w:bottom w:val="none" w:sz="0" w:space="0" w:color="auto"/>
        <w:right w:val="none" w:sz="0" w:space="0" w:color="auto"/>
      </w:divBdr>
    </w:div>
    <w:div w:id="159277432">
      <w:bodyDiv w:val="1"/>
      <w:marLeft w:val="0"/>
      <w:marRight w:val="0"/>
      <w:marTop w:val="0"/>
      <w:marBottom w:val="0"/>
      <w:divBdr>
        <w:top w:val="none" w:sz="0" w:space="0" w:color="auto"/>
        <w:left w:val="none" w:sz="0" w:space="0" w:color="auto"/>
        <w:bottom w:val="none" w:sz="0" w:space="0" w:color="auto"/>
        <w:right w:val="none" w:sz="0" w:space="0" w:color="auto"/>
      </w:divBdr>
    </w:div>
    <w:div w:id="187454415">
      <w:bodyDiv w:val="1"/>
      <w:marLeft w:val="0"/>
      <w:marRight w:val="0"/>
      <w:marTop w:val="0"/>
      <w:marBottom w:val="0"/>
      <w:divBdr>
        <w:top w:val="none" w:sz="0" w:space="0" w:color="auto"/>
        <w:left w:val="none" w:sz="0" w:space="0" w:color="auto"/>
        <w:bottom w:val="none" w:sz="0" w:space="0" w:color="auto"/>
        <w:right w:val="none" w:sz="0" w:space="0" w:color="auto"/>
      </w:divBdr>
    </w:div>
    <w:div w:id="505943675">
      <w:bodyDiv w:val="1"/>
      <w:marLeft w:val="0"/>
      <w:marRight w:val="0"/>
      <w:marTop w:val="0"/>
      <w:marBottom w:val="0"/>
      <w:divBdr>
        <w:top w:val="none" w:sz="0" w:space="0" w:color="auto"/>
        <w:left w:val="none" w:sz="0" w:space="0" w:color="auto"/>
        <w:bottom w:val="none" w:sz="0" w:space="0" w:color="auto"/>
        <w:right w:val="none" w:sz="0" w:space="0" w:color="auto"/>
      </w:divBdr>
    </w:div>
    <w:div w:id="549994270">
      <w:bodyDiv w:val="1"/>
      <w:marLeft w:val="0"/>
      <w:marRight w:val="0"/>
      <w:marTop w:val="0"/>
      <w:marBottom w:val="0"/>
      <w:divBdr>
        <w:top w:val="none" w:sz="0" w:space="0" w:color="auto"/>
        <w:left w:val="none" w:sz="0" w:space="0" w:color="auto"/>
        <w:bottom w:val="none" w:sz="0" w:space="0" w:color="auto"/>
        <w:right w:val="none" w:sz="0" w:space="0" w:color="auto"/>
      </w:divBdr>
    </w:div>
    <w:div w:id="597173332">
      <w:bodyDiv w:val="1"/>
      <w:marLeft w:val="0"/>
      <w:marRight w:val="0"/>
      <w:marTop w:val="0"/>
      <w:marBottom w:val="0"/>
      <w:divBdr>
        <w:top w:val="none" w:sz="0" w:space="0" w:color="auto"/>
        <w:left w:val="none" w:sz="0" w:space="0" w:color="auto"/>
        <w:bottom w:val="none" w:sz="0" w:space="0" w:color="auto"/>
        <w:right w:val="none" w:sz="0" w:space="0" w:color="auto"/>
      </w:divBdr>
    </w:div>
    <w:div w:id="605160822">
      <w:bodyDiv w:val="1"/>
      <w:marLeft w:val="0"/>
      <w:marRight w:val="0"/>
      <w:marTop w:val="0"/>
      <w:marBottom w:val="0"/>
      <w:divBdr>
        <w:top w:val="none" w:sz="0" w:space="0" w:color="auto"/>
        <w:left w:val="none" w:sz="0" w:space="0" w:color="auto"/>
        <w:bottom w:val="none" w:sz="0" w:space="0" w:color="auto"/>
        <w:right w:val="none" w:sz="0" w:space="0" w:color="auto"/>
      </w:divBdr>
      <w:divsChild>
        <w:div w:id="1067997716">
          <w:marLeft w:val="0"/>
          <w:marRight w:val="0"/>
          <w:marTop w:val="0"/>
          <w:marBottom w:val="0"/>
          <w:divBdr>
            <w:top w:val="none" w:sz="0" w:space="0" w:color="auto"/>
            <w:left w:val="none" w:sz="0" w:space="0" w:color="auto"/>
            <w:bottom w:val="none" w:sz="0" w:space="0" w:color="auto"/>
            <w:right w:val="none" w:sz="0" w:space="0" w:color="auto"/>
          </w:divBdr>
        </w:div>
        <w:div w:id="1266890760">
          <w:marLeft w:val="0"/>
          <w:marRight w:val="0"/>
          <w:marTop w:val="0"/>
          <w:marBottom w:val="0"/>
          <w:divBdr>
            <w:top w:val="none" w:sz="0" w:space="0" w:color="auto"/>
            <w:left w:val="none" w:sz="0" w:space="0" w:color="auto"/>
            <w:bottom w:val="none" w:sz="0" w:space="0" w:color="auto"/>
            <w:right w:val="none" w:sz="0" w:space="0" w:color="auto"/>
          </w:divBdr>
        </w:div>
      </w:divsChild>
    </w:div>
    <w:div w:id="695234256">
      <w:bodyDiv w:val="1"/>
      <w:marLeft w:val="0"/>
      <w:marRight w:val="0"/>
      <w:marTop w:val="0"/>
      <w:marBottom w:val="0"/>
      <w:divBdr>
        <w:top w:val="none" w:sz="0" w:space="0" w:color="auto"/>
        <w:left w:val="none" w:sz="0" w:space="0" w:color="auto"/>
        <w:bottom w:val="none" w:sz="0" w:space="0" w:color="auto"/>
        <w:right w:val="none" w:sz="0" w:space="0" w:color="auto"/>
      </w:divBdr>
    </w:div>
    <w:div w:id="774979070">
      <w:bodyDiv w:val="1"/>
      <w:marLeft w:val="0"/>
      <w:marRight w:val="0"/>
      <w:marTop w:val="0"/>
      <w:marBottom w:val="0"/>
      <w:divBdr>
        <w:top w:val="none" w:sz="0" w:space="0" w:color="auto"/>
        <w:left w:val="none" w:sz="0" w:space="0" w:color="auto"/>
        <w:bottom w:val="none" w:sz="0" w:space="0" w:color="auto"/>
        <w:right w:val="none" w:sz="0" w:space="0" w:color="auto"/>
      </w:divBdr>
    </w:div>
    <w:div w:id="791049899">
      <w:bodyDiv w:val="1"/>
      <w:marLeft w:val="0"/>
      <w:marRight w:val="0"/>
      <w:marTop w:val="0"/>
      <w:marBottom w:val="0"/>
      <w:divBdr>
        <w:top w:val="none" w:sz="0" w:space="0" w:color="auto"/>
        <w:left w:val="none" w:sz="0" w:space="0" w:color="auto"/>
        <w:bottom w:val="none" w:sz="0" w:space="0" w:color="auto"/>
        <w:right w:val="none" w:sz="0" w:space="0" w:color="auto"/>
      </w:divBdr>
      <w:divsChild>
        <w:div w:id="301426037">
          <w:marLeft w:val="0"/>
          <w:marRight w:val="0"/>
          <w:marTop w:val="0"/>
          <w:marBottom w:val="0"/>
          <w:divBdr>
            <w:top w:val="none" w:sz="0" w:space="0" w:color="auto"/>
            <w:left w:val="none" w:sz="0" w:space="0" w:color="auto"/>
            <w:bottom w:val="none" w:sz="0" w:space="0" w:color="auto"/>
            <w:right w:val="none" w:sz="0" w:space="0" w:color="auto"/>
          </w:divBdr>
        </w:div>
        <w:div w:id="1290357875">
          <w:marLeft w:val="0"/>
          <w:marRight w:val="0"/>
          <w:marTop w:val="0"/>
          <w:marBottom w:val="0"/>
          <w:divBdr>
            <w:top w:val="none" w:sz="0" w:space="0" w:color="auto"/>
            <w:left w:val="none" w:sz="0" w:space="0" w:color="auto"/>
            <w:bottom w:val="none" w:sz="0" w:space="0" w:color="auto"/>
            <w:right w:val="none" w:sz="0" w:space="0" w:color="auto"/>
          </w:divBdr>
        </w:div>
        <w:div w:id="1741244959">
          <w:marLeft w:val="0"/>
          <w:marRight w:val="0"/>
          <w:marTop w:val="0"/>
          <w:marBottom w:val="0"/>
          <w:divBdr>
            <w:top w:val="none" w:sz="0" w:space="0" w:color="auto"/>
            <w:left w:val="none" w:sz="0" w:space="0" w:color="auto"/>
            <w:bottom w:val="none" w:sz="0" w:space="0" w:color="auto"/>
            <w:right w:val="none" w:sz="0" w:space="0" w:color="auto"/>
          </w:divBdr>
        </w:div>
        <w:div w:id="1987129378">
          <w:marLeft w:val="0"/>
          <w:marRight w:val="0"/>
          <w:marTop w:val="0"/>
          <w:marBottom w:val="0"/>
          <w:divBdr>
            <w:top w:val="none" w:sz="0" w:space="0" w:color="auto"/>
            <w:left w:val="none" w:sz="0" w:space="0" w:color="auto"/>
            <w:bottom w:val="none" w:sz="0" w:space="0" w:color="auto"/>
            <w:right w:val="none" w:sz="0" w:space="0" w:color="auto"/>
          </w:divBdr>
        </w:div>
      </w:divsChild>
    </w:div>
    <w:div w:id="876504824">
      <w:bodyDiv w:val="1"/>
      <w:marLeft w:val="0"/>
      <w:marRight w:val="0"/>
      <w:marTop w:val="0"/>
      <w:marBottom w:val="0"/>
      <w:divBdr>
        <w:top w:val="none" w:sz="0" w:space="0" w:color="auto"/>
        <w:left w:val="none" w:sz="0" w:space="0" w:color="auto"/>
        <w:bottom w:val="none" w:sz="0" w:space="0" w:color="auto"/>
        <w:right w:val="none" w:sz="0" w:space="0" w:color="auto"/>
      </w:divBdr>
      <w:divsChild>
        <w:div w:id="242569276">
          <w:marLeft w:val="0"/>
          <w:marRight w:val="0"/>
          <w:marTop w:val="0"/>
          <w:marBottom w:val="0"/>
          <w:divBdr>
            <w:top w:val="none" w:sz="0" w:space="0" w:color="auto"/>
            <w:left w:val="none" w:sz="0" w:space="0" w:color="auto"/>
            <w:bottom w:val="none" w:sz="0" w:space="0" w:color="auto"/>
            <w:right w:val="none" w:sz="0" w:space="0" w:color="auto"/>
          </w:divBdr>
        </w:div>
        <w:div w:id="266428954">
          <w:marLeft w:val="0"/>
          <w:marRight w:val="0"/>
          <w:marTop w:val="0"/>
          <w:marBottom w:val="0"/>
          <w:divBdr>
            <w:top w:val="none" w:sz="0" w:space="0" w:color="auto"/>
            <w:left w:val="none" w:sz="0" w:space="0" w:color="auto"/>
            <w:bottom w:val="none" w:sz="0" w:space="0" w:color="auto"/>
            <w:right w:val="none" w:sz="0" w:space="0" w:color="auto"/>
          </w:divBdr>
        </w:div>
        <w:div w:id="291908323">
          <w:marLeft w:val="0"/>
          <w:marRight w:val="0"/>
          <w:marTop w:val="0"/>
          <w:marBottom w:val="0"/>
          <w:divBdr>
            <w:top w:val="none" w:sz="0" w:space="0" w:color="auto"/>
            <w:left w:val="none" w:sz="0" w:space="0" w:color="auto"/>
            <w:bottom w:val="none" w:sz="0" w:space="0" w:color="auto"/>
            <w:right w:val="none" w:sz="0" w:space="0" w:color="auto"/>
          </w:divBdr>
        </w:div>
        <w:div w:id="505020630">
          <w:marLeft w:val="0"/>
          <w:marRight w:val="0"/>
          <w:marTop w:val="0"/>
          <w:marBottom w:val="0"/>
          <w:divBdr>
            <w:top w:val="none" w:sz="0" w:space="0" w:color="auto"/>
            <w:left w:val="none" w:sz="0" w:space="0" w:color="auto"/>
            <w:bottom w:val="none" w:sz="0" w:space="0" w:color="auto"/>
            <w:right w:val="none" w:sz="0" w:space="0" w:color="auto"/>
          </w:divBdr>
        </w:div>
        <w:div w:id="1690645454">
          <w:marLeft w:val="0"/>
          <w:marRight w:val="0"/>
          <w:marTop w:val="0"/>
          <w:marBottom w:val="0"/>
          <w:divBdr>
            <w:top w:val="none" w:sz="0" w:space="0" w:color="auto"/>
            <w:left w:val="none" w:sz="0" w:space="0" w:color="auto"/>
            <w:bottom w:val="none" w:sz="0" w:space="0" w:color="auto"/>
            <w:right w:val="none" w:sz="0" w:space="0" w:color="auto"/>
          </w:divBdr>
        </w:div>
      </w:divsChild>
    </w:div>
    <w:div w:id="882711911">
      <w:bodyDiv w:val="1"/>
      <w:marLeft w:val="0"/>
      <w:marRight w:val="0"/>
      <w:marTop w:val="0"/>
      <w:marBottom w:val="0"/>
      <w:divBdr>
        <w:top w:val="none" w:sz="0" w:space="0" w:color="auto"/>
        <w:left w:val="none" w:sz="0" w:space="0" w:color="auto"/>
        <w:bottom w:val="none" w:sz="0" w:space="0" w:color="auto"/>
        <w:right w:val="none" w:sz="0" w:space="0" w:color="auto"/>
      </w:divBdr>
    </w:div>
    <w:div w:id="886602076">
      <w:bodyDiv w:val="1"/>
      <w:marLeft w:val="0"/>
      <w:marRight w:val="0"/>
      <w:marTop w:val="0"/>
      <w:marBottom w:val="0"/>
      <w:divBdr>
        <w:top w:val="none" w:sz="0" w:space="0" w:color="auto"/>
        <w:left w:val="none" w:sz="0" w:space="0" w:color="auto"/>
        <w:bottom w:val="none" w:sz="0" w:space="0" w:color="auto"/>
        <w:right w:val="none" w:sz="0" w:space="0" w:color="auto"/>
      </w:divBdr>
    </w:div>
    <w:div w:id="946690451">
      <w:bodyDiv w:val="1"/>
      <w:marLeft w:val="0"/>
      <w:marRight w:val="0"/>
      <w:marTop w:val="0"/>
      <w:marBottom w:val="0"/>
      <w:divBdr>
        <w:top w:val="none" w:sz="0" w:space="0" w:color="auto"/>
        <w:left w:val="none" w:sz="0" w:space="0" w:color="auto"/>
        <w:bottom w:val="none" w:sz="0" w:space="0" w:color="auto"/>
        <w:right w:val="none" w:sz="0" w:space="0" w:color="auto"/>
      </w:divBdr>
    </w:div>
    <w:div w:id="951781918">
      <w:bodyDiv w:val="1"/>
      <w:marLeft w:val="0"/>
      <w:marRight w:val="0"/>
      <w:marTop w:val="0"/>
      <w:marBottom w:val="0"/>
      <w:divBdr>
        <w:top w:val="none" w:sz="0" w:space="0" w:color="auto"/>
        <w:left w:val="none" w:sz="0" w:space="0" w:color="auto"/>
        <w:bottom w:val="none" w:sz="0" w:space="0" w:color="auto"/>
        <w:right w:val="none" w:sz="0" w:space="0" w:color="auto"/>
      </w:divBdr>
    </w:div>
    <w:div w:id="1104836651">
      <w:bodyDiv w:val="1"/>
      <w:marLeft w:val="0"/>
      <w:marRight w:val="0"/>
      <w:marTop w:val="0"/>
      <w:marBottom w:val="0"/>
      <w:divBdr>
        <w:top w:val="none" w:sz="0" w:space="0" w:color="auto"/>
        <w:left w:val="none" w:sz="0" w:space="0" w:color="auto"/>
        <w:bottom w:val="none" w:sz="0" w:space="0" w:color="auto"/>
        <w:right w:val="none" w:sz="0" w:space="0" w:color="auto"/>
      </w:divBdr>
      <w:divsChild>
        <w:div w:id="47921480">
          <w:marLeft w:val="0"/>
          <w:marRight w:val="0"/>
          <w:marTop w:val="0"/>
          <w:marBottom w:val="0"/>
          <w:divBdr>
            <w:top w:val="none" w:sz="0" w:space="0" w:color="auto"/>
            <w:left w:val="none" w:sz="0" w:space="0" w:color="auto"/>
            <w:bottom w:val="none" w:sz="0" w:space="0" w:color="auto"/>
            <w:right w:val="none" w:sz="0" w:space="0" w:color="auto"/>
          </w:divBdr>
        </w:div>
        <w:div w:id="132455086">
          <w:marLeft w:val="0"/>
          <w:marRight w:val="0"/>
          <w:marTop w:val="0"/>
          <w:marBottom w:val="0"/>
          <w:divBdr>
            <w:top w:val="none" w:sz="0" w:space="0" w:color="auto"/>
            <w:left w:val="none" w:sz="0" w:space="0" w:color="auto"/>
            <w:bottom w:val="none" w:sz="0" w:space="0" w:color="auto"/>
            <w:right w:val="none" w:sz="0" w:space="0" w:color="auto"/>
          </w:divBdr>
        </w:div>
        <w:div w:id="274286605">
          <w:marLeft w:val="0"/>
          <w:marRight w:val="0"/>
          <w:marTop w:val="0"/>
          <w:marBottom w:val="0"/>
          <w:divBdr>
            <w:top w:val="none" w:sz="0" w:space="0" w:color="auto"/>
            <w:left w:val="none" w:sz="0" w:space="0" w:color="auto"/>
            <w:bottom w:val="none" w:sz="0" w:space="0" w:color="auto"/>
            <w:right w:val="none" w:sz="0" w:space="0" w:color="auto"/>
          </w:divBdr>
        </w:div>
        <w:div w:id="591939395">
          <w:marLeft w:val="0"/>
          <w:marRight w:val="0"/>
          <w:marTop w:val="0"/>
          <w:marBottom w:val="0"/>
          <w:divBdr>
            <w:top w:val="none" w:sz="0" w:space="0" w:color="auto"/>
            <w:left w:val="none" w:sz="0" w:space="0" w:color="auto"/>
            <w:bottom w:val="none" w:sz="0" w:space="0" w:color="auto"/>
            <w:right w:val="none" w:sz="0" w:space="0" w:color="auto"/>
          </w:divBdr>
        </w:div>
        <w:div w:id="1803111700">
          <w:marLeft w:val="0"/>
          <w:marRight w:val="0"/>
          <w:marTop w:val="0"/>
          <w:marBottom w:val="0"/>
          <w:divBdr>
            <w:top w:val="none" w:sz="0" w:space="0" w:color="auto"/>
            <w:left w:val="none" w:sz="0" w:space="0" w:color="auto"/>
            <w:bottom w:val="none" w:sz="0" w:space="0" w:color="auto"/>
            <w:right w:val="none" w:sz="0" w:space="0" w:color="auto"/>
          </w:divBdr>
        </w:div>
      </w:divsChild>
    </w:div>
    <w:div w:id="1131094660">
      <w:bodyDiv w:val="1"/>
      <w:marLeft w:val="0"/>
      <w:marRight w:val="0"/>
      <w:marTop w:val="0"/>
      <w:marBottom w:val="0"/>
      <w:divBdr>
        <w:top w:val="none" w:sz="0" w:space="0" w:color="auto"/>
        <w:left w:val="none" w:sz="0" w:space="0" w:color="auto"/>
        <w:bottom w:val="none" w:sz="0" w:space="0" w:color="auto"/>
        <w:right w:val="none" w:sz="0" w:space="0" w:color="auto"/>
      </w:divBdr>
    </w:div>
    <w:div w:id="1160076313">
      <w:bodyDiv w:val="1"/>
      <w:marLeft w:val="0"/>
      <w:marRight w:val="0"/>
      <w:marTop w:val="0"/>
      <w:marBottom w:val="0"/>
      <w:divBdr>
        <w:top w:val="none" w:sz="0" w:space="0" w:color="auto"/>
        <w:left w:val="none" w:sz="0" w:space="0" w:color="auto"/>
        <w:bottom w:val="none" w:sz="0" w:space="0" w:color="auto"/>
        <w:right w:val="none" w:sz="0" w:space="0" w:color="auto"/>
      </w:divBdr>
    </w:div>
    <w:div w:id="1187135376">
      <w:bodyDiv w:val="1"/>
      <w:marLeft w:val="0"/>
      <w:marRight w:val="0"/>
      <w:marTop w:val="0"/>
      <w:marBottom w:val="0"/>
      <w:divBdr>
        <w:top w:val="none" w:sz="0" w:space="0" w:color="auto"/>
        <w:left w:val="none" w:sz="0" w:space="0" w:color="auto"/>
        <w:bottom w:val="none" w:sz="0" w:space="0" w:color="auto"/>
        <w:right w:val="none" w:sz="0" w:space="0" w:color="auto"/>
      </w:divBdr>
    </w:div>
    <w:div w:id="1217937493">
      <w:bodyDiv w:val="1"/>
      <w:marLeft w:val="0"/>
      <w:marRight w:val="0"/>
      <w:marTop w:val="0"/>
      <w:marBottom w:val="0"/>
      <w:divBdr>
        <w:top w:val="none" w:sz="0" w:space="0" w:color="auto"/>
        <w:left w:val="none" w:sz="0" w:space="0" w:color="auto"/>
        <w:bottom w:val="none" w:sz="0" w:space="0" w:color="auto"/>
        <w:right w:val="none" w:sz="0" w:space="0" w:color="auto"/>
      </w:divBdr>
    </w:div>
    <w:div w:id="1228035225">
      <w:bodyDiv w:val="1"/>
      <w:marLeft w:val="0"/>
      <w:marRight w:val="0"/>
      <w:marTop w:val="0"/>
      <w:marBottom w:val="0"/>
      <w:divBdr>
        <w:top w:val="none" w:sz="0" w:space="0" w:color="auto"/>
        <w:left w:val="none" w:sz="0" w:space="0" w:color="auto"/>
        <w:bottom w:val="none" w:sz="0" w:space="0" w:color="auto"/>
        <w:right w:val="none" w:sz="0" w:space="0" w:color="auto"/>
      </w:divBdr>
    </w:div>
    <w:div w:id="1263997839">
      <w:bodyDiv w:val="1"/>
      <w:marLeft w:val="0"/>
      <w:marRight w:val="0"/>
      <w:marTop w:val="0"/>
      <w:marBottom w:val="0"/>
      <w:divBdr>
        <w:top w:val="none" w:sz="0" w:space="0" w:color="auto"/>
        <w:left w:val="none" w:sz="0" w:space="0" w:color="auto"/>
        <w:bottom w:val="none" w:sz="0" w:space="0" w:color="auto"/>
        <w:right w:val="none" w:sz="0" w:space="0" w:color="auto"/>
      </w:divBdr>
    </w:div>
    <w:div w:id="1300264085">
      <w:bodyDiv w:val="1"/>
      <w:marLeft w:val="0"/>
      <w:marRight w:val="0"/>
      <w:marTop w:val="0"/>
      <w:marBottom w:val="0"/>
      <w:divBdr>
        <w:top w:val="none" w:sz="0" w:space="0" w:color="auto"/>
        <w:left w:val="none" w:sz="0" w:space="0" w:color="auto"/>
        <w:bottom w:val="none" w:sz="0" w:space="0" w:color="auto"/>
        <w:right w:val="none" w:sz="0" w:space="0" w:color="auto"/>
      </w:divBdr>
    </w:div>
    <w:div w:id="1357540724">
      <w:bodyDiv w:val="1"/>
      <w:marLeft w:val="0"/>
      <w:marRight w:val="0"/>
      <w:marTop w:val="0"/>
      <w:marBottom w:val="0"/>
      <w:divBdr>
        <w:top w:val="none" w:sz="0" w:space="0" w:color="auto"/>
        <w:left w:val="none" w:sz="0" w:space="0" w:color="auto"/>
        <w:bottom w:val="none" w:sz="0" w:space="0" w:color="auto"/>
        <w:right w:val="none" w:sz="0" w:space="0" w:color="auto"/>
      </w:divBdr>
    </w:div>
    <w:div w:id="1362702924">
      <w:bodyDiv w:val="1"/>
      <w:marLeft w:val="0"/>
      <w:marRight w:val="0"/>
      <w:marTop w:val="0"/>
      <w:marBottom w:val="0"/>
      <w:divBdr>
        <w:top w:val="none" w:sz="0" w:space="0" w:color="auto"/>
        <w:left w:val="none" w:sz="0" w:space="0" w:color="auto"/>
        <w:bottom w:val="none" w:sz="0" w:space="0" w:color="auto"/>
        <w:right w:val="none" w:sz="0" w:space="0" w:color="auto"/>
      </w:divBdr>
    </w:div>
    <w:div w:id="1370955867">
      <w:bodyDiv w:val="1"/>
      <w:marLeft w:val="0"/>
      <w:marRight w:val="0"/>
      <w:marTop w:val="0"/>
      <w:marBottom w:val="0"/>
      <w:divBdr>
        <w:top w:val="none" w:sz="0" w:space="0" w:color="auto"/>
        <w:left w:val="none" w:sz="0" w:space="0" w:color="auto"/>
        <w:bottom w:val="none" w:sz="0" w:space="0" w:color="auto"/>
        <w:right w:val="none" w:sz="0" w:space="0" w:color="auto"/>
      </w:divBdr>
    </w:div>
    <w:div w:id="1393767986">
      <w:bodyDiv w:val="1"/>
      <w:marLeft w:val="0"/>
      <w:marRight w:val="0"/>
      <w:marTop w:val="0"/>
      <w:marBottom w:val="0"/>
      <w:divBdr>
        <w:top w:val="none" w:sz="0" w:space="0" w:color="auto"/>
        <w:left w:val="none" w:sz="0" w:space="0" w:color="auto"/>
        <w:bottom w:val="none" w:sz="0" w:space="0" w:color="auto"/>
        <w:right w:val="none" w:sz="0" w:space="0" w:color="auto"/>
      </w:divBdr>
    </w:div>
    <w:div w:id="1411466803">
      <w:bodyDiv w:val="1"/>
      <w:marLeft w:val="0"/>
      <w:marRight w:val="0"/>
      <w:marTop w:val="0"/>
      <w:marBottom w:val="0"/>
      <w:divBdr>
        <w:top w:val="none" w:sz="0" w:space="0" w:color="auto"/>
        <w:left w:val="none" w:sz="0" w:space="0" w:color="auto"/>
        <w:bottom w:val="none" w:sz="0" w:space="0" w:color="auto"/>
        <w:right w:val="none" w:sz="0" w:space="0" w:color="auto"/>
      </w:divBdr>
    </w:div>
    <w:div w:id="1489636275">
      <w:bodyDiv w:val="1"/>
      <w:marLeft w:val="0"/>
      <w:marRight w:val="0"/>
      <w:marTop w:val="0"/>
      <w:marBottom w:val="0"/>
      <w:divBdr>
        <w:top w:val="none" w:sz="0" w:space="0" w:color="auto"/>
        <w:left w:val="none" w:sz="0" w:space="0" w:color="auto"/>
        <w:bottom w:val="none" w:sz="0" w:space="0" w:color="auto"/>
        <w:right w:val="none" w:sz="0" w:space="0" w:color="auto"/>
      </w:divBdr>
    </w:div>
    <w:div w:id="1510409771">
      <w:bodyDiv w:val="1"/>
      <w:marLeft w:val="0"/>
      <w:marRight w:val="0"/>
      <w:marTop w:val="0"/>
      <w:marBottom w:val="0"/>
      <w:divBdr>
        <w:top w:val="none" w:sz="0" w:space="0" w:color="auto"/>
        <w:left w:val="none" w:sz="0" w:space="0" w:color="auto"/>
        <w:bottom w:val="none" w:sz="0" w:space="0" w:color="auto"/>
        <w:right w:val="none" w:sz="0" w:space="0" w:color="auto"/>
      </w:divBdr>
    </w:div>
    <w:div w:id="1521702065">
      <w:bodyDiv w:val="1"/>
      <w:marLeft w:val="0"/>
      <w:marRight w:val="0"/>
      <w:marTop w:val="0"/>
      <w:marBottom w:val="0"/>
      <w:divBdr>
        <w:top w:val="none" w:sz="0" w:space="0" w:color="auto"/>
        <w:left w:val="none" w:sz="0" w:space="0" w:color="auto"/>
        <w:bottom w:val="none" w:sz="0" w:space="0" w:color="auto"/>
        <w:right w:val="none" w:sz="0" w:space="0" w:color="auto"/>
      </w:divBdr>
    </w:div>
    <w:div w:id="1603420582">
      <w:bodyDiv w:val="1"/>
      <w:marLeft w:val="0"/>
      <w:marRight w:val="0"/>
      <w:marTop w:val="0"/>
      <w:marBottom w:val="0"/>
      <w:divBdr>
        <w:top w:val="none" w:sz="0" w:space="0" w:color="auto"/>
        <w:left w:val="none" w:sz="0" w:space="0" w:color="auto"/>
        <w:bottom w:val="none" w:sz="0" w:space="0" w:color="auto"/>
        <w:right w:val="none" w:sz="0" w:space="0" w:color="auto"/>
      </w:divBdr>
    </w:div>
    <w:div w:id="1637754012">
      <w:bodyDiv w:val="1"/>
      <w:marLeft w:val="0"/>
      <w:marRight w:val="0"/>
      <w:marTop w:val="0"/>
      <w:marBottom w:val="0"/>
      <w:divBdr>
        <w:top w:val="none" w:sz="0" w:space="0" w:color="auto"/>
        <w:left w:val="none" w:sz="0" w:space="0" w:color="auto"/>
        <w:bottom w:val="none" w:sz="0" w:space="0" w:color="auto"/>
        <w:right w:val="none" w:sz="0" w:space="0" w:color="auto"/>
      </w:divBdr>
    </w:div>
    <w:div w:id="1639413121">
      <w:bodyDiv w:val="1"/>
      <w:marLeft w:val="0"/>
      <w:marRight w:val="0"/>
      <w:marTop w:val="0"/>
      <w:marBottom w:val="0"/>
      <w:divBdr>
        <w:top w:val="none" w:sz="0" w:space="0" w:color="auto"/>
        <w:left w:val="none" w:sz="0" w:space="0" w:color="auto"/>
        <w:bottom w:val="none" w:sz="0" w:space="0" w:color="auto"/>
        <w:right w:val="none" w:sz="0" w:space="0" w:color="auto"/>
      </w:divBdr>
      <w:divsChild>
        <w:div w:id="816608963">
          <w:marLeft w:val="0"/>
          <w:marRight w:val="0"/>
          <w:marTop w:val="0"/>
          <w:marBottom w:val="0"/>
          <w:divBdr>
            <w:top w:val="none" w:sz="0" w:space="0" w:color="auto"/>
            <w:left w:val="none" w:sz="0" w:space="0" w:color="auto"/>
            <w:bottom w:val="none" w:sz="0" w:space="0" w:color="auto"/>
            <w:right w:val="none" w:sz="0" w:space="0" w:color="auto"/>
          </w:divBdr>
        </w:div>
        <w:div w:id="902448194">
          <w:marLeft w:val="0"/>
          <w:marRight w:val="0"/>
          <w:marTop w:val="0"/>
          <w:marBottom w:val="0"/>
          <w:divBdr>
            <w:top w:val="none" w:sz="0" w:space="0" w:color="auto"/>
            <w:left w:val="none" w:sz="0" w:space="0" w:color="auto"/>
            <w:bottom w:val="none" w:sz="0" w:space="0" w:color="auto"/>
            <w:right w:val="none" w:sz="0" w:space="0" w:color="auto"/>
          </w:divBdr>
        </w:div>
        <w:div w:id="1376419535">
          <w:marLeft w:val="0"/>
          <w:marRight w:val="0"/>
          <w:marTop w:val="0"/>
          <w:marBottom w:val="0"/>
          <w:divBdr>
            <w:top w:val="none" w:sz="0" w:space="0" w:color="auto"/>
            <w:left w:val="none" w:sz="0" w:space="0" w:color="auto"/>
            <w:bottom w:val="none" w:sz="0" w:space="0" w:color="auto"/>
            <w:right w:val="none" w:sz="0" w:space="0" w:color="auto"/>
          </w:divBdr>
        </w:div>
        <w:div w:id="1954169223">
          <w:marLeft w:val="0"/>
          <w:marRight w:val="0"/>
          <w:marTop w:val="0"/>
          <w:marBottom w:val="0"/>
          <w:divBdr>
            <w:top w:val="none" w:sz="0" w:space="0" w:color="auto"/>
            <w:left w:val="none" w:sz="0" w:space="0" w:color="auto"/>
            <w:bottom w:val="none" w:sz="0" w:space="0" w:color="auto"/>
            <w:right w:val="none" w:sz="0" w:space="0" w:color="auto"/>
          </w:divBdr>
        </w:div>
      </w:divsChild>
    </w:div>
    <w:div w:id="1659184758">
      <w:bodyDiv w:val="1"/>
      <w:marLeft w:val="0"/>
      <w:marRight w:val="0"/>
      <w:marTop w:val="0"/>
      <w:marBottom w:val="0"/>
      <w:divBdr>
        <w:top w:val="none" w:sz="0" w:space="0" w:color="auto"/>
        <w:left w:val="none" w:sz="0" w:space="0" w:color="auto"/>
        <w:bottom w:val="none" w:sz="0" w:space="0" w:color="auto"/>
        <w:right w:val="none" w:sz="0" w:space="0" w:color="auto"/>
      </w:divBdr>
    </w:div>
    <w:div w:id="1681009368">
      <w:bodyDiv w:val="1"/>
      <w:marLeft w:val="0"/>
      <w:marRight w:val="0"/>
      <w:marTop w:val="0"/>
      <w:marBottom w:val="0"/>
      <w:divBdr>
        <w:top w:val="none" w:sz="0" w:space="0" w:color="auto"/>
        <w:left w:val="none" w:sz="0" w:space="0" w:color="auto"/>
        <w:bottom w:val="none" w:sz="0" w:space="0" w:color="auto"/>
        <w:right w:val="none" w:sz="0" w:space="0" w:color="auto"/>
      </w:divBdr>
    </w:div>
    <w:div w:id="1724215242">
      <w:bodyDiv w:val="1"/>
      <w:marLeft w:val="0"/>
      <w:marRight w:val="0"/>
      <w:marTop w:val="0"/>
      <w:marBottom w:val="0"/>
      <w:divBdr>
        <w:top w:val="none" w:sz="0" w:space="0" w:color="auto"/>
        <w:left w:val="none" w:sz="0" w:space="0" w:color="auto"/>
        <w:bottom w:val="none" w:sz="0" w:space="0" w:color="auto"/>
        <w:right w:val="none" w:sz="0" w:space="0" w:color="auto"/>
      </w:divBdr>
    </w:div>
    <w:div w:id="1728260123">
      <w:bodyDiv w:val="1"/>
      <w:marLeft w:val="0"/>
      <w:marRight w:val="0"/>
      <w:marTop w:val="0"/>
      <w:marBottom w:val="0"/>
      <w:divBdr>
        <w:top w:val="none" w:sz="0" w:space="0" w:color="auto"/>
        <w:left w:val="none" w:sz="0" w:space="0" w:color="auto"/>
        <w:bottom w:val="none" w:sz="0" w:space="0" w:color="auto"/>
        <w:right w:val="none" w:sz="0" w:space="0" w:color="auto"/>
      </w:divBdr>
    </w:div>
    <w:div w:id="1738742970">
      <w:bodyDiv w:val="1"/>
      <w:marLeft w:val="0"/>
      <w:marRight w:val="0"/>
      <w:marTop w:val="0"/>
      <w:marBottom w:val="0"/>
      <w:divBdr>
        <w:top w:val="none" w:sz="0" w:space="0" w:color="auto"/>
        <w:left w:val="none" w:sz="0" w:space="0" w:color="auto"/>
        <w:bottom w:val="none" w:sz="0" w:space="0" w:color="auto"/>
        <w:right w:val="none" w:sz="0" w:space="0" w:color="auto"/>
      </w:divBdr>
    </w:div>
    <w:div w:id="1864130069">
      <w:bodyDiv w:val="1"/>
      <w:marLeft w:val="0"/>
      <w:marRight w:val="0"/>
      <w:marTop w:val="0"/>
      <w:marBottom w:val="0"/>
      <w:divBdr>
        <w:top w:val="none" w:sz="0" w:space="0" w:color="auto"/>
        <w:left w:val="none" w:sz="0" w:space="0" w:color="auto"/>
        <w:bottom w:val="none" w:sz="0" w:space="0" w:color="auto"/>
        <w:right w:val="none" w:sz="0" w:space="0" w:color="auto"/>
      </w:divBdr>
    </w:div>
    <w:div w:id="1892032939">
      <w:bodyDiv w:val="1"/>
      <w:marLeft w:val="0"/>
      <w:marRight w:val="0"/>
      <w:marTop w:val="0"/>
      <w:marBottom w:val="0"/>
      <w:divBdr>
        <w:top w:val="none" w:sz="0" w:space="0" w:color="auto"/>
        <w:left w:val="none" w:sz="0" w:space="0" w:color="auto"/>
        <w:bottom w:val="none" w:sz="0" w:space="0" w:color="auto"/>
        <w:right w:val="none" w:sz="0" w:space="0" w:color="auto"/>
      </w:divBdr>
    </w:div>
    <w:div w:id="1896744692">
      <w:bodyDiv w:val="1"/>
      <w:marLeft w:val="0"/>
      <w:marRight w:val="0"/>
      <w:marTop w:val="0"/>
      <w:marBottom w:val="0"/>
      <w:divBdr>
        <w:top w:val="none" w:sz="0" w:space="0" w:color="auto"/>
        <w:left w:val="none" w:sz="0" w:space="0" w:color="auto"/>
        <w:bottom w:val="none" w:sz="0" w:space="0" w:color="auto"/>
        <w:right w:val="none" w:sz="0" w:space="0" w:color="auto"/>
      </w:divBdr>
      <w:divsChild>
        <w:div w:id="583494354">
          <w:marLeft w:val="0"/>
          <w:marRight w:val="0"/>
          <w:marTop w:val="0"/>
          <w:marBottom w:val="0"/>
          <w:divBdr>
            <w:top w:val="none" w:sz="0" w:space="0" w:color="auto"/>
            <w:left w:val="none" w:sz="0" w:space="0" w:color="auto"/>
            <w:bottom w:val="none" w:sz="0" w:space="0" w:color="auto"/>
            <w:right w:val="none" w:sz="0" w:space="0" w:color="auto"/>
          </w:divBdr>
        </w:div>
        <w:div w:id="739521060">
          <w:marLeft w:val="0"/>
          <w:marRight w:val="0"/>
          <w:marTop w:val="0"/>
          <w:marBottom w:val="0"/>
          <w:divBdr>
            <w:top w:val="none" w:sz="0" w:space="0" w:color="auto"/>
            <w:left w:val="none" w:sz="0" w:space="0" w:color="auto"/>
            <w:bottom w:val="none" w:sz="0" w:space="0" w:color="auto"/>
            <w:right w:val="none" w:sz="0" w:space="0" w:color="auto"/>
          </w:divBdr>
        </w:div>
        <w:div w:id="766384149">
          <w:marLeft w:val="0"/>
          <w:marRight w:val="0"/>
          <w:marTop w:val="0"/>
          <w:marBottom w:val="0"/>
          <w:divBdr>
            <w:top w:val="none" w:sz="0" w:space="0" w:color="auto"/>
            <w:left w:val="none" w:sz="0" w:space="0" w:color="auto"/>
            <w:bottom w:val="none" w:sz="0" w:space="0" w:color="auto"/>
            <w:right w:val="none" w:sz="0" w:space="0" w:color="auto"/>
          </w:divBdr>
        </w:div>
      </w:divsChild>
    </w:div>
    <w:div w:id="1931691588">
      <w:bodyDiv w:val="1"/>
      <w:marLeft w:val="0"/>
      <w:marRight w:val="0"/>
      <w:marTop w:val="0"/>
      <w:marBottom w:val="0"/>
      <w:divBdr>
        <w:top w:val="none" w:sz="0" w:space="0" w:color="auto"/>
        <w:left w:val="none" w:sz="0" w:space="0" w:color="auto"/>
        <w:bottom w:val="none" w:sz="0" w:space="0" w:color="auto"/>
        <w:right w:val="none" w:sz="0" w:space="0" w:color="auto"/>
      </w:divBdr>
    </w:div>
    <w:div w:id="2033803643">
      <w:bodyDiv w:val="1"/>
      <w:marLeft w:val="0"/>
      <w:marRight w:val="0"/>
      <w:marTop w:val="0"/>
      <w:marBottom w:val="0"/>
      <w:divBdr>
        <w:top w:val="none" w:sz="0" w:space="0" w:color="auto"/>
        <w:left w:val="none" w:sz="0" w:space="0" w:color="auto"/>
        <w:bottom w:val="none" w:sz="0" w:space="0" w:color="auto"/>
        <w:right w:val="none" w:sz="0" w:space="0" w:color="auto"/>
      </w:divBdr>
      <w:divsChild>
        <w:div w:id="525020741">
          <w:marLeft w:val="0"/>
          <w:marRight w:val="0"/>
          <w:marTop w:val="0"/>
          <w:marBottom w:val="0"/>
          <w:divBdr>
            <w:top w:val="none" w:sz="0" w:space="0" w:color="auto"/>
            <w:left w:val="none" w:sz="0" w:space="0" w:color="auto"/>
            <w:bottom w:val="none" w:sz="0" w:space="0" w:color="auto"/>
            <w:right w:val="none" w:sz="0" w:space="0" w:color="auto"/>
          </w:divBdr>
        </w:div>
        <w:div w:id="809714659">
          <w:marLeft w:val="0"/>
          <w:marRight w:val="0"/>
          <w:marTop w:val="0"/>
          <w:marBottom w:val="0"/>
          <w:divBdr>
            <w:top w:val="none" w:sz="0" w:space="0" w:color="auto"/>
            <w:left w:val="none" w:sz="0" w:space="0" w:color="auto"/>
            <w:bottom w:val="none" w:sz="0" w:space="0" w:color="auto"/>
            <w:right w:val="none" w:sz="0" w:space="0" w:color="auto"/>
          </w:divBdr>
        </w:div>
        <w:div w:id="1426657278">
          <w:marLeft w:val="0"/>
          <w:marRight w:val="0"/>
          <w:marTop w:val="0"/>
          <w:marBottom w:val="0"/>
          <w:divBdr>
            <w:top w:val="none" w:sz="0" w:space="0" w:color="auto"/>
            <w:left w:val="none" w:sz="0" w:space="0" w:color="auto"/>
            <w:bottom w:val="none" w:sz="0" w:space="0" w:color="auto"/>
            <w:right w:val="none" w:sz="0" w:space="0" w:color="auto"/>
          </w:divBdr>
        </w:div>
      </w:divsChild>
    </w:div>
    <w:div w:id="2075656983">
      <w:bodyDiv w:val="1"/>
      <w:marLeft w:val="0"/>
      <w:marRight w:val="0"/>
      <w:marTop w:val="0"/>
      <w:marBottom w:val="0"/>
      <w:divBdr>
        <w:top w:val="none" w:sz="0" w:space="0" w:color="auto"/>
        <w:left w:val="none" w:sz="0" w:space="0" w:color="auto"/>
        <w:bottom w:val="none" w:sz="0" w:space="0" w:color="auto"/>
        <w:right w:val="none" w:sz="0" w:space="0" w:color="auto"/>
      </w:divBdr>
    </w:div>
    <w:div w:id="21298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hyperlink" Target="mailto:varash@rv.gov.ua" TargetMode="Externa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npp.rv.ua/palace-culture.html"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37"/>
  <c:chart>
    <c:title/>
    <c:view3D>
      <c:rAngAx val="1"/>
    </c:view3D>
    <c:sideWall>
      <c:spPr>
        <a:solidFill>
          <a:schemeClr val="accent6">
            <a:lumMod val="60000"/>
            <a:lumOff val="40000"/>
          </a:schemeClr>
        </a:solidFill>
      </c:spPr>
    </c:sideWall>
    <c:backWall>
      <c:spPr>
        <a:solidFill>
          <a:schemeClr val="accent6">
            <a:lumMod val="60000"/>
            <a:lumOff val="40000"/>
          </a:schemeClr>
        </a:solidFill>
      </c:spPr>
    </c:backWall>
    <c:plotArea>
      <c:layout/>
      <c:bar3DChart>
        <c:barDir val="col"/>
        <c:grouping val="clustered"/>
        <c:ser>
          <c:idx val="0"/>
          <c:order val="0"/>
          <c:tx>
            <c:strRef>
              <c:f>Лист1!$I$18</c:f>
              <c:strCache>
                <c:ptCount val="1"/>
                <c:pt idx="0">
                  <c:v>м. Вараш</c:v>
                </c:pt>
              </c:strCache>
            </c:strRef>
          </c:tx>
          <c:spPr>
            <a:gradFill>
              <a:gsLst>
                <a:gs pos="0">
                  <a:srgbClr val="000082"/>
                </a:gs>
                <a:gs pos="30000">
                  <a:srgbClr val="66008F"/>
                </a:gs>
                <a:gs pos="64999">
                  <a:srgbClr val="BA0066"/>
                </a:gs>
                <a:gs pos="89999">
                  <a:srgbClr val="FF0000"/>
                </a:gs>
                <a:gs pos="100000">
                  <a:srgbClr val="FF8200"/>
                </a:gs>
              </a:gsLst>
              <a:lin ang="5400000" scaled="0"/>
            </a:gradFill>
          </c:spPr>
          <c:cat>
            <c:multiLvlStrRef>
              <c:f>Лист1!$J$16:$N$17</c:f>
              <c:multiLvlStrCache>
                <c:ptCount val="5"/>
                <c:lvl>
                  <c:pt idx="3">
                    <c:v>(станом на 1.12)</c:v>
                  </c:pt>
                  <c:pt idx="4">
                    <c:v>(станом на 1.12)</c:v>
                  </c:pt>
                </c:lvl>
                <c:lvl>
                  <c:pt idx="0">
                    <c:v>2014</c:v>
                  </c:pt>
                  <c:pt idx="1">
                    <c:v>2015</c:v>
                  </c:pt>
                  <c:pt idx="2">
                    <c:v>2016</c:v>
                  </c:pt>
                  <c:pt idx="3">
                    <c:v>2017</c:v>
                  </c:pt>
                  <c:pt idx="4">
                    <c:v>2018</c:v>
                  </c:pt>
                </c:lvl>
              </c:multiLvlStrCache>
            </c:multiLvlStrRef>
          </c:cat>
          <c:val>
            <c:numRef>
              <c:f>Лист1!$J$18:$N$18</c:f>
              <c:numCache>
                <c:formatCode>#,##0</c:formatCode>
                <c:ptCount val="5"/>
                <c:pt idx="0">
                  <c:v>41700</c:v>
                </c:pt>
                <c:pt idx="1">
                  <c:v>41800</c:v>
                </c:pt>
                <c:pt idx="2">
                  <c:v>42000</c:v>
                </c:pt>
                <c:pt idx="3">
                  <c:v>42400</c:v>
                </c:pt>
                <c:pt idx="4">
                  <c:v>42356</c:v>
                </c:pt>
              </c:numCache>
            </c:numRef>
          </c:val>
        </c:ser>
        <c:shape val="box"/>
        <c:axId val="76010240"/>
        <c:axId val="76013952"/>
        <c:axId val="0"/>
      </c:bar3DChart>
      <c:catAx>
        <c:axId val="76010240"/>
        <c:scaling>
          <c:orientation val="minMax"/>
        </c:scaling>
        <c:axPos val="b"/>
        <c:majorTickMark val="none"/>
        <c:tickLblPos val="nextTo"/>
        <c:crossAx val="76013952"/>
        <c:crosses val="autoZero"/>
        <c:auto val="1"/>
        <c:lblAlgn val="ctr"/>
        <c:lblOffset val="100"/>
      </c:catAx>
      <c:valAx>
        <c:axId val="76013952"/>
        <c:scaling>
          <c:orientation val="minMax"/>
        </c:scaling>
        <c:axPos val="l"/>
        <c:majorGridlines/>
        <c:numFmt formatCode="#,##0" sourceLinked="1"/>
        <c:tickLblPos val="nextTo"/>
        <c:crossAx val="76010240"/>
        <c:crosses val="autoZero"/>
        <c:crossBetween val="between"/>
      </c:valAx>
    </c:plotArea>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uk-UA"/>
  <c:style val="34"/>
  <c:chart>
    <c:autoTitleDeleted val="1"/>
    <c:view3D>
      <c:rotX val="40"/>
      <c:rotY val="40"/>
      <c:perspective val="30"/>
    </c:view3D>
    <c:plotArea>
      <c:layout>
        <c:manualLayout>
          <c:layoutTarget val="inner"/>
          <c:xMode val="edge"/>
          <c:yMode val="edge"/>
          <c:x val="0.29486854768153981"/>
          <c:y val="0.16916229221347329"/>
          <c:w val="0.64312270341207445"/>
          <c:h val="0.72637467191601068"/>
        </c:manualLayout>
      </c:layout>
      <c:pie3DChart>
        <c:varyColors val="1"/>
        <c:ser>
          <c:idx val="0"/>
          <c:order val="0"/>
          <c:tx>
            <c:strRef>
              <c:f>Лист1!$K$176</c:f>
              <c:strCache>
                <c:ptCount val="1"/>
                <c:pt idx="0">
                  <c:v>Доходи всього (факт)</c:v>
                </c:pt>
              </c:strCache>
            </c:strRef>
          </c:tx>
          <c:spPr>
            <a:effectLst>
              <a:outerShdw blurRad="50800" dist="38100" dir="5400000" algn="t" rotWithShape="0">
                <a:prstClr val="black">
                  <a:alpha val="40000"/>
                </a:prstClr>
              </a:outerShdw>
            </a:effectLst>
          </c:spPr>
          <c:explosion val="30"/>
          <c:dLbls>
            <c:dLbl>
              <c:idx val="1"/>
              <c:layout>
                <c:manualLayout>
                  <c:x val="1.5408792650918641E-2"/>
                  <c:y val="-1.2683727034120741E-2"/>
                </c:manualLayout>
              </c:layout>
              <c:showPercent val="1"/>
            </c:dLbl>
            <c:dLbl>
              <c:idx val="2"/>
              <c:layout>
                <c:manualLayout>
                  <c:x val="5.9018591426071888E-2"/>
                  <c:y val="-3.7472295129775554E-2"/>
                </c:manualLayout>
              </c:layout>
              <c:showPercent val="1"/>
            </c:dLbl>
            <c:dLbl>
              <c:idx val="4"/>
              <c:layout>
                <c:manualLayout>
                  <c:x val="-2.662248468941384E-2"/>
                  <c:y val="-0.11895231846019248"/>
                </c:manualLayout>
              </c:layout>
              <c:showPercent val="1"/>
            </c:dLbl>
            <c:dLbl>
              <c:idx val="5"/>
              <c:layout>
                <c:manualLayout>
                  <c:x val="-3.4610673665791802E-3"/>
                  <c:y val="-1.768992417614465E-2"/>
                </c:manualLayout>
              </c:layout>
              <c:showPercent val="1"/>
            </c:dLbl>
            <c:dLbl>
              <c:idx val="6"/>
              <c:layout>
                <c:manualLayout>
                  <c:x val="-3.0247156605424399E-2"/>
                  <c:y val="-7.6217556138815984E-3"/>
                </c:manualLayout>
              </c:layout>
              <c:showPercent val="1"/>
            </c:dLbl>
            <c:dLbl>
              <c:idx val="7"/>
              <c:layout>
                <c:manualLayout>
                  <c:x val="8.1889763779527554E-4"/>
                  <c:y val="-4.364792942548848E-2"/>
                </c:manualLayout>
              </c:layout>
              <c:showPercent val="1"/>
            </c:dLbl>
            <c:txPr>
              <a:bodyPr/>
              <a:lstStyle/>
              <a:p>
                <a:pPr>
                  <a:defRPr sz="1200"/>
                </a:pPr>
                <a:endParaRPr lang="uk-UA"/>
              </a:p>
            </c:txPr>
            <c:showPercent val="1"/>
            <c:showLeaderLines val="1"/>
          </c:dLbls>
          <c:cat>
            <c:strRef>
              <c:f>Лист1!$J$177:$J$184</c:f>
              <c:strCache>
                <c:ptCount val="8"/>
                <c:pt idx="0">
                  <c:v>Дубно</c:v>
                </c:pt>
                <c:pt idx="1">
                  <c:v>Енергодар</c:v>
                </c:pt>
                <c:pt idx="2">
                  <c:v>Івано-Франківськ</c:v>
                </c:pt>
                <c:pt idx="3">
                  <c:v>Вараш</c:v>
                </c:pt>
                <c:pt idx="4">
                  <c:v>Нетішин</c:v>
                </c:pt>
                <c:pt idx="5">
                  <c:v>Рівне</c:v>
                </c:pt>
                <c:pt idx="6">
                  <c:v>Славутич</c:v>
                </c:pt>
                <c:pt idx="7">
                  <c:v>Южноукраїнськ</c:v>
                </c:pt>
              </c:strCache>
            </c:strRef>
          </c:cat>
          <c:val>
            <c:numRef>
              <c:f>Лист1!$K$177:$K$184</c:f>
              <c:numCache>
                <c:formatCode>General</c:formatCode>
                <c:ptCount val="8"/>
                <c:pt idx="0">
                  <c:v>364167.8</c:v>
                </c:pt>
                <c:pt idx="1">
                  <c:v>667113</c:v>
                </c:pt>
                <c:pt idx="2">
                  <c:v>2238390.7000000002</c:v>
                </c:pt>
                <c:pt idx="3">
                  <c:v>306239.3</c:v>
                </c:pt>
                <c:pt idx="4">
                  <c:v>399018.6</c:v>
                </c:pt>
                <c:pt idx="5">
                  <c:v>2149522.5</c:v>
                </c:pt>
                <c:pt idx="6">
                  <c:v>322419.5</c:v>
                </c:pt>
                <c:pt idx="7">
                  <c:v>438463.7</c:v>
                </c:pt>
              </c:numCache>
            </c:numRef>
          </c:val>
        </c:ser>
        <c:dLbls>
          <c:showPercent val="1"/>
        </c:dLbls>
      </c:pie3DChart>
    </c:plotArea>
    <c:legend>
      <c:legendPos val="l"/>
      <c:txPr>
        <a:bodyPr/>
        <a:lstStyle/>
        <a:p>
          <a:pPr>
            <a:defRPr sz="1200" b="0"/>
          </a:pPr>
          <a:endParaRPr lang="uk-UA"/>
        </a:p>
      </c:txPr>
    </c:legend>
    <c:plotVisOnly val="1"/>
  </c:chart>
  <c:spPr>
    <a:gradFill flip="none"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2700000" scaled="1"/>
      <a:tileRect/>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uk-UA"/>
  <c:chart>
    <c:autoTitleDeleted val="1"/>
    <c:view3D>
      <c:rotX val="30"/>
      <c:rotY val="33"/>
      <c:rAngAx val="1"/>
    </c:view3D>
    <c:plotArea>
      <c:layout/>
      <c:pie3DChart>
        <c:varyColors val="1"/>
        <c:ser>
          <c:idx val="0"/>
          <c:order val="0"/>
          <c:explosion val="19"/>
          <c:dLbls>
            <c:dLbl>
              <c:idx val="1"/>
              <c:layout>
                <c:manualLayout>
                  <c:x val="1.4572834645669318E-2"/>
                  <c:y val="-1.2164260717410325E-2"/>
                </c:manualLayout>
              </c:layout>
              <c:showPercent val="1"/>
            </c:dLbl>
            <c:dLbl>
              <c:idx val="2"/>
              <c:layout>
                <c:manualLayout>
                  <c:x val="-5.1855861767278978E-3"/>
                  <c:y val="-1.2985928842228073E-2"/>
                </c:manualLayout>
              </c:layout>
              <c:showPercent val="1"/>
            </c:dLbl>
            <c:dLbl>
              <c:idx val="3"/>
              <c:layout>
                <c:manualLayout>
                  <c:x val="2.4413167104112021E-2"/>
                  <c:y val="-3.0879994167395805E-3"/>
                </c:manualLayout>
              </c:layout>
              <c:showPercent val="1"/>
            </c:dLbl>
            <c:dLbl>
              <c:idx val="5"/>
              <c:layout>
                <c:manualLayout>
                  <c:x val="3.5571959755030622E-2"/>
                  <c:y val="-3.870625546806649E-2"/>
                </c:manualLayout>
              </c:layout>
              <c:showPercent val="1"/>
            </c:dLbl>
            <c:dLbl>
              <c:idx val="6"/>
              <c:layout>
                <c:manualLayout>
                  <c:x val="-9.6045494313211025E-3"/>
                  <c:y val="1.0594196558763484E-2"/>
                </c:manualLayout>
              </c:layout>
              <c:showPercent val="1"/>
            </c:dLbl>
            <c:dLbl>
              <c:idx val="7"/>
              <c:layout>
                <c:manualLayout>
                  <c:x val="-3.6713254593175856E-2"/>
                  <c:y val="9.6372849227180004E-3"/>
                </c:manualLayout>
              </c:layout>
              <c:showPercent val="1"/>
            </c:dLbl>
            <c:txPr>
              <a:bodyPr/>
              <a:lstStyle/>
              <a:p>
                <a:pPr>
                  <a:defRPr sz="1200" b="1"/>
                </a:pPr>
                <a:endParaRPr lang="uk-UA"/>
              </a:p>
            </c:txPr>
            <c:showPercent val="1"/>
            <c:showLeaderLines val="1"/>
          </c:dLbls>
          <c:cat>
            <c:strRef>
              <c:f>Лист1!$J$187:$J$194</c:f>
              <c:strCache>
                <c:ptCount val="8"/>
                <c:pt idx="0">
                  <c:v>Дубно</c:v>
                </c:pt>
                <c:pt idx="1">
                  <c:v>Енергодар</c:v>
                </c:pt>
                <c:pt idx="2">
                  <c:v>Івано-Франківськ</c:v>
                </c:pt>
                <c:pt idx="3">
                  <c:v>Вараш</c:v>
                </c:pt>
                <c:pt idx="4">
                  <c:v>Нетішин</c:v>
                </c:pt>
                <c:pt idx="5">
                  <c:v>Рівне</c:v>
                </c:pt>
                <c:pt idx="6">
                  <c:v>Славутич</c:v>
                </c:pt>
                <c:pt idx="7">
                  <c:v>Южноукраїнськ</c:v>
                </c:pt>
              </c:strCache>
            </c:strRef>
          </c:cat>
          <c:val>
            <c:numRef>
              <c:f>Лист1!$K$187:$K$194</c:f>
              <c:numCache>
                <c:formatCode>General</c:formatCode>
                <c:ptCount val="8"/>
                <c:pt idx="0">
                  <c:v>370108.3</c:v>
                </c:pt>
                <c:pt idx="1">
                  <c:v>667113</c:v>
                </c:pt>
                <c:pt idx="2">
                  <c:v>2266918.7000000002</c:v>
                </c:pt>
                <c:pt idx="3">
                  <c:v>498304.6</c:v>
                </c:pt>
                <c:pt idx="4">
                  <c:v>353426.3</c:v>
                </c:pt>
                <c:pt idx="5">
                  <c:v>2154451.4</c:v>
                </c:pt>
                <c:pt idx="6">
                  <c:v>357417.5</c:v>
                </c:pt>
                <c:pt idx="7">
                  <c:v>439626.4</c:v>
                </c:pt>
              </c:numCache>
            </c:numRef>
          </c:val>
        </c:ser>
        <c:dLbls>
          <c:showPercent val="1"/>
        </c:dLbls>
      </c:pie3DChart>
    </c:plotArea>
    <c:legend>
      <c:legendPos val="l"/>
      <c:txPr>
        <a:bodyPr/>
        <a:lstStyle/>
        <a:p>
          <a:pPr>
            <a:defRPr sz="1200" b="0"/>
          </a:pPr>
          <a:endParaRPr lang="uk-UA"/>
        </a:p>
      </c:txPr>
    </c:legend>
    <c:plotVisOnly val="1"/>
  </c:chart>
  <c:spPr>
    <a:gradFill flip="none" rotWithShape="1">
      <a:gsLst>
        <a:gs pos="0">
          <a:srgbClr val="CCCCFF"/>
        </a:gs>
        <a:gs pos="17999">
          <a:srgbClr val="99CCFF"/>
        </a:gs>
        <a:gs pos="36000">
          <a:srgbClr val="9966FF"/>
        </a:gs>
        <a:gs pos="61000">
          <a:srgbClr val="CC99FF"/>
        </a:gs>
        <a:gs pos="82001">
          <a:srgbClr val="99CCFF"/>
        </a:gs>
        <a:gs pos="100000">
          <a:srgbClr val="CCCCFF"/>
        </a:gs>
      </a:gsLst>
      <a:lin ang="10800000" scaled="1"/>
      <a:tileRect/>
    </a:gradFill>
    <a:scene3d>
      <a:camera prst="orthographicFront"/>
      <a:lightRig rig="threePt" dir="t"/>
    </a:scene3d>
    <a:sp3d/>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uk-UA"/>
  <c:style val="24"/>
  <c:chart>
    <c:title>
      <c:txPr>
        <a:bodyPr/>
        <a:lstStyle/>
        <a:p>
          <a:pPr>
            <a:defRPr sz="2000" i="1"/>
          </a:pPr>
          <a:endParaRPr lang="uk-UA"/>
        </a:p>
      </c:txPr>
    </c:title>
    <c:view3D>
      <c:rotX val="30"/>
      <c:rotY val="20"/>
      <c:perspective val="30"/>
    </c:view3D>
    <c:plotArea>
      <c:layout/>
      <c:pie3DChart>
        <c:varyColors val="1"/>
        <c:ser>
          <c:idx val="0"/>
          <c:order val="0"/>
          <c:tx>
            <c:strRef>
              <c:f>Лист1!$G$199</c:f>
              <c:strCache>
                <c:ptCount val="1"/>
                <c:pt idx="0">
                  <c:v> Енергодар</c:v>
                </c:pt>
              </c:strCache>
            </c:strRef>
          </c:tx>
          <c:dLbls>
            <c:txPr>
              <a:bodyPr/>
              <a:lstStyle/>
              <a:p>
                <a:pPr>
                  <a:defRPr sz="1200" i="1"/>
                </a:pPr>
                <a:endParaRPr lang="uk-UA"/>
              </a:p>
            </c:txPr>
            <c:showCatName val="1"/>
            <c:showPercent val="1"/>
            <c:showLeaderLines val="1"/>
          </c:dLbls>
          <c:cat>
            <c:strRef>
              <c:f>Лист1!$H$198:$I$198</c:f>
              <c:strCache>
                <c:ptCount val="2"/>
                <c:pt idx="0">
                  <c:v>Видатки всього</c:v>
                </c:pt>
                <c:pt idx="1">
                  <c:v>Доходи всього</c:v>
                </c:pt>
              </c:strCache>
            </c:strRef>
          </c:cat>
          <c:val>
            <c:numRef>
              <c:f>Лист1!$H$199:$I$199</c:f>
              <c:numCache>
                <c:formatCode>General</c:formatCode>
                <c:ptCount val="2"/>
                <c:pt idx="0">
                  <c:v>667113</c:v>
                </c:pt>
                <c:pt idx="1">
                  <c:v>667113</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5400000" scaled="1"/>
      <a:tileRect/>
    </a:gra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style val="6"/>
  <c:chart>
    <c:title>
      <c:txPr>
        <a:bodyPr/>
        <a:lstStyle/>
        <a:p>
          <a:pPr>
            <a:defRPr sz="2000" i="1"/>
          </a:pPr>
          <a:endParaRPr lang="uk-UA"/>
        </a:p>
      </c:txPr>
    </c:title>
    <c:view3D>
      <c:rotX val="30"/>
      <c:perspective val="30"/>
    </c:view3D>
    <c:plotArea>
      <c:layout/>
      <c:pie3DChart>
        <c:varyColors val="1"/>
        <c:ser>
          <c:idx val="0"/>
          <c:order val="0"/>
          <c:tx>
            <c:strRef>
              <c:f>Лист1!$G$205</c:f>
              <c:strCache>
                <c:ptCount val="1"/>
                <c:pt idx="0">
                  <c:v> Вараш</c:v>
                </c:pt>
              </c:strCache>
            </c:strRef>
          </c:tx>
          <c:dLbls>
            <c:dLbl>
              <c:idx val="0"/>
              <c:layout>
                <c:manualLayout>
                  <c:x val="-0.22987554680664918"/>
                  <c:y val="-0.17008639545056892"/>
                </c:manualLayout>
              </c:layout>
              <c:showCatName val="1"/>
              <c:showPercent val="1"/>
            </c:dLbl>
            <c:dLbl>
              <c:idx val="1"/>
              <c:layout>
                <c:manualLayout>
                  <c:x val="0.18338221784776931"/>
                  <c:y val="9.9978856809565475E-2"/>
                </c:manualLayout>
              </c:layout>
              <c:showCatName val="1"/>
              <c:showPercent val="1"/>
            </c:dLbl>
            <c:txPr>
              <a:bodyPr/>
              <a:lstStyle/>
              <a:p>
                <a:pPr>
                  <a:defRPr sz="1200" i="1"/>
                </a:pPr>
                <a:endParaRPr lang="uk-UA"/>
              </a:p>
            </c:txPr>
            <c:showCatName val="1"/>
            <c:showPercent val="1"/>
            <c:showLeaderLines val="1"/>
          </c:dLbls>
          <c:cat>
            <c:strRef>
              <c:f>Лист1!$H$204:$I$204</c:f>
              <c:strCache>
                <c:ptCount val="2"/>
                <c:pt idx="0">
                  <c:v>Видатки всього</c:v>
                </c:pt>
                <c:pt idx="1">
                  <c:v>Доходи всього</c:v>
                </c:pt>
              </c:strCache>
            </c:strRef>
          </c:cat>
          <c:val>
            <c:numRef>
              <c:f>Лист1!$H$205:$I$205</c:f>
              <c:numCache>
                <c:formatCode>General</c:formatCode>
                <c:ptCount val="2"/>
                <c:pt idx="0">
                  <c:v>498304.6</c:v>
                </c:pt>
                <c:pt idx="1">
                  <c:v>306239.3</c:v>
                </c:pt>
              </c:numCache>
            </c:numRef>
          </c:val>
        </c:ser>
        <c:dLbls>
          <c:showCatName val="1"/>
          <c:showPercent val="1"/>
        </c:dLbls>
      </c:pie3DChart>
    </c:plotArea>
    <c:plotVisOnly val="1"/>
  </c:chart>
  <c:spPr>
    <a:gradFill flip="none" rotWithShape="1">
      <a:gsLst>
        <a:gs pos="0">
          <a:srgbClr val="CCCCFF"/>
        </a:gs>
        <a:gs pos="17999">
          <a:srgbClr val="99CCFF"/>
        </a:gs>
        <a:gs pos="36000">
          <a:srgbClr val="9966FF"/>
        </a:gs>
        <a:gs pos="61000">
          <a:srgbClr val="CC99FF"/>
        </a:gs>
        <a:gs pos="82001">
          <a:srgbClr val="99CCFF"/>
        </a:gs>
        <a:gs pos="100000">
          <a:srgbClr val="CCCCFF"/>
        </a:gs>
      </a:gsLst>
      <a:lin ang="13800000" scaled="0"/>
      <a:tileRect/>
    </a:grad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uk-UA"/>
  <c:style val="5"/>
  <c:chart>
    <c:title>
      <c:txPr>
        <a:bodyPr/>
        <a:lstStyle/>
        <a:p>
          <a:pPr>
            <a:defRPr sz="2000" i="1"/>
          </a:pPr>
          <a:endParaRPr lang="uk-UA"/>
        </a:p>
      </c:txPr>
    </c:title>
    <c:view3D>
      <c:rotX val="30"/>
      <c:perspective val="30"/>
    </c:view3D>
    <c:plotArea>
      <c:layout/>
      <c:pie3DChart>
        <c:varyColors val="1"/>
        <c:ser>
          <c:idx val="0"/>
          <c:order val="0"/>
          <c:tx>
            <c:strRef>
              <c:f>Лист1!$U$199</c:f>
              <c:strCache>
                <c:ptCount val="1"/>
                <c:pt idx="0">
                  <c:v> Нетішин</c:v>
                </c:pt>
              </c:strCache>
            </c:strRef>
          </c:tx>
          <c:dLbls>
            <c:txPr>
              <a:bodyPr/>
              <a:lstStyle/>
              <a:p>
                <a:pPr>
                  <a:defRPr sz="1200" i="1"/>
                </a:pPr>
                <a:endParaRPr lang="uk-UA"/>
              </a:p>
            </c:txPr>
            <c:showCatName val="1"/>
            <c:showPercent val="1"/>
            <c:showLeaderLines val="1"/>
          </c:dLbls>
          <c:cat>
            <c:strRef>
              <c:f>Лист1!$V$198:$W$198</c:f>
              <c:strCache>
                <c:ptCount val="2"/>
                <c:pt idx="0">
                  <c:v>Видатки всього</c:v>
                </c:pt>
                <c:pt idx="1">
                  <c:v>Доходи всього</c:v>
                </c:pt>
              </c:strCache>
            </c:strRef>
          </c:cat>
          <c:val>
            <c:numRef>
              <c:f>Лист1!$V$199:$W$199</c:f>
              <c:numCache>
                <c:formatCode>General</c:formatCode>
                <c:ptCount val="2"/>
                <c:pt idx="0">
                  <c:v>399018.6</c:v>
                </c:pt>
                <c:pt idx="1">
                  <c:v>353426.3</c:v>
                </c:pt>
              </c:numCache>
            </c:numRef>
          </c:val>
        </c:ser>
        <c:dLbls>
          <c:showCatName val="1"/>
          <c:showPercent val="1"/>
        </c:dLbls>
      </c:pie3DChart>
    </c:plotArea>
    <c:plotVisOnly val="1"/>
  </c:chart>
  <c:spPr>
    <a:gradFill>
      <a:gsLst>
        <a:gs pos="0">
          <a:srgbClr val="DDEBCF"/>
        </a:gs>
        <a:gs pos="50000">
          <a:srgbClr val="9CB86E"/>
        </a:gs>
        <a:gs pos="100000">
          <a:srgbClr val="156B13"/>
        </a:gs>
      </a:gsLst>
      <a:lin ang="9600000" scaled="0"/>
    </a:gra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uk-UA"/>
  <c:style val="3"/>
  <c:chart>
    <c:title>
      <c:txPr>
        <a:bodyPr/>
        <a:lstStyle/>
        <a:p>
          <a:pPr>
            <a:defRPr sz="2000" i="1"/>
          </a:pPr>
          <a:endParaRPr lang="uk-UA"/>
        </a:p>
      </c:txPr>
    </c:title>
    <c:view3D>
      <c:rotX val="30"/>
      <c:perspective val="30"/>
    </c:view3D>
    <c:plotArea>
      <c:layout/>
      <c:pie3DChart>
        <c:varyColors val="1"/>
        <c:ser>
          <c:idx val="0"/>
          <c:order val="0"/>
          <c:tx>
            <c:strRef>
              <c:f>Лист1!$F$213</c:f>
              <c:strCache>
                <c:ptCount val="1"/>
                <c:pt idx="0">
                  <c:v> Славутич</c:v>
                </c:pt>
              </c:strCache>
            </c:strRef>
          </c:tx>
          <c:dLbls>
            <c:txPr>
              <a:bodyPr/>
              <a:lstStyle/>
              <a:p>
                <a:pPr>
                  <a:defRPr sz="1200" i="1"/>
                </a:pPr>
                <a:endParaRPr lang="uk-UA"/>
              </a:p>
            </c:txPr>
            <c:showCatName val="1"/>
            <c:showPercent val="1"/>
            <c:showLeaderLines val="1"/>
          </c:dLbls>
          <c:cat>
            <c:strRef>
              <c:f>Лист1!$G$212:$H$212</c:f>
              <c:strCache>
                <c:ptCount val="2"/>
                <c:pt idx="0">
                  <c:v>Видатки всього</c:v>
                </c:pt>
                <c:pt idx="1">
                  <c:v>Доходи всього</c:v>
                </c:pt>
              </c:strCache>
            </c:strRef>
          </c:cat>
          <c:val>
            <c:numRef>
              <c:f>Лист1!$G$213:$H$213</c:f>
              <c:numCache>
                <c:formatCode>General</c:formatCode>
                <c:ptCount val="2"/>
                <c:pt idx="0">
                  <c:v>357417.5</c:v>
                </c:pt>
                <c:pt idx="1">
                  <c:v>322419.5</c:v>
                </c:pt>
              </c:numCache>
            </c:numRef>
          </c:val>
        </c:ser>
        <c:dLbls>
          <c:showCatName val="1"/>
          <c:showPercent val="1"/>
        </c:dLbls>
      </c:pie3DChart>
    </c:plotArea>
    <c:plotVisOnly val="1"/>
  </c:chart>
  <c:spPr>
    <a:gradFill>
      <a:gsLst>
        <a:gs pos="0">
          <a:srgbClr val="5E9EFF"/>
        </a:gs>
        <a:gs pos="39999">
          <a:srgbClr val="85C2FF"/>
        </a:gs>
        <a:gs pos="70000">
          <a:srgbClr val="C4D6EB"/>
        </a:gs>
        <a:gs pos="100000">
          <a:srgbClr val="FFEBFA"/>
        </a:gs>
      </a:gsLst>
      <a:lin ang="18000000" scaled="0"/>
    </a:gra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uk-UA"/>
  <c:style val="4"/>
  <c:chart>
    <c:title>
      <c:txPr>
        <a:bodyPr/>
        <a:lstStyle/>
        <a:p>
          <a:pPr>
            <a:defRPr sz="2000" i="1"/>
          </a:pPr>
          <a:endParaRPr lang="uk-UA"/>
        </a:p>
      </c:txPr>
    </c:title>
    <c:view3D>
      <c:rotX val="30"/>
      <c:perspective val="30"/>
    </c:view3D>
    <c:plotArea>
      <c:layout/>
      <c:pie3DChart>
        <c:varyColors val="1"/>
        <c:ser>
          <c:idx val="0"/>
          <c:order val="0"/>
          <c:tx>
            <c:strRef>
              <c:f>Лист1!$F$235</c:f>
              <c:strCache>
                <c:ptCount val="1"/>
                <c:pt idx="0">
                  <c:v> Южноукраїнськ</c:v>
                </c:pt>
              </c:strCache>
            </c:strRef>
          </c:tx>
          <c:dLbls>
            <c:txPr>
              <a:bodyPr/>
              <a:lstStyle/>
              <a:p>
                <a:pPr>
                  <a:defRPr sz="1200" i="1"/>
                </a:pPr>
                <a:endParaRPr lang="uk-UA"/>
              </a:p>
            </c:txPr>
            <c:showCatName val="1"/>
            <c:showPercent val="1"/>
            <c:showLeaderLines val="1"/>
          </c:dLbls>
          <c:cat>
            <c:strRef>
              <c:f>Лист1!$G$234:$H$234</c:f>
              <c:strCache>
                <c:ptCount val="2"/>
                <c:pt idx="0">
                  <c:v>Видатки всього</c:v>
                </c:pt>
                <c:pt idx="1">
                  <c:v>Доходи всього</c:v>
                </c:pt>
              </c:strCache>
            </c:strRef>
          </c:cat>
          <c:val>
            <c:numRef>
              <c:f>Лист1!$G$235:$H$235</c:f>
              <c:numCache>
                <c:formatCode>General</c:formatCode>
                <c:ptCount val="2"/>
                <c:pt idx="0">
                  <c:v>439626.4</c:v>
                </c:pt>
                <c:pt idx="1">
                  <c:v>438463.7</c:v>
                </c:pt>
              </c:numCache>
            </c:numRef>
          </c:val>
        </c:ser>
        <c:dLbls>
          <c:showCatName val="1"/>
          <c:showPercent val="1"/>
        </c:dLbls>
      </c:pie3DChart>
    </c:plotArea>
    <c:plotVisOnly val="1"/>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78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34"/>
  <c:chart>
    <c:title>
      <c:tx>
        <c:rich>
          <a:bodyPr/>
          <a:lstStyle/>
          <a:p>
            <a:pPr>
              <a:defRPr/>
            </a:pPr>
            <a:r>
              <a:rPr lang="uk-UA"/>
              <a:t>Природний рух населення</a:t>
            </a:r>
          </a:p>
        </c:rich>
      </c:tx>
    </c:title>
    <c:view3D>
      <c:rAngAx val="1"/>
    </c:view3D>
    <c:sideWall>
      <c:spPr>
        <a:solidFill>
          <a:schemeClr val="tx2">
            <a:lumMod val="20000"/>
            <a:lumOff val="80000"/>
          </a:schemeClr>
        </a:solidFill>
      </c:spPr>
    </c:sideWall>
    <c:backWall>
      <c:spPr>
        <a:solidFill>
          <a:schemeClr val="tx2">
            <a:lumMod val="20000"/>
            <a:lumOff val="80000"/>
          </a:schemeClr>
        </a:solidFill>
      </c:spPr>
    </c:backWall>
    <c:plotArea>
      <c:layout/>
      <c:bar3DChart>
        <c:barDir val="col"/>
        <c:grouping val="clustered"/>
        <c:ser>
          <c:idx val="0"/>
          <c:order val="0"/>
          <c:tx>
            <c:strRef>
              <c:f>Лист1!$E$28</c:f>
              <c:strCache>
                <c:ptCount val="1"/>
                <c:pt idx="0">
                  <c:v>Народжені</c:v>
                </c:pt>
              </c:strCache>
            </c:strRef>
          </c:tx>
          <c:spPr>
            <a:gradFill>
              <a:gsLst>
                <a:gs pos="0">
                  <a:srgbClr val="DDEBCF"/>
                </a:gs>
                <a:gs pos="50000">
                  <a:srgbClr val="9CB86E"/>
                </a:gs>
                <a:gs pos="100000">
                  <a:srgbClr val="156B13"/>
                </a:gs>
              </a:gsLst>
              <a:lin ang="5400000" scaled="0"/>
            </a:gradFill>
          </c:spPr>
          <c:cat>
            <c:numRef>
              <c:f>Лист1!$F$27:$K$27</c:f>
              <c:numCache>
                <c:formatCode>General</c:formatCode>
                <c:ptCount val="6"/>
                <c:pt idx="0">
                  <c:v>2013</c:v>
                </c:pt>
                <c:pt idx="1">
                  <c:v>2014</c:v>
                </c:pt>
                <c:pt idx="2">
                  <c:v>2015</c:v>
                </c:pt>
                <c:pt idx="3">
                  <c:v>2016</c:v>
                </c:pt>
                <c:pt idx="4">
                  <c:v>2017</c:v>
                </c:pt>
                <c:pt idx="5">
                  <c:v>2018</c:v>
                </c:pt>
              </c:numCache>
            </c:numRef>
          </c:cat>
          <c:val>
            <c:numRef>
              <c:f>Лист1!$F$28:$K$28</c:f>
              <c:numCache>
                <c:formatCode>General</c:formatCode>
                <c:ptCount val="6"/>
                <c:pt idx="0">
                  <c:v>602</c:v>
                </c:pt>
                <c:pt idx="1">
                  <c:v>540</c:v>
                </c:pt>
                <c:pt idx="2">
                  <c:v>525</c:v>
                </c:pt>
                <c:pt idx="3">
                  <c:v>499</c:v>
                </c:pt>
                <c:pt idx="4">
                  <c:v>492</c:v>
                </c:pt>
                <c:pt idx="5">
                  <c:v>404</c:v>
                </c:pt>
              </c:numCache>
            </c:numRef>
          </c:val>
        </c:ser>
        <c:ser>
          <c:idx val="1"/>
          <c:order val="1"/>
          <c:tx>
            <c:strRef>
              <c:f>Лист1!$E$29</c:f>
              <c:strCache>
                <c:ptCount val="1"/>
                <c:pt idx="0">
                  <c:v>Померлі</c:v>
                </c:pt>
              </c:strCache>
            </c:strRef>
          </c:tx>
          <c:spPr>
            <a:gradFill>
              <a:gsLst>
                <a:gs pos="0">
                  <a:srgbClr val="D6B19C"/>
                </a:gs>
                <a:gs pos="30000">
                  <a:srgbClr val="D49E6C"/>
                </a:gs>
                <a:gs pos="70000">
                  <a:srgbClr val="A65528"/>
                </a:gs>
                <a:gs pos="100000">
                  <a:srgbClr val="663012"/>
                </a:gs>
              </a:gsLst>
              <a:lin ang="5400000" scaled="0"/>
            </a:gradFill>
          </c:spPr>
          <c:cat>
            <c:numRef>
              <c:f>Лист1!$F$27:$K$27</c:f>
              <c:numCache>
                <c:formatCode>General</c:formatCode>
                <c:ptCount val="6"/>
                <c:pt idx="0">
                  <c:v>2013</c:v>
                </c:pt>
                <c:pt idx="1">
                  <c:v>2014</c:v>
                </c:pt>
                <c:pt idx="2">
                  <c:v>2015</c:v>
                </c:pt>
                <c:pt idx="3">
                  <c:v>2016</c:v>
                </c:pt>
                <c:pt idx="4">
                  <c:v>2017</c:v>
                </c:pt>
                <c:pt idx="5">
                  <c:v>2018</c:v>
                </c:pt>
              </c:numCache>
            </c:numRef>
          </c:cat>
          <c:val>
            <c:numRef>
              <c:f>Лист1!$F$29:$K$29</c:f>
              <c:numCache>
                <c:formatCode>General</c:formatCode>
                <c:ptCount val="6"/>
                <c:pt idx="0">
                  <c:v>241</c:v>
                </c:pt>
                <c:pt idx="1">
                  <c:v>254</c:v>
                </c:pt>
                <c:pt idx="2">
                  <c:v>276</c:v>
                </c:pt>
                <c:pt idx="3">
                  <c:v>235</c:v>
                </c:pt>
                <c:pt idx="4">
                  <c:v>244</c:v>
                </c:pt>
                <c:pt idx="5">
                  <c:v>235</c:v>
                </c:pt>
              </c:numCache>
            </c:numRef>
          </c:val>
        </c:ser>
        <c:shape val="box"/>
        <c:axId val="84064512"/>
        <c:axId val="85401984"/>
        <c:axId val="0"/>
      </c:bar3DChart>
      <c:catAx>
        <c:axId val="84064512"/>
        <c:scaling>
          <c:orientation val="minMax"/>
        </c:scaling>
        <c:axPos val="b"/>
        <c:numFmt formatCode="General" sourceLinked="1"/>
        <c:majorTickMark val="none"/>
        <c:tickLblPos val="nextTo"/>
        <c:crossAx val="85401984"/>
        <c:crosses val="autoZero"/>
        <c:auto val="1"/>
        <c:lblAlgn val="ctr"/>
        <c:lblOffset val="100"/>
      </c:catAx>
      <c:valAx>
        <c:axId val="85401984"/>
        <c:scaling>
          <c:orientation val="minMax"/>
        </c:scaling>
        <c:axPos val="l"/>
        <c:majorGridlines/>
        <c:numFmt formatCode="General" sourceLinked="1"/>
        <c:tickLblPos val="nextTo"/>
        <c:crossAx val="8406451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Розподіл населення</a:t>
            </a:r>
            <a:r>
              <a:rPr lang="uk-UA" baseline="0"/>
              <a:t> за віком</a:t>
            </a:r>
            <a:endParaRPr lang="uk-UA"/>
          </a:p>
        </c:rich>
      </c:tx>
    </c:title>
    <c:view3D>
      <c:rAngAx val="1"/>
    </c:view3D>
    <c:plotArea>
      <c:layout/>
      <c:bar3DChart>
        <c:barDir val="col"/>
        <c:grouping val="clustered"/>
        <c:ser>
          <c:idx val="0"/>
          <c:order val="0"/>
          <c:tx>
            <c:strRef>
              <c:f>Лист1!$J$57</c:f>
              <c:strCache>
                <c:ptCount val="1"/>
                <c:pt idx="0">
                  <c:v>0-14 років</c:v>
                </c:pt>
              </c:strCache>
            </c:strRef>
          </c:tx>
          <c:spPr>
            <a:solidFill>
              <a:srgbClr val="FFFF00"/>
            </a:solidFill>
          </c:spPr>
          <c:cat>
            <c:numRef>
              <c:f>Лист1!$K$56:$P$56</c:f>
              <c:numCache>
                <c:formatCode>General</c:formatCode>
                <c:ptCount val="6"/>
                <c:pt idx="0">
                  <c:v>2013</c:v>
                </c:pt>
                <c:pt idx="1">
                  <c:v>2014</c:v>
                </c:pt>
                <c:pt idx="2">
                  <c:v>2015</c:v>
                </c:pt>
                <c:pt idx="3">
                  <c:v>2016</c:v>
                </c:pt>
                <c:pt idx="4">
                  <c:v>2017</c:v>
                </c:pt>
                <c:pt idx="5">
                  <c:v>2018</c:v>
                </c:pt>
              </c:numCache>
            </c:numRef>
          </c:cat>
          <c:val>
            <c:numRef>
              <c:f>Лист1!$K$57:$P$57</c:f>
              <c:numCache>
                <c:formatCode>General</c:formatCode>
                <c:ptCount val="6"/>
                <c:pt idx="0">
                  <c:v>8618</c:v>
                </c:pt>
                <c:pt idx="1">
                  <c:v>8632</c:v>
                </c:pt>
                <c:pt idx="2">
                  <c:v>8672</c:v>
                </c:pt>
                <c:pt idx="3">
                  <c:v>8667</c:v>
                </c:pt>
                <c:pt idx="4">
                  <c:v>8602</c:v>
                </c:pt>
                <c:pt idx="5">
                  <c:v>8439</c:v>
                </c:pt>
              </c:numCache>
            </c:numRef>
          </c:val>
        </c:ser>
        <c:ser>
          <c:idx val="1"/>
          <c:order val="1"/>
          <c:tx>
            <c:strRef>
              <c:f>Лист1!$J$58</c:f>
              <c:strCache>
                <c:ptCount val="1"/>
                <c:pt idx="0">
                  <c:v>15-64 роки</c:v>
                </c:pt>
              </c:strCache>
            </c:strRef>
          </c:tx>
          <c:spPr>
            <a:solidFill>
              <a:srgbClr val="FF0000"/>
            </a:solidFill>
          </c:spPr>
          <c:cat>
            <c:numRef>
              <c:f>Лист1!$K$56:$P$56</c:f>
              <c:numCache>
                <c:formatCode>General</c:formatCode>
                <c:ptCount val="6"/>
                <c:pt idx="0">
                  <c:v>2013</c:v>
                </c:pt>
                <c:pt idx="1">
                  <c:v>2014</c:v>
                </c:pt>
                <c:pt idx="2">
                  <c:v>2015</c:v>
                </c:pt>
                <c:pt idx="3">
                  <c:v>2016</c:v>
                </c:pt>
                <c:pt idx="4">
                  <c:v>2017</c:v>
                </c:pt>
                <c:pt idx="5">
                  <c:v>2018</c:v>
                </c:pt>
              </c:numCache>
            </c:numRef>
          </c:cat>
          <c:val>
            <c:numRef>
              <c:f>Лист1!$K$58:$P$58</c:f>
              <c:numCache>
                <c:formatCode>General</c:formatCode>
                <c:ptCount val="6"/>
                <c:pt idx="0">
                  <c:v>32107</c:v>
                </c:pt>
                <c:pt idx="1">
                  <c:v>32043</c:v>
                </c:pt>
                <c:pt idx="2">
                  <c:v>31974</c:v>
                </c:pt>
                <c:pt idx="3">
                  <c:v>31822</c:v>
                </c:pt>
                <c:pt idx="4">
                  <c:v>31785</c:v>
                </c:pt>
                <c:pt idx="5">
                  <c:v>31502</c:v>
                </c:pt>
              </c:numCache>
            </c:numRef>
          </c:val>
        </c:ser>
        <c:ser>
          <c:idx val="2"/>
          <c:order val="2"/>
          <c:tx>
            <c:strRef>
              <c:f>Лист1!$J$59</c:f>
              <c:strCache>
                <c:ptCount val="1"/>
                <c:pt idx="0">
                  <c:v>65 років і старше</c:v>
                </c:pt>
              </c:strCache>
            </c:strRef>
          </c:tx>
          <c:spPr>
            <a:solidFill>
              <a:schemeClr val="bg2">
                <a:lumMod val="50000"/>
              </a:schemeClr>
            </a:solidFill>
          </c:spPr>
          <c:cat>
            <c:numRef>
              <c:f>Лист1!$K$56:$P$56</c:f>
              <c:numCache>
                <c:formatCode>General</c:formatCode>
                <c:ptCount val="6"/>
                <c:pt idx="0">
                  <c:v>2013</c:v>
                </c:pt>
                <c:pt idx="1">
                  <c:v>2014</c:v>
                </c:pt>
                <c:pt idx="2">
                  <c:v>2015</c:v>
                </c:pt>
                <c:pt idx="3">
                  <c:v>2016</c:v>
                </c:pt>
                <c:pt idx="4">
                  <c:v>2017</c:v>
                </c:pt>
                <c:pt idx="5">
                  <c:v>2018</c:v>
                </c:pt>
              </c:numCache>
            </c:numRef>
          </c:cat>
          <c:val>
            <c:numRef>
              <c:f>Лист1!$K$59:$P$59</c:f>
              <c:numCache>
                <c:formatCode>General</c:formatCode>
                <c:ptCount val="6"/>
                <c:pt idx="0">
                  <c:v>1520</c:v>
                </c:pt>
                <c:pt idx="1">
                  <c:v>1698</c:v>
                </c:pt>
                <c:pt idx="2">
                  <c:v>1893</c:v>
                </c:pt>
                <c:pt idx="3">
                  <c:v>2173</c:v>
                </c:pt>
                <c:pt idx="4">
                  <c:v>2827</c:v>
                </c:pt>
                <c:pt idx="5">
                  <c:v>3222</c:v>
                </c:pt>
              </c:numCache>
            </c:numRef>
          </c:val>
        </c:ser>
        <c:shape val="box"/>
        <c:axId val="92250112"/>
        <c:axId val="92272128"/>
        <c:axId val="0"/>
      </c:bar3DChart>
      <c:catAx>
        <c:axId val="92250112"/>
        <c:scaling>
          <c:orientation val="minMax"/>
        </c:scaling>
        <c:axPos val="b"/>
        <c:numFmt formatCode="General" sourceLinked="1"/>
        <c:majorTickMark val="none"/>
        <c:tickLblPos val="nextTo"/>
        <c:crossAx val="92272128"/>
        <c:crosses val="autoZero"/>
        <c:auto val="1"/>
        <c:lblAlgn val="ctr"/>
        <c:lblOffset val="100"/>
      </c:catAx>
      <c:valAx>
        <c:axId val="92272128"/>
        <c:scaling>
          <c:orientation val="minMax"/>
        </c:scaling>
        <c:axPos val="l"/>
        <c:majorGridlines/>
        <c:numFmt formatCode="General" sourceLinked="1"/>
        <c:tickLblPos val="nextTo"/>
        <c:crossAx val="92250112"/>
        <c:crosses val="autoZero"/>
        <c:crossBetween val="between"/>
      </c:valAx>
    </c:plotArea>
    <c:legend>
      <c:legendPos val="r"/>
    </c:legend>
    <c:plotVisOnly val="1"/>
  </c:chart>
  <c:spPr>
    <a:gradFill flip="none" rotWithShape="1">
      <a:gsLst>
        <a:gs pos="0">
          <a:srgbClr val="8488C4"/>
        </a:gs>
        <a:gs pos="53000">
          <a:srgbClr val="D4DEFF"/>
        </a:gs>
        <a:gs pos="83000">
          <a:srgbClr val="D4DEFF"/>
        </a:gs>
        <a:gs pos="100000">
          <a:srgbClr val="96AB94"/>
        </a:gs>
      </a:gsLst>
      <a:path path="rect">
        <a:fillToRect l="100000" t="100000"/>
      </a:path>
      <a:tileRect r="-100000" b="-10000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style val="34"/>
  <c:chart>
    <c:title>
      <c:tx>
        <c:rich>
          <a:bodyPr/>
          <a:lstStyle/>
          <a:p>
            <a:pPr>
              <a:defRPr/>
            </a:pPr>
            <a:r>
              <a:rPr lang="ru-RU"/>
              <a:t>Середня заробітна плата</a:t>
            </a:r>
            <a:endParaRPr lang="uk-UA"/>
          </a:p>
        </c:rich>
      </c:tx>
    </c:title>
    <c:view3D>
      <c:perspective val="30"/>
    </c:view3D>
    <c:plotArea>
      <c:layout/>
      <c:bar3DChart>
        <c:barDir val="col"/>
        <c:grouping val="standard"/>
        <c:ser>
          <c:idx val="0"/>
          <c:order val="0"/>
          <c:tx>
            <c:strRef>
              <c:f>Лист1!$D$63</c:f>
              <c:strCache>
                <c:ptCount val="1"/>
                <c:pt idx="0">
                  <c:v>2017</c:v>
                </c:pt>
              </c:strCache>
            </c:strRef>
          </c:tx>
          <c:spPr>
            <a:solidFill>
              <a:srgbClr val="A71F83"/>
            </a:solidFill>
          </c:spPr>
          <c:dLbls>
            <c:txPr>
              <a:bodyPr/>
              <a:lstStyle/>
              <a:p>
                <a:pPr>
                  <a:defRPr b="1"/>
                </a:pPr>
                <a:endParaRPr lang="uk-UA"/>
              </a:p>
            </c:txPr>
            <c:showVal val="1"/>
          </c:dLbls>
          <c:cat>
            <c:strRef>
              <c:f>Лист1!$C$64:$C$67</c:f>
              <c:strCache>
                <c:ptCount val="4"/>
                <c:pt idx="0">
                  <c:v>м. Вараш</c:v>
                </c:pt>
                <c:pt idx="1">
                  <c:v>м. Рівне (обласний центр)</c:v>
                </c:pt>
                <c:pt idx="2">
                  <c:v>Рівненська область </c:v>
                </c:pt>
                <c:pt idx="3">
                  <c:v>Україна</c:v>
                </c:pt>
              </c:strCache>
            </c:strRef>
          </c:cat>
          <c:val>
            <c:numRef>
              <c:f>Лист1!$D$64:$D$67</c:f>
              <c:numCache>
                <c:formatCode>General</c:formatCode>
                <c:ptCount val="4"/>
                <c:pt idx="0">
                  <c:v>11892</c:v>
                </c:pt>
                <c:pt idx="1">
                  <c:v>6029</c:v>
                </c:pt>
                <c:pt idx="2">
                  <c:v>6013</c:v>
                </c:pt>
                <c:pt idx="3">
                  <c:v>7104</c:v>
                </c:pt>
              </c:numCache>
            </c:numRef>
          </c:val>
        </c:ser>
        <c:ser>
          <c:idx val="1"/>
          <c:order val="1"/>
          <c:tx>
            <c:strRef>
              <c:f>Лист1!$E$63</c:f>
              <c:strCache>
                <c:ptCount val="1"/>
                <c:pt idx="0">
                  <c:v>2018</c:v>
                </c:pt>
              </c:strCache>
            </c:strRef>
          </c:tx>
          <c:spPr>
            <a:solidFill>
              <a:schemeClr val="accent4">
                <a:lumMod val="60000"/>
                <a:lumOff val="40000"/>
              </a:schemeClr>
            </a:solidFill>
          </c:spPr>
          <c:dLbls>
            <c:txPr>
              <a:bodyPr/>
              <a:lstStyle/>
              <a:p>
                <a:pPr>
                  <a:defRPr b="1"/>
                </a:pPr>
                <a:endParaRPr lang="uk-UA"/>
              </a:p>
            </c:txPr>
            <c:showVal val="1"/>
          </c:dLbls>
          <c:cat>
            <c:strRef>
              <c:f>Лист1!$C$64:$C$67</c:f>
              <c:strCache>
                <c:ptCount val="4"/>
                <c:pt idx="0">
                  <c:v>м. Вараш</c:v>
                </c:pt>
                <c:pt idx="1">
                  <c:v>м. Рівне (обласний центр)</c:v>
                </c:pt>
                <c:pt idx="2">
                  <c:v>Рівненська область </c:v>
                </c:pt>
                <c:pt idx="3">
                  <c:v>Україна</c:v>
                </c:pt>
              </c:strCache>
            </c:strRef>
          </c:cat>
          <c:val>
            <c:numRef>
              <c:f>Лист1!$E$64:$E$67</c:f>
              <c:numCache>
                <c:formatCode>General</c:formatCode>
                <c:ptCount val="4"/>
                <c:pt idx="0">
                  <c:v>15742</c:v>
                </c:pt>
                <c:pt idx="1">
                  <c:v>7233</c:v>
                </c:pt>
                <c:pt idx="2">
                  <c:v>7469</c:v>
                </c:pt>
                <c:pt idx="3">
                  <c:v>8865</c:v>
                </c:pt>
              </c:numCache>
            </c:numRef>
          </c:val>
        </c:ser>
        <c:gapWidth val="75"/>
        <c:shape val="box"/>
        <c:axId val="106858368"/>
        <c:axId val="106885888"/>
        <c:axId val="85158976"/>
      </c:bar3DChart>
      <c:catAx>
        <c:axId val="106858368"/>
        <c:scaling>
          <c:orientation val="minMax"/>
        </c:scaling>
        <c:axPos val="b"/>
        <c:majorTickMark val="none"/>
        <c:tickLblPos val="nextTo"/>
        <c:crossAx val="106885888"/>
        <c:crosses val="autoZero"/>
        <c:auto val="1"/>
        <c:lblAlgn val="ctr"/>
        <c:lblOffset val="100"/>
      </c:catAx>
      <c:valAx>
        <c:axId val="106885888"/>
        <c:scaling>
          <c:orientation val="minMax"/>
        </c:scaling>
        <c:axPos val="l"/>
        <c:numFmt formatCode="General" sourceLinked="1"/>
        <c:majorTickMark val="none"/>
        <c:tickLblPos val="nextTo"/>
        <c:crossAx val="106858368"/>
        <c:crosses val="autoZero"/>
        <c:crossBetween val="between"/>
      </c:valAx>
      <c:serAx>
        <c:axId val="85158976"/>
        <c:scaling>
          <c:orientation val="minMax"/>
        </c:scaling>
        <c:delete val="1"/>
        <c:axPos val="b"/>
        <c:majorTickMark val="none"/>
        <c:tickLblPos val="none"/>
        <c:crossAx val="106885888"/>
        <c:crosses val="autoZero"/>
      </c:serAx>
    </c:plotArea>
    <c:legend>
      <c:legendPos val="b"/>
    </c:legend>
    <c:plotVisOnly val="1"/>
  </c:chart>
  <c:spPr>
    <a:gradFill>
      <a:gsLst>
        <a:gs pos="0">
          <a:srgbClr val="DDEBCF"/>
        </a:gs>
        <a:gs pos="50000">
          <a:srgbClr val="9CB86E"/>
        </a:gs>
        <a:gs pos="100000">
          <a:srgbClr val="156B13"/>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sz="1800" b="1" i="0" u="none" strike="noStrike" baseline="0"/>
              <a:t>Структура безробітних за рівнем освіти </a:t>
            </a:r>
            <a:endParaRPr lang="uk-UA"/>
          </a:p>
        </c:rich>
      </c:tx>
    </c:title>
    <c:view3D>
      <c:rotX val="0"/>
      <c:rotY val="0"/>
      <c:depthPercent val="100"/>
      <c:perspective val="50"/>
    </c:view3D>
    <c:plotArea>
      <c:layout/>
      <c:bar3DChart>
        <c:barDir val="col"/>
        <c:grouping val="clustered"/>
        <c:ser>
          <c:idx val="0"/>
          <c:order val="0"/>
          <c:tx>
            <c:strRef>
              <c:f>Лист1!$E$75</c:f>
              <c:strCache>
                <c:ptCount val="1"/>
                <c:pt idx="0">
                  <c:v>2017</c:v>
                </c:pt>
              </c:strCache>
            </c:strRef>
          </c:tx>
          <c:spPr>
            <a:solidFill>
              <a:schemeClr val="accent5">
                <a:lumMod val="75000"/>
              </a:schemeClr>
            </a:solidFill>
          </c:spPr>
          <c:dLbls>
            <c:showVal val="1"/>
          </c:dLbls>
          <c:cat>
            <c:strRef>
              <c:f>Лист1!$D$76:$D$81</c:f>
              <c:strCache>
                <c:ptCount val="6"/>
                <c:pt idx="0">
                  <c:v>Базова загальна середня</c:v>
                </c:pt>
                <c:pt idx="1">
                  <c:v>Повна загальна середня</c:v>
                </c:pt>
                <c:pt idx="2">
                  <c:v>Професійно-технічна</c:v>
                </c:pt>
                <c:pt idx="3">
                  <c:v>Базова та неповна  вища</c:v>
                </c:pt>
                <c:pt idx="4">
                  <c:v>Повна вища</c:v>
                </c:pt>
                <c:pt idx="5">
                  <c:v>Початкова</c:v>
                </c:pt>
              </c:strCache>
            </c:strRef>
          </c:cat>
          <c:val>
            <c:numRef>
              <c:f>Лист1!$E$76:$E$81</c:f>
              <c:numCache>
                <c:formatCode>General</c:formatCode>
                <c:ptCount val="6"/>
                <c:pt idx="0">
                  <c:v>20</c:v>
                </c:pt>
                <c:pt idx="1">
                  <c:v>54</c:v>
                </c:pt>
                <c:pt idx="2">
                  <c:v>216</c:v>
                </c:pt>
                <c:pt idx="3">
                  <c:v>81</c:v>
                </c:pt>
                <c:pt idx="4">
                  <c:v>111</c:v>
                </c:pt>
                <c:pt idx="5">
                  <c:v>0</c:v>
                </c:pt>
              </c:numCache>
            </c:numRef>
          </c:val>
        </c:ser>
        <c:ser>
          <c:idx val="1"/>
          <c:order val="1"/>
          <c:tx>
            <c:strRef>
              <c:f>Лист1!$F$75</c:f>
              <c:strCache>
                <c:ptCount val="1"/>
                <c:pt idx="0">
                  <c:v>2018</c:v>
                </c:pt>
              </c:strCache>
            </c:strRef>
          </c:tx>
          <c:spPr>
            <a:solidFill>
              <a:schemeClr val="accent3"/>
            </a:solidFill>
          </c:spPr>
          <c:dLbls>
            <c:showVal val="1"/>
          </c:dLbls>
          <c:cat>
            <c:strRef>
              <c:f>Лист1!$D$76:$D$81</c:f>
              <c:strCache>
                <c:ptCount val="6"/>
                <c:pt idx="0">
                  <c:v>Базова загальна середня</c:v>
                </c:pt>
                <c:pt idx="1">
                  <c:v>Повна загальна середня</c:v>
                </c:pt>
                <c:pt idx="2">
                  <c:v>Професійно-технічна</c:v>
                </c:pt>
                <c:pt idx="3">
                  <c:v>Базова та неповна  вища</c:v>
                </c:pt>
                <c:pt idx="4">
                  <c:v>Повна вища</c:v>
                </c:pt>
                <c:pt idx="5">
                  <c:v>Початкова</c:v>
                </c:pt>
              </c:strCache>
            </c:strRef>
          </c:cat>
          <c:val>
            <c:numRef>
              <c:f>Лист1!$F$76:$F$81</c:f>
              <c:numCache>
                <c:formatCode>General</c:formatCode>
                <c:ptCount val="6"/>
                <c:pt idx="0">
                  <c:v>14</c:v>
                </c:pt>
                <c:pt idx="1">
                  <c:v>52</c:v>
                </c:pt>
                <c:pt idx="2">
                  <c:v>159</c:v>
                </c:pt>
                <c:pt idx="3">
                  <c:v>92</c:v>
                </c:pt>
                <c:pt idx="4">
                  <c:v>123</c:v>
                </c:pt>
                <c:pt idx="5">
                  <c:v>1</c:v>
                </c:pt>
              </c:numCache>
            </c:numRef>
          </c:val>
        </c:ser>
        <c:gapWidth val="75"/>
        <c:shape val="cylinder"/>
        <c:axId val="108817792"/>
        <c:axId val="110469888"/>
        <c:axId val="0"/>
      </c:bar3DChart>
      <c:catAx>
        <c:axId val="108817792"/>
        <c:scaling>
          <c:orientation val="minMax"/>
        </c:scaling>
        <c:axPos val="b"/>
        <c:majorTickMark val="none"/>
        <c:tickLblPos val="nextTo"/>
        <c:txPr>
          <a:bodyPr/>
          <a:lstStyle/>
          <a:p>
            <a:pPr>
              <a:defRPr b="1"/>
            </a:pPr>
            <a:endParaRPr lang="uk-UA"/>
          </a:p>
        </c:txPr>
        <c:crossAx val="110469888"/>
        <c:crosses val="autoZero"/>
        <c:auto val="1"/>
        <c:lblAlgn val="ctr"/>
        <c:lblOffset val="100"/>
      </c:catAx>
      <c:valAx>
        <c:axId val="110469888"/>
        <c:scaling>
          <c:orientation val="minMax"/>
        </c:scaling>
        <c:axPos val="l"/>
        <c:numFmt formatCode="General" sourceLinked="1"/>
        <c:majorTickMark val="none"/>
        <c:tickLblPos val="nextTo"/>
        <c:spPr>
          <a:ln w="9525">
            <a:noFill/>
          </a:ln>
        </c:spPr>
        <c:crossAx val="108817792"/>
        <c:crosses val="autoZero"/>
        <c:crossBetween val="between"/>
      </c:valAx>
    </c:plotArea>
    <c:legend>
      <c:legendPos val="b"/>
    </c:legend>
    <c:plotVisOnly val="1"/>
  </c: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rect">
        <a:fillToRect l="100000" t="100000"/>
      </a:path>
      <a:tileRect r="-100000" b="-10000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30"/>
  <c:chart>
    <c:title/>
    <c:view3D>
      <c:rotX val="30"/>
      <c:perspective val="30"/>
    </c:view3D>
    <c:plotArea>
      <c:layout/>
      <c:pie3DChart>
        <c:varyColors val="1"/>
        <c:ser>
          <c:idx val="0"/>
          <c:order val="0"/>
          <c:tx>
            <c:strRef>
              <c:f>Лист1!$K$99</c:f>
              <c:strCache>
                <c:ptCount val="1"/>
                <c:pt idx="0">
                  <c:v>м. Вараш</c:v>
                </c:pt>
              </c:strCache>
            </c:strRef>
          </c:tx>
          <c:dLbls>
            <c:dLblPos val="outEnd"/>
            <c:showVal val="1"/>
            <c:showPercent val="1"/>
            <c:showLeaderLines val="1"/>
          </c:dLbls>
          <c:cat>
            <c:numRef>
              <c:f>Лист1!$L$98:$M$98</c:f>
              <c:numCache>
                <c:formatCode>General</c:formatCode>
                <c:ptCount val="2"/>
                <c:pt idx="0">
                  <c:v>2018</c:v>
                </c:pt>
                <c:pt idx="1">
                  <c:v>2019</c:v>
                </c:pt>
              </c:numCache>
            </c:numRef>
          </c:cat>
          <c:val>
            <c:numRef>
              <c:f>Лист1!$L$99:$M$99</c:f>
              <c:numCache>
                <c:formatCode>General</c:formatCode>
                <c:ptCount val="2"/>
                <c:pt idx="0">
                  <c:v>1146</c:v>
                </c:pt>
                <c:pt idx="1">
                  <c:v>1195</c:v>
                </c:pt>
              </c:numCache>
            </c:numRef>
          </c:val>
        </c:ser>
        <c:dLbls>
          <c:showPercent val="1"/>
        </c:dLbls>
      </c:pie3DChart>
    </c:plotArea>
    <c:legend>
      <c:legendPos val="t"/>
    </c:legend>
    <c:plotVisOnly val="1"/>
  </c:chart>
  <c:spPr>
    <a:solidFill>
      <a:schemeClr val="accent4">
        <a:lumMod val="20000"/>
        <a:lumOff val="8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sz="1800" b="1" i="0" u="none" strike="noStrike" baseline="0"/>
              <a:t>Викиди шкідливих речовин в атмосферне повітря, тонн </a:t>
            </a:r>
            <a:endParaRPr lang="en-US"/>
          </a:p>
        </c:rich>
      </c:tx>
    </c:title>
    <c:view3D>
      <c:rAngAx val="1"/>
    </c:view3D>
    <c:sideWall>
      <c:spPr>
        <a:solidFill>
          <a:srgbClr val="8064A2">
            <a:lumMod val="20000"/>
            <a:lumOff val="80000"/>
          </a:srgbClr>
        </a:solidFill>
      </c:spPr>
    </c:sideWall>
    <c:backWall>
      <c:spPr>
        <a:solidFill>
          <a:srgbClr val="8064A2">
            <a:lumMod val="20000"/>
            <a:lumOff val="80000"/>
          </a:srgbClr>
        </a:solidFill>
      </c:spPr>
    </c:backWall>
    <c:plotArea>
      <c:layout>
        <c:manualLayout>
          <c:layoutTarget val="inner"/>
          <c:xMode val="edge"/>
          <c:yMode val="edge"/>
          <c:x val="9.1012467191601068E-2"/>
          <c:y val="0.36126348789734675"/>
          <c:w val="0.87009864391951175"/>
          <c:h val="0.30850430154564118"/>
        </c:manualLayout>
      </c:layout>
      <c:bar3DChart>
        <c:barDir val="col"/>
        <c:grouping val="clustered"/>
        <c:ser>
          <c:idx val="0"/>
          <c:order val="0"/>
          <c:tx>
            <c:strRef>
              <c:f>Лист1!$I$129</c:f>
              <c:strCache>
                <c:ptCount val="1"/>
                <c:pt idx="0">
                  <c:v>2018</c:v>
                </c:pt>
              </c:strCache>
            </c:strRef>
          </c:tx>
          <c:spPr>
            <a:gradFill>
              <a:gsLst>
                <a:gs pos="0">
                  <a:srgbClr val="000082"/>
                </a:gs>
                <a:gs pos="30000">
                  <a:srgbClr val="66008F"/>
                </a:gs>
                <a:gs pos="64999">
                  <a:srgbClr val="BA0066"/>
                </a:gs>
                <a:gs pos="89999">
                  <a:srgbClr val="FF0000"/>
                </a:gs>
                <a:gs pos="100000">
                  <a:srgbClr val="FF8200"/>
                </a:gs>
              </a:gsLst>
              <a:lin ang="5400000" scaled="0"/>
            </a:gradFill>
          </c:spPr>
          <c:dLbls>
            <c:txPr>
              <a:bodyPr/>
              <a:lstStyle/>
              <a:p>
                <a:pPr>
                  <a:defRPr sz="1400" b="1"/>
                </a:pPr>
                <a:endParaRPr lang="uk-UA"/>
              </a:p>
            </c:txPr>
            <c:showVal val="1"/>
          </c:dLbls>
          <c:cat>
            <c:strRef>
              <c:f>Лист1!$H$130:$H$136</c:f>
              <c:strCache>
                <c:ptCount val="7"/>
                <c:pt idx="0">
                  <c:v>діоксиду сірки  </c:v>
                </c:pt>
                <c:pt idx="1">
                  <c:v>діоксиду азоту   </c:v>
                </c:pt>
                <c:pt idx="2">
                  <c:v>метану  </c:v>
                </c:pt>
                <c:pt idx="3">
                  <c:v>оксиду вуглецю  </c:v>
                </c:pt>
                <c:pt idx="4">
                  <c:v>оксиду азоту  </c:v>
                </c:pt>
                <c:pt idx="5">
                  <c:v>сажі</c:v>
                </c:pt>
                <c:pt idx="6">
                  <c:v>неметанових летких органічних сполук  </c:v>
                </c:pt>
              </c:strCache>
            </c:strRef>
          </c:cat>
          <c:val>
            <c:numRef>
              <c:f>Лист1!$I$130:$I$136</c:f>
              <c:numCache>
                <c:formatCode>General</c:formatCode>
                <c:ptCount val="7"/>
                <c:pt idx="0">
                  <c:v>1</c:v>
                </c:pt>
                <c:pt idx="1">
                  <c:v>8</c:v>
                </c:pt>
                <c:pt idx="2">
                  <c:v>0</c:v>
                </c:pt>
                <c:pt idx="3">
                  <c:v>3</c:v>
                </c:pt>
                <c:pt idx="4">
                  <c:v>0</c:v>
                </c:pt>
                <c:pt idx="5">
                  <c:v>0</c:v>
                </c:pt>
                <c:pt idx="6">
                  <c:v>29</c:v>
                </c:pt>
              </c:numCache>
            </c:numRef>
          </c:val>
        </c:ser>
        <c:dLbls>
          <c:showVal val="1"/>
        </c:dLbls>
        <c:shape val="cylinder"/>
        <c:axId val="117328128"/>
        <c:axId val="117510528"/>
        <c:axId val="0"/>
      </c:bar3DChart>
      <c:catAx>
        <c:axId val="117328128"/>
        <c:scaling>
          <c:orientation val="minMax"/>
        </c:scaling>
        <c:axPos val="b"/>
        <c:majorTickMark val="none"/>
        <c:tickLblPos val="nextTo"/>
        <c:crossAx val="117510528"/>
        <c:crosses val="autoZero"/>
        <c:auto val="1"/>
        <c:lblAlgn val="ctr"/>
        <c:lblOffset val="100"/>
      </c:catAx>
      <c:valAx>
        <c:axId val="117510528"/>
        <c:scaling>
          <c:orientation val="minMax"/>
        </c:scaling>
        <c:delete val="1"/>
        <c:axPos val="l"/>
        <c:numFmt formatCode="General" sourceLinked="1"/>
        <c:majorTickMark val="none"/>
        <c:tickLblPos val="none"/>
        <c:crossAx val="117328128"/>
        <c:crosses val="autoZero"/>
        <c:crossBetween val="between"/>
      </c:valAx>
    </c:plotArea>
    <c:legend>
      <c:legendPos val="t"/>
    </c:legend>
    <c:plotVisOnly val="1"/>
  </c:chart>
  <c:spPr>
    <a:solidFill>
      <a:srgbClr val="8064A2">
        <a:lumMod val="20000"/>
        <a:lumOff val="80000"/>
      </a:srgb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hart>
    <c:autoTitleDeleted val="1"/>
    <c:view3D>
      <c:rotX val="30"/>
      <c:perspective val="30"/>
    </c:view3D>
    <c:plotArea>
      <c:layout/>
      <c:pie3DChart>
        <c:varyColors val="1"/>
        <c:ser>
          <c:idx val="0"/>
          <c:order val="0"/>
          <c:tx>
            <c:strRef>
              <c:f>Лист1!$G$251:$G$252</c:f>
              <c:strCache>
                <c:ptCount val="1"/>
                <c:pt idx="0">
                  <c:v>2018</c:v>
                </c:pt>
              </c:strCache>
            </c:strRef>
          </c:tx>
          <c:explosion val="25"/>
          <c:dLbls>
            <c:dLbl>
              <c:idx val="7"/>
              <c:layout>
                <c:manualLayout>
                  <c:x val="-6.6888670166229222E-2"/>
                  <c:y val="-4.1489865850102066E-2"/>
                </c:manualLayout>
              </c:layout>
              <c:showCatName val="1"/>
              <c:showPercent val="1"/>
            </c:dLbl>
            <c:txPr>
              <a:bodyPr/>
              <a:lstStyle/>
              <a:p>
                <a:pPr>
                  <a:defRPr sz="1200" b="1"/>
                </a:pPr>
                <a:endParaRPr lang="uk-UA"/>
              </a:p>
            </c:txPr>
            <c:showCatName val="1"/>
            <c:showPercent val="1"/>
            <c:showLeaderLines val="1"/>
          </c:dLbls>
          <c:cat>
            <c:strRef>
              <c:f>Лист1!$F$253:$F$260</c:f>
              <c:strCache>
                <c:ptCount val="8"/>
                <c:pt idx="0">
                  <c:v>Дубно</c:v>
                </c:pt>
                <c:pt idx="1">
                  <c:v>Енергодар</c:v>
                </c:pt>
                <c:pt idx="2">
                  <c:v>Івано-Франківськ</c:v>
                </c:pt>
                <c:pt idx="3">
                  <c:v>Вараш</c:v>
                </c:pt>
                <c:pt idx="4">
                  <c:v>Нетішин</c:v>
                </c:pt>
                <c:pt idx="5">
                  <c:v>Рівне</c:v>
                </c:pt>
                <c:pt idx="6">
                  <c:v>Славутич</c:v>
                </c:pt>
                <c:pt idx="7">
                  <c:v>Южноукраїнськ</c:v>
                </c:pt>
              </c:strCache>
            </c:strRef>
          </c:cat>
          <c:val>
            <c:numRef>
              <c:f>Лист1!$G$253:$G$260</c:f>
              <c:numCache>
                <c:formatCode>General</c:formatCode>
                <c:ptCount val="8"/>
                <c:pt idx="0">
                  <c:v>37.700000000000003</c:v>
                </c:pt>
                <c:pt idx="1">
                  <c:v>53.8</c:v>
                </c:pt>
                <c:pt idx="2">
                  <c:v>260.10000000000002</c:v>
                </c:pt>
                <c:pt idx="3">
                  <c:v>42.4</c:v>
                </c:pt>
                <c:pt idx="4">
                  <c:v>36.9</c:v>
                </c:pt>
                <c:pt idx="5">
                  <c:v>246.6</c:v>
                </c:pt>
                <c:pt idx="6">
                  <c:v>24.9</c:v>
                </c:pt>
                <c:pt idx="7">
                  <c:v>39.800000000000004</c:v>
                </c:pt>
              </c:numCache>
            </c:numRef>
          </c:val>
        </c:ser>
        <c:dLbls>
          <c:showCatName val="1"/>
          <c:showPercent val="1"/>
        </c:dLbls>
      </c:pie3DChart>
    </c:plotArea>
    <c:plotVisOnly val="1"/>
  </c:chart>
  <c:spPr>
    <a:gradFill>
      <a:gsLst>
        <a:gs pos="0">
          <a:srgbClr val="FFEFD1"/>
        </a:gs>
        <a:gs pos="64999">
          <a:srgbClr val="F0EBD5"/>
        </a:gs>
        <a:gs pos="100000">
          <a:srgbClr val="D1C39F"/>
        </a:gs>
      </a:gsLst>
      <a:lin ang="78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style val="47"/>
  <c:chart>
    <c:title>
      <c:tx>
        <c:rich>
          <a:bodyPr/>
          <a:lstStyle/>
          <a:p>
            <a:pPr>
              <a:defRPr sz="1600"/>
            </a:pPr>
            <a:r>
              <a:rPr lang="ru-RU" sz="1600"/>
              <a:t> Природній приріст (зменшення населення) </a:t>
            </a:r>
            <a:endParaRPr lang="uk-UA" sz="1600"/>
          </a:p>
        </c:rich>
      </c:tx>
    </c:title>
    <c:plotArea>
      <c:layout/>
      <c:barChart>
        <c:barDir val="col"/>
        <c:grouping val="clustered"/>
        <c:ser>
          <c:idx val="0"/>
          <c:order val="0"/>
          <c:spPr>
            <a:solidFill>
              <a:srgbClr val="C00000"/>
            </a:solidFill>
          </c:spPr>
          <c:dLbls>
            <c:txPr>
              <a:bodyPr/>
              <a:lstStyle/>
              <a:p>
                <a:pPr>
                  <a:defRPr sz="1100" b="1">
                    <a:solidFill>
                      <a:schemeClr val="tx1">
                        <a:lumMod val="95000"/>
                        <a:lumOff val="5000"/>
                      </a:schemeClr>
                    </a:solidFill>
                  </a:defRPr>
                </a:pPr>
                <a:endParaRPr lang="uk-UA"/>
              </a:p>
            </c:txPr>
            <c:showVal val="1"/>
          </c:dLbls>
          <c:cat>
            <c:strRef>
              <c:f>Лист1!$F$168:$F$175</c:f>
              <c:strCache>
                <c:ptCount val="8"/>
                <c:pt idx="0">
                  <c:v>Дубно</c:v>
                </c:pt>
                <c:pt idx="1">
                  <c:v>Енергодар</c:v>
                </c:pt>
                <c:pt idx="2">
                  <c:v>Івано-Франківськ</c:v>
                </c:pt>
                <c:pt idx="3">
                  <c:v>Вараш</c:v>
                </c:pt>
                <c:pt idx="4">
                  <c:v>Нетішин</c:v>
                </c:pt>
                <c:pt idx="5">
                  <c:v>Рівне</c:v>
                </c:pt>
                <c:pt idx="6">
                  <c:v>Славутич</c:v>
                </c:pt>
                <c:pt idx="7">
                  <c:v>Южноукраїнськ</c:v>
                </c:pt>
              </c:strCache>
            </c:strRef>
          </c:cat>
          <c:val>
            <c:numRef>
              <c:f>Лист1!$G$168:$G$175</c:f>
              <c:numCache>
                <c:formatCode>General</c:formatCode>
                <c:ptCount val="8"/>
                <c:pt idx="0">
                  <c:v>-95</c:v>
                </c:pt>
                <c:pt idx="1">
                  <c:v>-66</c:v>
                </c:pt>
                <c:pt idx="2">
                  <c:v>91</c:v>
                </c:pt>
                <c:pt idx="3">
                  <c:v>248</c:v>
                </c:pt>
                <c:pt idx="4">
                  <c:v>95</c:v>
                </c:pt>
                <c:pt idx="5">
                  <c:v>-289</c:v>
                </c:pt>
                <c:pt idx="6">
                  <c:v>-2</c:v>
                </c:pt>
                <c:pt idx="7">
                  <c:v>-72</c:v>
                </c:pt>
              </c:numCache>
            </c:numRef>
          </c:val>
        </c:ser>
        <c:gapWidth val="0"/>
        <c:axId val="144005376"/>
        <c:axId val="144064512"/>
      </c:barChart>
      <c:catAx>
        <c:axId val="144005376"/>
        <c:scaling>
          <c:orientation val="minMax"/>
        </c:scaling>
        <c:axPos val="b"/>
        <c:majorTickMark val="none"/>
        <c:tickLblPos val="nextTo"/>
        <c:spPr>
          <a:solidFill>
            <a:srgbClr val="C00000"/>
          </a:solidFill>
        </c:spPr>
        <c:txPr>
          <a:bodyPr/>
          <a:lstStyle/>
          <a:p>
            <a:pPr>
              <a:defRPr b="1"/>
            </a:pPr>
            <a:endParaRPr lang="uk-UA"/>
          </a:p>
        </c:txPr>
        <c:crossAx val="144064512"/>
        <c:crosses val="autoZero"/>
        <c:auto val="1"/>
        <c:lblAlgn val="ctr"/>
        <c:lblOffset val="100"/>
      </c:catAx>
      <c:valAx>
        <c:axId val="144064512"/>
        <c:scaling>
          <c:orientation val="minMax"/>
        </c:scaling>
        <c:axPos val="l"/>
        <c:numFmt formatCode="General" sourceLinked="1"/>
        <c:tickLblPos val="nextTo"/>
        <c:crossAx val="144005376"/>
        <c:crosses val="autoZero"/>
        <c:crossBetween val="between"/>
      </c:valAx>
      <c:spPr>
        <a:solidFill>
          <a:schemeClr val="accent2">
            <a:lumMod val="40000"/>
            <a:lumOff val="60000"/>
          </a:schemeClr>
        </a:solidFill>
      </c:spPr>
    </c:plotArea>
    <c:plotVisOnly val="1"/>
  </c:chart>
  <c:spPr>
    <a:solidFill>
      <a:srgbClr val="C0504D">
        <a:lumMod val="40000"/>
        <a:lumOff val="60000"/>
      </a:srgb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2266AF5-E720-4126-9CB5-51492C0D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42</Pages>
  <Words>54383</Words>
  <Characters>30999</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ВИКОНАВЧИЙ КОМІТЕТ ВАРАСЬКОЇ МІСЬКОЇ РАДИ</vt:lpstr>
    </vt:vector>
  </TitlesOfParts>
  <Company>vkkmr</Company>
  <LinksUpToDate>false</LinksUpToDate>
  <CharactersWithSpaces>85212</CharactersWithSpaces>
  <SharedDoc>false</SharedDoc>
  <HLinks>
    <vt:vector size="6" baseType="variant">
      <vt:variant>
        <vt:i4>4653119</vt:i4>
      </vt:variant>
      <vt:variant>
        <vt:i4>0</vt:i4>
      </vt:variant>
      <vt:variant>
        <vt:i4>0</vt:i4>
      </vt:variant>
      <vt:variant>
        <vt:i4>5</vt:i4>
      </vt:variant>
      <vt:variant>
        <vt:lpwstr>mailto:varash@rv.gov.ua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ВАРАСЬКОЇ МІСЬКОЇ РАДИ</dc:title>
  <dc:creator>barabuh</dc:creator>
  <cp:lastModifiedBy>Admin</cp:lastModifiedBy>
  <cp:revision>6</cp:revision>
  <cp:lastPrinted>2019-10-01T09:44:00Z</cp:lastPrinted>
  <dcterms:created xsi:type="dcterms:W3CDTF">2019-09-30T05:05:00Z</dcterms:created>
  <dcterms:modified xsi:type="dcterms:W3CDTF">2019-10-01T09:52:00Z</dcterms:modified>
</cp:coreProperties>
</file>