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FD" w:rsidRPr="00DA0632" w:rsidRDefault="002618FD" w:rsidP="002618FD">
      <w:pPr>
        <w:tabs>
          <w:tab w:val="left" w:pos="-2127"/>
        </w:tabs>
        <w:jc w:val="center"/>
        <w:rPr>
          <w:b/>
          <w:sz w:val="28"/>
          <w:szCs w:val="28"/>
          <w:lang w:val="uk-UA"/>
        </w:rPr>
      </w:pPr>
      <w:r w:rsidRPr="00DA0632">
        <w:rPr>
          <w:b/>
          <w:sz w:val="28"/>
          <w:szCs w:val="28"/>
          <w:lang w:val="uk-UA"/>
        </w:rPr>
        <w:t>ПАСПОРТ</w:t>
      </w:r>
    </w:p>
    <w:p w:rsidR="002618FD" w:rsidRPr="00DA0632" w:rsidRDefault="002618FD" w:rsidP="002618FD">
      <w:pPr>
        <w:tabs>
          <w:tab w:val="left" w:pos="-2127"/>
        </w:tabs>
        <w:jc w:val="center"/>
        <w:rPr>
          <w:b/>
          <w:sz w:val="28"/>
          <w:szCs w:val="28"/>
          <w:u w:val="single"/>
          <w:lang w:val="uk-UA"/>
        </w:rPr>
      </w:pPr>
      <w:r w:rsidRPr="00DA0632">
        <w:rPr>
          <w:b/>
          <w:sz w:val="28"/>
          <w:szCs w:val="28"/>
          <w:u w:val="single"/>
          <w:lang w:val="uk-UA"/>
        </w:rPr>
        <w:t>Вараської міської об’єднаної територіальної громади</w:t>
      </w: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  <w:r w:rsidRPr="00DA0632">
        <w:rPr>
          <w:sz w:val="28"/>
          <w:szCs w:val="28"/>
          <w:lang w:val="uk-UA"/>
        </w:rPr>
        <w:t xml:space="preserve">(найменування спроможної територіальної громади та її потенційного </w:t>
      </w:r>
      <w:r>
        <w:rPr>
          <w:sz w:val="28"/>
          <w:szCs w:val="28"/>
          <w:lang w:val="uk-UA"/>
        </w:rPr>
        <w:t>адміністративного центру)</w:t>
      </w: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905"/>
        <w:gridCol w:w="1950"/>
      </w:tblGrid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950" w:type="dxa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2618FD">
            <w:pPr>
              <w:pStyle w:val="a4"/>
              <w:numPr>
                <w:ilvl w:val="0"/>
                <w:numId w:val="1"/>
              </w:numPr>
              <w:tabs>
                <w:tab w:val="left" w:pos="-2127"/>
                <w:tab w:val="left" w:pos="284"/>
              </w:tabs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2E58">
              <w:rPr>
                <w:rFonts w:ascii="Times New Roman" w:hAnsi="Times New Roman"/>
                <w:sz w:val="24"/>
                <w:szCs w:val="24"/>
              </w:rPr>
              <w:t>Чисельність населення станом на 1 січня 2019 р.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  <w:lang w:val="uk-UA"/>
              </w:rPr>
              <w:t>у</w:t>
            </w:r>
            <w:r w:rsidRPr="00212E58">
              <w:rPr>
                <w:sz w:val="24"/>
                <w:szCs w:val="24"/>
              </w:rPr>
              <w:t xml:space="preserve"> тому </w:t>
            </w:r>
            <w:proofErr w:type="spellStart"/>
            <w:r w:rsidRPr="00212E58">
              <w:rPr>
                <w:sz w:val="24"/>
                <w:szCs w:val="24"/>
              </w:rPr>
              <w:t>числі</w:t>
            </w:r>
            <w:proofErr w:type="spellEnd"/>
            <w:r w:rsidRPr="00212E58">
              <w:rPr>
                <w:sz w:val="24"/>
                <w:szCs w:val="24"/>
              </w:rPr>
              <w:t xml:space="preserve"> </w:t>
            </w:r>
            <w:proofErr w:type="spellStart"/>
            <w:r w:rsidRPr="00212E58">
              <w:rPr>
                <w:sz w:val="24"/>
                <w:szCs w:val="24"/>
              </w:rPr>
              <w:t>дітей</w:t>
            </w:r>
            <w:proofErr w:type="spellEnd"/>
            <w:r w:rsidRPr="00212E58">
              <w:rPr>
                <w:sz w:val="24"/>
                <w:szCs w:val="24"/>
              </w:rPr>
              <w:t>: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212E58">
              <w:rPr>
                <w:sz w:val="24"/>
                <w:szCs w:val="24"/>
              </w:rPr>
              <w:t>ошкільного</w:t>
            </w:r>
            <w:proofErr w:type="spellEnd"/>
            <w:r w:rsidRPr="00212E58">
              <w:rPr>
                <w:sz w:val="24"/>
                <w:szCs w:val="24"/>
              </w:rPr>
              <w:t xml:space="preserve"> </w:t>
            </w:r>
            <w:proofErr w:type="spellStart"/>
            <w:r w:rsidRPr="00212E58">
              <w:rPr>
                <w:sz w:val="24"/>
                <w:szCs w:val="24"/>
              </w:rPr>
              <w:t>віку</w:t>
            </w:r>
            <w:proofErr w:type="spellEnd"/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ш</w:t>
            </w:r>
            <w:proofErr w:type="spellStart"/>
            <w:r w:rsidRPr="00212E58">
              <w:rPr>
                <w:sz w:val="24"/>
                <w:szCs w:val="24"/>
              </w:rPr>
              <w:t>кільного</w:t>
            </w:r>
            <w:proofErr w:type="spellEnd"/>
            <w:r w:rsidRPr="00212E58">
              <w:rPr>
                <w:sz w:val="24"/>
                <w:szCs w:val="24"/>
              </w:rPr>
              <w:t xml:space="preserve"> </w:t>
            </w:r>
            <w:proofErr w:type="spellStart"/>
            <w:r w:rsidRPr="00212E58">
              <w:rPr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43</w:t>
            </w:r>
            <w:r w:rsidR="00CE1661">
              <w:rPr>
                <w:sz w:val="24"/>
                <w:szCs w:val="24"/>
                <w:lang w:val="uk-UA"/>
              </w:rPr>
              <w:t xml:space="preserve"> </w:t>
            </w:r>
            <w:r w:rsidRPr="00212E58">
              <w:rPr>
                <w:sz w:val="24"/>
                <w:szCs w:val="24"/>
                <w:lang w:val="uk-UA"/>
              </w:rPr>
              <w:t>503</w:t>
            </w:r>
          </w:p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3</w:t>
            </w:r>
            <w:r w:rsidR="00CE1661">
              <w:rPr>
                <w:sz w:val="24"/>
                <w:szCs w:val="24"/>
                <w:lang w:val="uk-UA"/>
              </w:rPr>
              <w:t xml:space="preserve"> </w:t>
            </w:r>
            <w:r w:rsidRPr="00212E58">
              <w:rPr>
                <w:sz w:val="24"/>
                <w:szCs w:val="24"/>
                <w:lang w:val="uk-UA"/>
              </w:rPr>
              <w:t>818</w:t>
            </w:r>
          </w:p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6</w:t>
            </w:r>
            <w:r w:rsidR="00CE1661">
              <w:rPr>
                <w:sz w:val="24"/>
                <w:szCs w:val="24"/>
                <w:lang w:val="uk-UA"/>
              </w:rPr>
              <w:t xml:space="preserve"> </w:t>
            </w:r>
            <w:r w:rsidRPr="00212E58">
              <w:rPr>
                <w:sz w:val="24"/>
                <w:szCs w:val="24"/>
                <w:lang w:val="uk-UA"/>
              </w:rPr>
              <w:t>751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2618FD">
            <w:pPr>
              <w:pStyle w:val="a4"/>
              <w:numPr>
                <w:ilvl w:val="0"/>
                <w:numId w:val="1"/>
              </w:numPr>
              <w:tabs>
                <w:tab w:val="left" w:pos="-2127"/>
                <w:tab w:val="left" w:pos="284"/>
              </w:tabs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2E58">
              <w:rPr>
                <w:rFonts w:ascii="Times New Roman" w:hAnsi="Times New Roman"/>
                <w:sz w:val="24"/>
                <w:szCs w:val="24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2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2618FD">
            <w:pPr>
              <w:pStyle w:val="a4"/>
              <w:numPr>
                <w:ilvl w:val="0"/>
                <w:numId w:val="1"/>
              </w:numPr>
              <w:tabs>
                <w:tab w:val="left" w:pos="-2127"/>
                <w:tab w:val="left" w:pos="284"/>
              </w:tabs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2E58">
              <w:rPr>
                <w:rFonts w:ascii="Times New Roman" w:hAnsi="Times New Roman"/>
                <w:sz w:val="24"/>
                <w:szCs w:val="24"/>
              </w:rPr>
              <w:t>Обсяг доходів (розрахунковий) спроможної територіальної громади, гривень</w:t>
            </w:r>
          </w:p>
          <w:p w:rsidR="002618FD" w:rsidRPr="00E64D8E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64D8E">
              <w:rPr>
                <w:sz w:val="24"/>
                <w:szCs w:val="24"/>
              </w:rPr>
              <w:t xml:space="preserve"> тому </w:t>
            </w:r>
            <w:proofErr w:type="spellStart"/>
            <w:r w:rsidRPr="00E64D8E">
              <w:rPr>
                <w:sz w:val="24"/>
                <w:szCs w:val="24"/>
              </w:rPr>
              <w:t>числі</w:t>
            </w:r>
            <w:proofErr w:type="spellEnd"/>
            <w:r w:rsidRPr="00E64D8E">
              <w:rPr>
                <w:sz w:val="24"/>
                <w:szCs w:val="24"/>
              </w:rPr>
              <w:t>:</w:t>
            </w:r>
          </w:p>
          <w:p w:rsidR="002618FD" w:rsidRPr="00E64D8E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E64D8E">
              <w:rPr>
                <w:sz w:val="24"/>
                <w:szCs w:val="24"/>
              </w:rPr>
              <w:t>формованих</w:t>
            </w:r>
            <w:proofErr w:type="spellEnd"/>
            <w:r w:rsidRPr="00E64D8E">
              <w:rPr>
                <w:sz w:val="24"/>
                <w:szCs w:val="24"/>
              </w:rPr>
              <w:t xml:space="preserve"> </w:t>
            </w:r>
            <w:proofErr w:type="spellStart"/>
            <w:r w:rsidRPr="00E64D8E">
              <w:rPr>
                <w:sz w:val="24"/>
                <w:szCs w:val="24"/>
              </w:rPr>
              <w:t>відповідно</w:t>
            </w:r>
            <w:proofErr w:type="spellEnd"/>
            <w:r w:rsidRPr="00E64D8E">
              <w:rPr>
                <w:sz w:val="24"/>
                <w:szCs w:val="24"/>
              </w:rPr>
              <w:t xml:space="preserve"> до ст.64 Бюджетного кодексу </w:t>
            </w:r>
            <w:proofErr w:type="spellStart"/>
            <w:r w:rsidRPr="00E64D8E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50" w:type="dxa"/>
            <w:vAlign w:val="center"/>
          </w:tcPr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577 211 800</w:t>
            </w: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479 076 200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212E58">
              <w:rPr>
                <w:sz w:val="24"/>
                <w:szCs w:val="24"/>
                <w:lang w:val="uk-UA"/>
              </w:rPr>
              <w:t>юджет розвитку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46 000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</w:t>
            </w:r>
            <w:r w:rsidRPr="00212E58">
              <w:rPr>
                <w:sz w:val="24"/>
                <w:szCs w:val="24"/>
                <w:lang w:val="uk-UA"/>
              </w:rPr>
              <w:t>азовоі</w:t>
            </w:r>
            <w:proofErr w:type="spellEnd"/>
            <w:r w:rsidRPr="00212E58">
              <w:rPr>
                <w:sz w:val="24"/>
                <w:szCs w:val="24"/>
                <w:lang w:val="uk-UA"/>
              </w:rPr>
              <w:t xml:space="preserve"> дотації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212E58">
              <w:rPr>
                <w:sz w:val="24"/>
                <w:szCs w:val="24"/>
                <w:lang w:val="uk-UA"/>
              </w:rPr>
              <w:t>еверсної дотації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71 276 200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 xml:space="preserve">4. </w:t>
            </w:r>
            <w:r>
              <w:rPr>
                <w:sz w:val="24"/>
                <w:szCs w:val="24"/>
                <w:lang w:val="uk-UA"/>
              </w:rPr>
              <w:t>П</w:t>
            </w:r>
            <w:r w:rsidRPr="00212E58">
              <w:rPr>
                <w:sz w:val="24"/>
                <w:szCs w:val="24"/>
                <w:lang w:val="uk-UA"/>
              </w:rPr>
              <w:t>лоща території спроможної територіальної громади, кВ. кілометрів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33,457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2618FD">
            <w:pPr>
              <w:pStyle w:val="a4"/>
              <w:numPr>
                <w:ilvl w:val="0"/>
                <w:numId w:val="1"/>
              </w:numPr>
              <w:tabs>
                <w:tab w:val="left" w:pos="-2127"/>
                <w:tab w:val="left" w:pos="284"/>
              </w:tabs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2E58">
              <w:rPr>
                <w:rFonts w:ascii="Times New Roman" w:hAnsi="Times New Roman"/>
                <w:sz w:val="24"/>
                <w:szCs w:val="24"/>
              </w:rPr>
              <w:t>Кількість закладів, що утримуються за рахунок бюджету органів місцевого самоврядування</w:t>
            </w:r>
          </w:p>
          <w:p w:rsidR="002618FD" w:rsidRPr="00E64D8E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64D8E">
              <w:rPr>
                <w:sz w:val="24"/>
                <w:szCs w:val="24"/>
              </w:rPr>
              <w:t xml:space="preserve"> тому </w:t>
            </w:r>
            <w:proofErr w:type="spellStart"/>
            <w:r w:rsidRPr="00E64D8E">
              <w:rPr>
                <w:sz w:val="24"/>
                <w:szCs w:val="24"/>
              </w:rPr>
              <w:t>числі</w:t>
            </w:r>
            <w:proofErr w:type="spellEnd"/>
            <w:r w:rsidRPr="00E64D8E">
              <w:rPr>
                <w:sz w:val="24"/>
                <w:szCs w:val="24"/>
              </w:rPr>
              <w:t>: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12E58">
              <w:rPr>
                <w:sz w:val="24"/>
                <w:szCs w:val="24"/>
                <w:lang w:val="uk-UA"/>
              </w:rPr>
              <w:t>агальноосвітніх навчальних заклади І- ІІІ ступеня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12E58">
              <w:rPr>
                <w:sz w:val="24"/>
                <w:szCs w:val="24"/>
                <w:lang w:val="uk-UA"/>
              </w:rPr>
              <w:t>агальноосвітніх навчальних заклади І- ІІ ступеня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12E58">
              <w:rPr>
                <w:sz w:val="24"/>
                <w:szCs w:val="24"/>
                <w:lang w:val="uk-UA"/>
              </w:rPr>
              <w:t>агальноосвітніх навчальних заклади І ступеня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212E58">
              <w:rPr>
                <w:sz w:val="24"/>
                <w:szCs w:val="24"/>
                <w:lang w:val="uk-UA"/>
              </w:rPr>
              <w:t>ошкільних навчальних закладів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12E58">
              <w:rPr>
                <w:sz w:val="24"/>
                <w:szCs w:val="24"/>
                <w:lang w:val="uk-UA"/>
              </w:rPr>
              <w:t>акладів позашкільної освіти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212E58">
              <w:rPr>
                <w:sz w:val="24"/>
                <w:szCs w:val="24"/>
                <w:lang w:val="uk-UA"/>
              </w:rPr>
              <w:t>акладів</w:t>
            </w:r>
            <w:proofErr w:type="spellEnd"/>
            <w:r w:rsidRPr="00212E58">
              <w:rPr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212E58">
              <w:rPr>
                <w:sz w:val="24"/>
                <w:szCs w:val="24"/>
                <w:lang w:val="uk-UA"/>
              </w:rPr>
              <w:t>акладів</w:t>
            </w:r>
            <w:proofErr w:type="spellEnd"/>
            <w:r w:rsidRPr="00212E58">
              <w:rPr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212E58">
              <w:rPr>
                <w:sz w:val="24"/>
                <w:szCs w:val="24"/>
                <w:lang w:val="uk-UA"/>
              </w:rPr>
              <w:t>ельдшерсько-акушерських пунктів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212E58">
              <w:rPr>
                <w:sz w:val="24"/>
                <w:szCs w:val="24"/>
                <w:lang w:val="uk-UA"/>
              </w:rPr>
              <w:t>мбулаторій, поліклінік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212E58">
              <w:rPr>
                <w:sz w:val="24"/>
                <w:szCs w:val="24"/>
                <w:lang w:val="uk-UA"/>
              </w:rPr>
              <w:t>ікарень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212E58">
              <w:rPr>
                <w:sz w:val="24"/>
                <w:szCs w:val="24"/>
                <w:lang w:val="uk-UA"/>
              </w:rPr>
              <w:t>танцій швидкої допомоги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 w:rsidRPr="00212E58">
              <w:rPr>
                <w:sz w:val="24"/>
                <w:szCs w:val="24"/>
                <w:lang w:val="uk-UA"/>
              </w:rPr>
              <w:t>6. Наявність приміщень для розміщення державних органів, установ, що здійснюють повноваження щодо: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12E58">
              <w:rPr>
                <w:sz w:val="24"/>
                <w:szCs w:val="24"/>
                <w:lang w:val="uk-UA"/>
              </w:rPr>
              <w:t>равоохоронної діяльності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212E58">
              <w:rPr>
                <w:sz w:val="24"/>
                <w:szCs w:val="24"/>
                <w:lang w:val="uk-UA"/>
              </w:rPr>
              <w:t>еєстрації актів цивільного стану та майнових прав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12E58">
              <w:rPr>
                <w:sz w:val="24"/>
                <w:szCs w:val="24"/>
                <w:lang w:val="uk-UA"/>
              </w:rPr>
              <w:t>енсійного забезпечення соціального захисту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12E58">
              <w:rPr>
                <w:sz w:val="24"/>
                <w:szCs w:val="24"/>
                <w:lang w:val="uk-UA"/>
              </w:rPr>
              <w:t>ожежної безпеки</w:t>
            </w:r>
          </w:p>
          <w:p w:rsidR="002618FD" w:rsidRPr="00212E58" w:rsidRDefault="002618FD" w:rsidP="00A73363">
            <w:pPr>
              <w:tabs>
                <w:tab w:val="left" w:pos="-2127"/>
                <w:tab w:val="left" w:pos="284"/>
              </w:tabs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12E58">
              <w:rPr>
                <w:sz w:val="24"/>
                <w:szCs w:val="24"/>
                <w:lang w:val="uk-UA"/>
              </w:rPr>
              <w:t>азначейського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212E58">
              <w:rPr>
                <w:sz w:val="24"/>
                <w:szCs w:val="24"/>
                <w:lang w:val="uk-UA"/>
              </w:rPr>
              <w:t xml:space="preserve">слуговування </w:t>
            </w:r>
          </w:p>
        </w:tc>
        <w:tc>
          <w:tcPr>
            <w:tcW w:w="1950" w:type="dxa"/>
            <w:vAlign w:val="center"/>
          </w:tcPr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 w:rsidR="002618FD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2618FD" w:rsidRPr="00212E58" w:rsidTr="00A73363">
        <w:tc>
          <w:tcPr>
            <w:tcW w:w="7905" w:type="dxa"/>
          </w:tcPr>
          <w:p w:rsidR="002618FD" w:rsidRPr="00E64D8E" w:rsidRDefault="002618FD" w:rsidP="002618FD">
            <w:pPr>
              <w:pStyle w:val="a4"/>
              <w:numPr>
                <w:ilvl w:val="0"/>
                <w:numId w:val="2"/>
              </w:numPr>
              <w:tabs>
                <w:tab w:val="left" w:pos="-2127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64D8E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64D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E64D8E">
              <w:rPr>
                <w:rFonts w:ascii="Times New Roman" w:hAnsi="Times New Roman"/>
                <w:sz w:val="24"/>
                <w:szCs w:val="24"/>
              </w:rPr>
              <w:t>щень для розміщення органів місцевого самоврядування</w:t>
            </w:r>
          </w:p>
        </w:tc>
        <w:tc>
          <w:tcPr>
            <w:tcW w:w="1950" w:type="dxa"/>
            <w:vAlign w:val="center"/>
          </w:tcPr>
          <w:p w:rsidR="002618FD" w:rsidRPr="00212E58" w:rsidRDefault="002618FD" w:rsidP="00A73363">
            <w:pPr>
              <w:tabs>
                <w:tab w:val="left" w:pos="-2127"/>
              </w:tabs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</w:tr>
    </w:tbl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618FD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2618FD" w:rsidTr="00A73363">
        <w:tc>
          <w:tcPr>
            <w:tcW w:w="2463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територіальної громади та населеного пункту, що входить до їх складу, із зазначенням адміністративного статусу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Чисельність населення станом на 1 січня 2019 р.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2618FD" w:rsidTr="00A73363">
        <w:tc>
          <w:tcPr>
            <w:tcW w:w="2463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об’єднана територіальна громада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43 503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18FD" w:rsidTr="00A73363">
        <w:tc>
          <w:tcPr>
            <w:tcW w:w="2463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 Вараш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42 350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618FD" w:rsidTr="00A73363">
        <w:tc>
          <w:tcPr>
            <w:tcW w:w="2463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1 153</w:t>
            </w:r>
          </w:p>
        </w:tc>
        <w:tc>
          <w:tcPr>
            <w:tcW w:w="2464" w:type="dxa"/>
          </w:tcPr>
          <w:p w:rsidR="002618FD" w:rsidRDefault="002618FD" w:rsidP="00A73363">
            <w:pPr>
              <w:tabs>
                <w:tab w:val="left" w:pos="-21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2618FD" w:rsidRPr="00DA0632" w:rsidRDefault="002618FD" w:rsidP="002618FD">
      <w:pPr>
        <w:tabs>
          <w:tab w:val="left" w:pos="-2127"/>
        </w:tabs>
        <w:jc w:val="center"/>
        <w:rPr>
          <w:sz w:val="28"/>
          <w:szCs w:val="28"/>
          <w:lang w:val="uk-UA"/>
        </w:rPr>
      </w:pPr>
    </w:p>
    <w:p w:rsidR="0044364C" w:rsidRDefault="0044364C"/>
    <w:sectPr w:rsidR="0044364C" w:rsidSect="00C144B5">
      <w:headerReference w:type="default" r:id="rId7"/>
      <w:headerReference w:type="first" r:id="rId8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CB" w:rsidRDefault="00C604CB" w:rsidP="00C34112">
      <w:r>
        <w:separator/>
      </w:r>
    </w:p>
  </w:endnote>
  <w:endnote w:type="continuationSeparator" w:id="0">
    <w:p w:rsidR="00C604CB" w:rsidRDefault="00C604CB" w:rsidP="00C3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CB" w:rsidRDefault="00C604CB" w:rsidP="00C34112">
      <w:r>
        <w:separator/>
      </w:r>
    </w:p>
  </w:footnote>
  <w:footnote w:type="continuationSeparator" w:id="0">
    <w:p w:rsidR="00C604CB" w:rsidRDefault="00C604CB" w:rsidP="00C3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5" w:rsidRDefault="00C604CB" w:rsidP="00C144B5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5" w:rsidRDefault="00C604CB">
    <w:pPr>
      <w:pStyle w:val="a6"/>
      <w:jc w:val="center"/>
    </w:pPr>
  </w:p>
  <w:p w:rsidR="00C144B5" w:rsidRDefault="00C604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88C"/>
    <w:multiLevelType w:val="hybridMultilevel"/>
    <w:tmpl w:val="B5D4087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672"/>
    <w:multiLevelType w:val="hybridMultilevel"/>
    <w:tmpl w:val="D4A2D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FD"/>
    <w:rsid w:val="002618FD"/>
    <w:rsid w:val="0044364C"/>
    <w:rsid w:val="008A7FFA"/>
    <w:rsid w:val="00C34112"/>
    <w:rsid w:val="00C604CB"/>
    <w:rsid w:val="00CE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F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8F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5"/>
    <w:uiPriority w:val="34"/>
    <w:qFormat/>
    <w:rsid w:val="002618FD"/>
    <w:pPr>
      <w:spacing w:after="160" w:line="259" w:lineRule="auto"/>
      <w:ind w:left="720"/>
      <w:contextualSpacing/>
    </w:pPr>
    <w:rPr>
      <w:rFonts w:ascii="Calibri" w:hAnsi="Calibri"/>
      <w:lang w:val="uk-UA" w:eastAsia="en-US"/>
    </w:rPr>
  </w:style>
  <w:style w:type="character" w:customStyle="1" w:styleId="a5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4"/>
    <w:uiPriority w:val="34"/>
    <w:locked/>
    <w:rsid w:val="002618FD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618FD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8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2020-02-03T06:06:00Z</dcterms:created>
  <dcterms:modified xsi:type="dcterms:W3CDTF">2020-02-03T09:11:00Z</dcterms:modified>
</cp:coreProperties>
</file>