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F6" w:rsidRPr="000679B8" w:rsidRDefault="004F04F6" w:rsidP="004F04F6">
      <w:pPr>
        <w:ind w:left="3540"/>
      </w:pPr>
      <w:r>
        <w:rPr>
          <w:lang w:val="uk-UA"/>
        </w:rPr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46672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4F6" w:rsidRPr="00FE31FA" w:rsidRDefault="004F04F6" w:rsidP="004F04F6">
      <w:pPr>
        <w:pStyle w:val="1"/>
        <w:spacing w:line="360" w:lineRule="auto"/>
        <w:ind w:left="0" w:firstLine="0"/>
        <w:jc w:val="center"/>
        <w:rPr>
          <w:b/>
          <w:bCs/>
        </w:rPr>
      </w:pPr>
      <w:r w:rsidRPr="00FE31FA">
        <w:rPr>
          <w:b/>
          <w:bCs/>
        </w:rPr>
        <w:t>УКРАЇНА</w:t>
      </w:r>
    </w:p>
    <w:p w:rsidR="004F04F6" w:rsidRPr="00AB0119" w:rsidRDefault="004F04F6" w:rsidP="004F04F6">
      <w:pPr>
        <w:jc w:val="center"/>
        <w:rPr>
          <w:b/>
          <w:bCs/>
          <w:caps/>
          <w:sz w:val="28"/>
          <w:szCs w:val="28"/>
          <w:lang w:val="uk-UA"/>
        </w:rPr>
      </w:pPr>
      <w:r w:rsidRPr="00AB0119">
        <w:rPr>
          <w:b/>
          <w:bCs/>
          <w:caps/>
          <w:sz w:val="28"/>
          <w:szCs w:val="28"/>
          <w:lang w:val="uk-UA"/>
        </w:rPr>
        <w:t xml:space="preserve">ВИКОНАВЧИЙ КОМІТЕТ </w:t>
      </w:r>
      <w:r>
        <w:rPr>
          <w:b/>
          <w:bCs/>
          <w:caps/>
          <w:sz w:val="28"/>
          <w:szCs w:val="28"/>
          <w:lang w:val="uk-UA"/>
        </w:rPr>
        <w:t>вараської</w:t>
      </w:r>
      <w:r w:rsidRPr="00AB0119">
        <w:rPr>
          <w:b/>
          <w:bCs/>
          <w:caps/>
          <w:sz w:val="28"/>
          <w:szCs w:val="28"/>
          <w:lang w:val="uk-UA"/>
        </w:rPr>
        <w:t xml:space="preserve"> МІСЬКОЇ РАДИ</w:t>
      </w:r>
    </w:p>
    <w:p w:rsidR="004F04F6" w:rsidRPr="003C5AB1" w:rsidRDefault="004F04F6" w:rsidP="004F04F6">
      <w:pPr>
        <w:spacing w:line="360" w:lineRule="auto"/>
        <w:jc w:val="center"/>
        <w:rPr>
          <w:b/>
          <w:bCs/>
          <w:caps/>
          <w:sz w:val="28"/>
          <w:szCs w:val="28"/>
        </w:rPr>
      </w:pPr>
      <w:proofErr w:type="gramStart"/>
      <w:r w:rsidRPr="003C5AB1">
        <w:rPr>
          <w:b/>
          <w:bCs/>
          <w:caps/>
          <w:sz w:val="28"/>
          <w:szCs w:val="28"/>
        </w:rPr>
        <w:t>Р</w:t>
      </w:r>
      <w:proofErr w:type="gramEnd"/>
      <w:r w:rsidRPr="003C5AB1">
        <w:rPr>
          <w:b/>
          <w:bCs/>
          <w:caps/>
          <w:sz w:val="28"/>
          <w:szCs w:val="28"/>
        </w:rPr>
        <w:t>ІВНЕНСЬКОЇ ОБЛАСТІ</w:t>
      </w:r>
    </w:p>
    <w:p w:rsidR="004F04F6" w:rsidRPr="00A226D5" w:rsidRDefault="004F04F6" w:rsidP="004F04F6">
      <w:pPr>
        <w:jc w:val="center"/>
      </w:pPr>
      <w:r>
        <w:t xml:space="preserve">Майдан </w:t>
      </w:r>
      <w:proofErr w:type="spellStart"/>
      <w:r>
        <w:t>Незалежності</w:t>
      </w:r>
      <w:proofErr w:type="spellEnd"/>
      <w:r w:rsidRPr="00A226D5">
        <w:t xml:space="preserve"> 1</w:t>
      </w:r>
      <w:r>
        <w:t>,</w:t>
      </w:r>
      <w:r w:rsidRPr="00A226D5">
        <w:t xml:space="preserve"> м</w:t>
      </w:r>
      <w:proofErr w:type="gramStart"/>
      <w:r>
        <w:t>.</w:t>
      </w:r>
      <w:proofErr w:type="spellStart"/>
      <w:r>
        <w:rPr>
          <w:lang w:val="uk-UA"/>
        </w:rPr>
        <w:t>В</w:t>
      </w:r>
      <w:proofErr w:type="gramEnd"/>
      <w:r>
        <w:rPr>
          <w:lang w:val="uk-UA"/>
        </w:rPr>
        <w:t>араш</w:t>
      </w:r>
      <w:proofErr w:type="spellEnd"/>
      <w:r w:rsidRPr="00A226D5">
        <w:t xml:space="preserve">, </w:t>
      </w:r>
      <w:r>
        <w:t>34400,  тел.</w:t>
      </w:r>
      <w:r w:rsidRPr="00A226D5">
        <w:t xml:space="preserve"> </w:t>
      </w:r>
      <w:r>
        <w:t>/факс (03636) 2-</w:t>
      </w:r>
      <w:r w:rsidRPr="008816F2">
        <w:t>45</w:t>
      </w:r>
      <w:r>
        <w:t>-19</w:t>
      </w:r>
    </w:p>
    <w:p w:rsidR="004F04F6" w:rsidRPr="005E3728" w:rsidRDefault="004F04F6" w:rsidP="004F04F6">
      <w:pPr>
        <w:jc w:val="center"/>
        <w:rPr>
          <w:lang w:val="en-US"/>
        </w:rPr>
      </w:pPr>
      <w:proofErr w:type="gramStart"/>
      <w:r w:rsidRPr="00A226D5">
        <w:rPr>
          <w:color w:val="000000"/>
          <w:lang w:val="en-US"/>
        </w:rPr>
        <w:t>e</w:t>
      </w:r>
      <w:r w:rsidRPr="005E3728">
        <w:rPr>
          <w:color w:val="000000"/>
          <w:lang w:val="en-US"/>
        </w:rPr>
        <w:t>-</w:t>
      </w:r>
      <w:r w:rsidRPr="00A226D5">
        <w:rPr>
          <w:color w:val="000000"/>
          <w:lang w:val="en-US"/>
        </w:rPr>
        <w:t>mail</w:t>
      </w:r>
      <w:proofErr w:type="gramEnd"/>
      <w:r w:rsidRPr="005E3728">
        <w:rPr>
          <w:color w:val="000000"/>
          <w:lang w:val="en-US"/>
        </w:rPr>
        <w:t>:</w:t>
      </w:r>
      <w:r>
        <w:rPr>
          <w:color w:val="000000"/>
          <w:lang w:val="en-US"/>
        </w:rPr>
        <w:t xml:space="preserve"> rada</w:t>
      </w:r>
      <w:r w:rsidRPr="005E3728">
        <w:rPr>
          <w:color w:val="000000"/>
          <w:lang w:val="en-US"/>
        </w:rPr>
        <w:t>@</w:t>
      </w:r>
      <w:r>
        <w:rPr>
          <w:lang w:val="en-US"/>
        </w:rPr>
        <w:t>varash</w:t>
      </w:r>
      <w:r w:rsidR="00FE31FA">
        <w:rPr>
          <w:lang w:val="en-US"/>
        </w:rPr>
        <w:t>-rada</w:t>
      </w:r>
      <w:r w:rsidRPr="005E3728">
        <w:rPr>
          <w:lang w:val="en-US"/>
        </w:rPr>
        <w:t>.</w:t>
      </w:r>
      <w:r>
        <w:rPr>
          <w:lang w:val="en-US"/>
        </w:rPr>
        <w:t>gov</w:t>
      </w:r>
      <w:r w:rsidRPr="005E3728">
        <w:rPr>
          <w:lang w:val="en-US"/>
        </w:rPr>
        <w:t>.</w:t>
      </w:r>
      <w:r>
        <w:rPr>
          <w:lang w:val="en-US"/>
        </w:rPr>
        <w:t>ua</w:t>
      </w:r>
      <w:r w:rsidRPr="005E3728">
        <w:rPr>
          <w:lang w:val="en-US"/>
        </w:rPr>
        <w:t xml:space="preserve">  </w:t>
      </w:r>
      <w:r>
        <w:t>Код</w:t>
      </w:r>
      <w:r w:rsidRPr="005E3728">
        <w:rPr>
          <w:lang w:val="en-US"/>
        </w:rPr>
        <w:t xml:space="preserve"> </w:t>
      </w:r>
      <w:r>
        <w:t>ЄДРПОУ</w:t>
      </w:r>
      <w:r w:rsidRPr="005E3728">
        <w:rPr>
          <w:lang w:val="en-US"/>
        </w:rPr>
        <w:t xml:space="preserve"> 03315879</w:t>
      </w:r>
    </w:p>
    <w:p w:rsidR="004F04F6" w:rsidRPr="00F61A6D" w:rsidRDefault="004F04F6" w:rsidP="004F04F6">
      <w:pPr>
        <w:jc w:val="both"/>
        <w:rPr>
          <w:b/>
          <w:bCs/>
          <w:sz w:val="8"/>
          <w:szCs w:val="8"/>
          <w:u w:val="thick"/>
          <w:lang w:val="uk-UA"/>
        </w:rPr>
      </w:pP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</w:p>
    <w:p w:rsidR="004F04F6" w:rsidRPr="00F61A6D" w:rsidRDefault="004F04F6" w:rsidP="004F04F6">
      <w:pPr>
        <w:rPr>
          <w:sz w:val="16"/>
          <w:szCs w:val="16"/>
          <w:lang w:val="uk-UA"/>
        </w:rPr>
      </w:pPr>
    </w:p>
    <w:p w:rsidR="004F04F6" w:rsidRPr="005F4BED" w:rsidRDefault="004F04F6" w:rsidP="004F04F6">
      <w:pPr>
        <w:rPr>
          <w:lang w:val="uk-UA"/>
        </w:rPr>
      </w:pPr>
      <w:r w:rsidRPr="005E3728">
        <w:rPr>
          <w:lang w:val="en-US"/>
        </w:rPr>
        <w:tab/>
      </w:r>
      <w:r w:rsidRPr="005E3728">
        <w:rPr>
          <w:lang w:val="en-US"/>
        </w:rPr>
        <w:tab/>
      </w:r>
      <w:r w:rsidRPr="005E3728">
        <w:rPr>
          <w:lang w:val="en-US"/>
        </w:rPr>
        <w:tab/>
      </w:r>
      <w:r w:rsidRPr="005E3728">
        <w:rPr>
          <w:lang w:val="en-US"/>
        </w:rPr>
        <w:tab/>
      </w:r>
      <w:r>
        <w:rPr>
          <w:lang w:val="uk-UA"/>
        </w:rPr>
        <w:t xml:space="preserve"> </w:t>
      </w:r>
    </w:p>
    <w:p w:rsidR="004F04F6" w:rsidRPr="009330FE" w:rsidRDefault="004F04F6" w:rsidP="004F04F6">
      <w:pPr>
        <w:jc w:val="center"/>
        <w:rPr>
          <w:b/>
          <w:bCs/>
          <w:sz w:val="32"/>
          <w:szCs w:val="32"/>
          <w:lang w:val="uk-UA"/>
        </w:rPr>
      </w:pPr>
      <w:proofErr w:type="gramStart"/>
      <w:r w:rsidRPr="00D60A2E">
        <w:rPr>
          <w:b/>
          <w:bCs/>
          <w:sz w:val="32"/>
          <w:szCs w:val="32"/>
        </w:rPr>
        <w:t>П</w:t>
      </w:r>
      <w:proofErr w:type="gramEnd"/>
      <w:r w:rsidRPr="00D60A2E">
        <w:rPr>
          <w:b/>
          <w:bCs/>
          <w:sz w:val="32"/>
          <w:szCs w:val="32"/>
        </w:rPr>
        <w:t xml:space="preserve"> Р О Т О К О Л   </w:t>
      </w:r>
      <w:r>
        <w:rPr>
          <w:b/>
          <w:bCs/>
          <w:sz w:val="32"/>
          <w:szCs w:val="32"/>
        </w:rPr>
        <w:t xml:space="preserve">№ </w:t>
      </w:r>
      <w:r w:rsidR="0069140D">
        <w:rPr>
          <w:b/>
          <w:bCs/>
          <w:sz w:val="32"/>
          <w:szCs w:val="32"/>
          <w:lang w:val="uk-UA"/>
        </w:rPr>
        <w:t>16</w:t>
      </w:r>
    </w:p>
    <w:p w:rsidR="004F04F6" w:rsidRPr="00D60A2E" w:rsidRDefault="004F04F6" w:rsidP="004F04F6">
      <w:pPr>
        <w:jc w:val="center"/>
        <w:rPr>
          <w:b/>
          <w:bCs/>
          <w:sz w:val="32"/>
          <w:szCs w:val="32"/>
          <w:lang w:val="uk-UA"/>
        </w:rPr>
      </w:pPr>
      <w:proofErr w:type="spellStart"/>
      <w:r w:rsidRPr="00D60A2E">
        <w:rPr>
          <w:b/>
          <w:bCs/>
          <w:sz w:val="32"/>
          <w:szCs w:val="32"/>
        </w:rPr>
        <w:t>засідання</w:t>
      </w:r>
      <w:proofErr w:type="spellEnd"/>
      <w:r w:rsidRPr="00D60A2E">
        <w:rPr>
          <w:b/>
          <w:bCs/>
          <w:sz w:val="32"/>
          <w:szCs w:val="32"/>
        </w:rPr>
        <w:t xml:space="preserve">  </w:t>
      </w:r>
      <w:proofErr w:type="spellStart"/>
      <w:r w:rsidRPr="00D60A2E">
        <w:rPr>
          <w:b/>
          <w:bCs/>
          <w:sz w:val="32"/>
          <w:szCs w:val="32"/>
        </w:rPr>
        <w:t>виконавчого</w:t>
      </w:r>
      <w:proofErr w:type="spellEnd"/>
      <w:r w:rsidRPr="00D60A2E">
        <w:rPr>
          <w:b/>
          <w:bCs/>
          <w:sz w:val="32"/>
          <w:szCs w:val="32"/>
        </w:rPr>
        <w:t xml:space="preserve">  </w:t>
      </w:r>
      <w:proofErr w:type="spellStart"/>
      <w:r w:rsidRPr="00D60A2E">
        <w:rPr>
          <w:b/>
          <w:bCs/>
          <w:sz w:val="32"/>
          <w:szCs w:val="32"/>
        </w:rPr>
        <w:t>комітету</w:t>
      </w:r>
      <w:proofErr w:type="spellEnd"/>
      <w:r w:rsidRPr="00D60A2E">
        <w:rPr>
          <w:b/>
          <w:bCs/>
          <w:sz w:val="32"/>
          <w:szCs w:val="32"/>
        </w:rPr>
        <w:t xml:space="preserve"> </w:t>
      </w:r>
    </w:p>
    <w:p w:rsidR="004F04F6" w:rsidRPr="00D60A2E" w:rsidRDefault="004F04F6" w:rsidP="004F04F6">
      <w:pPr>
        <w:jc w:val="center"/>
        <w:rPr>
          <w:b/>
          <w:bCs/>
          <w:lang w:val="uk-UA"/>
        </w:rPr>
      </w:pPr>
    </w:p>
    <w:p w:rsidR="00B40E70" w:rsidRDefault="004F04F6" w:rsidP="00B40E70">
      <w:pPr>
        <w:jc w:val="both"/>
        <w:rPr>
          <w:sz w:val="28"/>
          <w:szCs w:val="28"/>
          <w:lang w:val="uk-UA"/>
        </w:rPr>
      </w:pP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 xml:space="preserve">      </w:t>
      </w:r>
      <w:r w:rsidR="0069140D">
        <w:rPr>
          <w:sz w:val="28"/>
          <w:szCs w:val="28"/>
          <w:lang w:val="uk-UA"/>
        </w:rPr>
        <w:t>Від 03 грудня</w:t>
      </w:r>
      <w:r w:rsidR="00B40E70">
        <w:rPr>
          <w:sz w:val="28"/>
          <w:szCs w:val="28"/>
          <w:lang w:val="uk-UA"/>
        </w:rPr>
        <w:t xml:space="preserve"> 2020 року</w:t>
      </w:r>
    </w:p>
    <w:p w:rsidR="00B40E70" w:rsidRDefault="00B40E70" w:rsidP="00B40E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9140D">
        <w:rPr>
          <w:sz w:val="28"/>
          <w:szCs w:val="28"/>
          <w:lang w:val="uk-UA"/>
        </w:rPr>
        <w:tab/>
      </w:r>
      <w:r w:rsidR="0069140D">
        <w:rPr>
          <w:sz w:val="28"/>
          <w:szCs w:val="28"/>
          <w:lang w:val="uk-UA"/>
        </w:rPr>
        <w:tab/>
      </w:r>
      <w:r w:rsidR="0069140D">
        <w:rPr>
          <w:sz w:val="28"/>
          <w:szCs w:val="28"/>
          <w:lang w:val="uk-UA"/>
        </w:rPr>
        <w:tab/>
      </w:r>
      <w:r w:rsidR="0069140D">
        <w:rPr>
          <w:sz w:val="28"/>
          <w:szCs w:val="28"/>
          <w:lang w:val="uk-UA"/>
        </w:rPr>
        <w:tab/>
      </w:r>
      <w:r w:rsidR="0069140D">
        <w:rPr>
          <w:sz w:val="28"/>
          <w:szCs w:val="28"/>
          <w:lang w:val="uk-UA"/>
        </w:rPr>
        <w:tab/>
      </w:r>
      <w:r w:rsidR="0069140D">
        <w:rPr>
          <w:sz w:val="28"/>
          <w:szCs w:val="28"/>
          <w:lang w:val="uk-UA"/>
        </w:rPr>
        <w:tab/>
        <w:t>Засідання розпочалося о 11.00</w:t>
      </w:r>
      <w:r>
        <w:rPr>
          <w:sz w:val="28"/>
          <w:szCs w:val="28"/>
          <w:lang w:val="uk-UA"/>
        </w:rPr>
        <w:t xml:space="preserve"> год.</w:t>
      </w:r>
    </w:p>
    <w:p w:rsidR="00B40E70" w:rsidRDefault="00B40E70" w:rsidP="00B40E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Засідання закінчилося  о </w:t>
      </w:r>
      <w:r>
        <w:rPr>
          <w:sz w:val="28"/>
          <w:szCs w:val="28"/>
        </w:rPr>
        <w:t>1</w:t>
      </w:r>
      <w:r w:rsidR="0069140D">
        <w:rPr>
          <w:sz w:val="28"/>
          <w:szCs w:val="28"/>
          <w:lang w:val="uk-UA"/>
        </w:rPr>
        <w:t>2.10</w:t>
      </w:r>
      <w:r>
        <w:rPr>
          <w:sz w:val="28"/>
          <w:szCs w:val="28"/>
          <w:lang w:val="uk-UA"/>
        </w:rPr>
        <w:t xml:space="preserve"> год.</w:t>
      </w:r>
    </w:p>
    <w:p w:rsidR="00B40E70" w:rsidRDefault="00B40E70" w:rsidP="00B40E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Сесійна зала </w:t>
      </w:r>
    </w:p>
    <w:p w:rsidR="004F04F6" w:rsidRPr="00D60A2E" w:rsidRDefault="004F04F6" w:rsidP="004F04F6">
      <w:pPr>
        <w:pStyle w:val="a3"/>
        <w:rPr>
          <w:sz w:val="16"/>
          <w:szCs w:val="16"/>
        </w:rPr>
      </w:pPr>
    </w:p>
    <w:p w:rsidR="004F04F6" w:rsidRPr="00D60A2E" w:rsidRDefault="004F04F6" w:rsidP="004F04F6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:rsidR="004F04F6" w:rsidRPr="00260D1B" w:rsidRDefault="004F04F6" w:rsidP="004F04F6">
      <w:pPr>
        <w:ind w:left="360"/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 xml:space="preserve"> </w:t>
      </w:r>
    </w:p>
    <w:p w:rsidR="00FA05BC" w:rsidRDefault="00CC4C85" w:rsidP="00CC4C85">
      <w:pPr>
        <w:pStyle w:val="a7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CC4C85">
        <w:rPr>
          <w:sz w:val="28"/>
          <w:szCs w:val="28"/>
          <w:lang w:val="uk-UA"/>
        </w:rPr>
        <w:t>Мензул О.П.</w:t>
      </w:r>
      <w:r w:rsidR="00FA05BC" w:rsidRPr="00CC4C85">
        <w:rPr>
          <w:sz w:val="28"/>
          <w:szCs w:val="28"/>
          <w:lang w:val="uk-UA"/>
        </w:rPr>
        <w:t xml:space="preserve"> – міський голова, вів засідання</w:t>
      </w:r>
    </w:p>
    <w:p w:rsidR="00CC4C85" w:rsidRDefault="00CC4C85" w:rsidP="00CC4C85">
      <w:pPr>
        <w:pStyle w:val="a7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Бойко В.С.</w:t>
      </w:r>
    </w:p>
    <w:p w:rsidR="00CC4C85" w:rsidRPr="00CC4C85" w:rsidRDefault="00CC4C85" w:rsidP="00CC4C85">
      <w:pPr>
        <w:pStyle w:val="a7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Бортнік</w:t>
      </w:r>
      <w:proofErr w:type="spellEnd"/>
      <w:r>
        <w:rPr>
          <w:sz w:val="28"/>
          <w:szCs w:val="28"/>
          <w:lang w:val="uk-UA"/>
        </w:rPr>
        <w:t xml:space="preserve"> А.А.</w:t>
      </w:r>
    </w:p>
    <w:p w:rsidR="00CC4C85" w:rsidRDefault="00CC4C85" w:rsidP="00CC4C85">
      <w:pPr>
        <w:pStyle w:val="a7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Волинець М.С.</w:t>
      </w:r>
    </w:p>
    <w:p w:rsidR="00CC4C85" w:rsidRPr="00CC4C85" w:rsidRDefault="00CC4C85" w:rsidP="00CC4C85">
      <w:pPr>
        <w:pStyle w:val="a7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Денега</w:t>
      </w:r>
      <w:proofErr w:type="spellEnd"/>
      <w:r>
        <w:rPr>
          <w:sz w:val="28"/>
          <w:szCs w:val="28"/>
          <w:lang w:val="uk-UA"/>
        </w:rPr>
        <w:t xml:space="preserve"> С.В.</w:t>
      </w:r>
    </w:p>
    <w:p w:rsidR="004F04F6" w:rsidRDefault="00DE3283" w:rsidP="004F04F6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6</w:t>
      </w:r>
      <w:r w:rsidR="004F04F6">
        <w:rPr>
          <w:sz w:val="28"/>
          <w:szCs w:val="28"/>
          <w:lang w:val="uk-UA"/>
        </w:rPr>
        <w:t xml:space="preserve">. </w:t>
      </w:r>
      <w:proofErr w:type="spellStart"/>
      <w:r w:rsidR="00CC4C85">
        <w:rPr>
          <w:sz w:val="28"/>
          <w:szCs w:val="28"/>
          <w:lang w:val="uk-UA"/>
        </w:rPr>
        <w:t>Дерев’янчук</w:t>
      </w:r>
      <w:proofErr w:type="spellEnd"/>
      <w:r w:rsidR="00CC4C85">
        <w:rPr>
          <w:sz w:val="28"/>
          <w:szCs w:val="28"/>
          <w:lang w:val="uk-UA"/>
        </w:rPr>
        <w:t xml:space="preserve"> Г.М.</w:t>
      </w:r>
    </w:p>
    <w:p w:rsidR="004F04F6" w:rsidRDefault="00DE3283" w:rsidP="004F04F6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7</w:t>
      </w:r>
      <w:r w:rsidR="004F04F6" w:rsidRPr="008816F2">
        <w:rPr>
          <w:sz w:val="28"/>
          <w:szCs w:val="28"/>
          <w:lang w:val="uk-UA"/>
        </w:rPr>
        <w:t xml:space="preserve">. </w:t>
      </w:r>
      <w:r w:rsidR="00266F02">
        <w:rPr>
          <w:sz w:val="28"/>
          <w:szCs w:val="28"/>
          <w:lang w:val="uk-UA"/>
        </w:rPr>
        <w:t>Ємельянов Я.В.</w:t>
      </w:r>
    </w:p>
    <w:p w:rsidR="004F04F6" w:rsidRDefault="00266F02" w:rsidP="00266F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84439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DE3283">
        <w:rPr>
          <w:sz w:val="28"/>
          <w:szCs w:val="28"/>
          <w:lang w:val="en-US"/>
        </w:rPr>
        <w:t>8</w:t>
      </w:r>
      <w:r w:rsidR="004F04F6"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Кульковець</w:t>
      </w:r>
      <w:proofErr w:type="spellEnd"/>
      <w:r>
        <w:rPr>
          <w:sz w:val="28"/>
          <w:szCs w:val="28"/>
          <w:lang w:val="uk-UA"/>
        </w:rPr>
        <w:t xml:space="preserve"> М.В.</w:t>
      </w:r>
    </w:p>
    <w:p w:rsidR="004F04F6" w:rsidRDefault="00DE3283" w:rsidP="00266F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CF259A">
        <w:rPr>
          <w:sz w:val="28"/>
          <w:szCs w:val="28"/>
          <w:lang w:val="uk-UA"/>
        </w:rPr>
        <w:t xml:space="preserve">  </w:t>
      </w:r>
      <w:r w:rsidRPr="00CF259A">
        <w:rPr>
          <w:sz w:val="28"/>
          <w:szCs w:val="28"/>
          <w:lang w:val="uk-UA"/>
        </w:rPr>
        <w:t>9</w:t>
      </w:r>
      <w:r w:rsidR="00266F02">
        <w:rPr>
          <w:sz w:val="28"/>
          <w:szCs w:val="28"/>
          <w:lang w:val="uk-UA"/>
        </w:rPr>
        <w:t xml:space="preserve">. </w:t>
      </w:r>
      <w:proofErr w:type="spellStart"/>
      <w:r w:rsidR="00266F02">
        <w:rPr>
          <w:sz w:val="28"/>
          <w:szCs w:val="28"/>
          <w:lang w:val="uk-UA"/>
        </w:rPr>
        <w:t>Онопрійчук</w:t>
      </w:r>
      <w:proofErr w:type="spellEnd"/>
      <w:r w:rsidR="00266F02">
        <w:rPr>
          <w:sz w:val="28"/>
          <w:szCs w:val="28"/>
          <w:lang w:val="uk-UA"/>
        </w:rPr>
        <w:t xml:space="preserve"> О.В.</w:t>
      </w:r>
    </w:p>
    <w:p w:rsidR="004F04F6" w:rsidRDefault="00266F02" w:rsidP="00266F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</w:t>
      </w:r>
      <w:r w:rsidR="00DE3283" w:rsidRPr="00CF259A">
        <w:rPr>
          <w:sz w:val="28"/>
          <w:szCs w:val="28"/>
          <w:lang w:val="uk-UA"/>
        </w:rPr>
        <w:t>0</w:t>
      </w:r>
      <w:r w:rsidR="004F04F6" w:rsidRPr="00E210AA">
        <w:rPr>
          <w:sz w:val="28"/>
          <w:szCs w:val="28"/>
          <w:lang w:val="uk-UA"/>
        </w:rPr>
        <w:t xml:space="preserve">. </w:t>
      </w:r>
      <w:proofErr w:type="spellStart"/>
      <w:r w:rsidR="00844395">
        <w:rPr>
          <w:sz w:val="28"/>
          <w:szCs w:val="28"/>
          <w:lang w:val="uk-UA"/>
        </w:rPr>
        <w:t>Павлишин</w:t>
      </w:r>
      <w:proofErr w:type="spellEnd"/>
      <w:r w:rsidR="00844395">
        <w:rPr>
          <w:sz w:val="28"/>
          <w:szCs w:val="28"/>
          <w:lang w:val="uk-UA"/>
        </w:rPr>
        <w:t xml:space="preserve"> П.Я.</w:t>
      </w:r>
    </w:p>
    <w:p w:rsidR="00844395" w:rsidRDefault="00DE3283" w:rsidP="00266F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</w:t>
      </w:r>
      <w:r w:rsidRPr="00CF259A">
        <w:rPr>
          <w:sz w:val="28"/>
          <w:szCs w:val="28"/>
          <w:lang w:val="uk-UA"/>
        </w:rPr>
        <w:t>1</w:t>
      </w:r>
      <w:r w:rsidR="00844395">
        <w:rPr>
          <w:sz w:val="28"/>
          <w:szCs w:val="28"/>
          <w:lang w:val="uk-UA"/>
        </w:rPr>
        <w:t xml:space="preserve">. </w:t>
      </w:r>
      <w:proofErr w:type="spellStart"/>
      <w:r w:rsidR="00844395">
        <w:rPr>
          <w:sz w:val="28"/>
          <w:szCs w:val="28"/>
          <w:lang w:val="uk-UA"/>
        </w:rPr>
        <w:t>Руднік</w:t>
      </w:r>
      <w:proofErr w:type="spellEnd"/>
      <w:r w:rsidR="00844395">
        <w:rPr>
          <w:sz w:val="28"/>
          <w:szCs w:val="28"/>
          <w:lang w:val="uk-UA"/>
        </w:rPr>
        <w:t xml:space="preserve"> О.О.</w:t>
      </w:r>
    </w:p>
    <w:p w:rsidR="00844395" w:rsidRDefault="00DE3283" w:rsidP="00266F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</w:t>
      </w:r>
      <w:r w:rsidRPr="00CF259A">
        <w:rPr>
          <w:sz w:val="28"/>
          <w:szCs w:val="28"/>
          <w:lang w:val="uk-UA"/>
        </w:rPr>
        <w:t>2</w:t>
      </w:r>
      <w:r w:rsidR="00844395">
        <w:rPr>
          <w:sz w:val="28"/>
          <w:szCs w:val="28"/>
          <w:lang w:val="uk-UA"/>
        </w:rPr>
        <w:t>. Стецюк Д.В.</w:t>
      </w:r>
    </w:p>
    <w:p w:rsidR="00FA05BC" w:rsidRDefault="00DE3283" w:rsidP="008443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</w:t>
      </w:r>
      <w:r w:rsidRPr="00CF259A">
        <w:rPr>
          <w:sz w:val="28"/>
          <w:szCs w:val="28"/>
          <w:lang w:val="uk-UA"/>
        </w:rPr>
        <w:t>3</w:t>
      </w:r>
      <w:r w:rsidR="00844395">
        <w:rPr>
          <w:sz w:val="28"/>
          <w:szCs w:val="28"/>
          <w:lang w:val="uk-UA"/>
        </w:rPr>
        <w:t xml:space="preserve">. </w:t>
      </w:r>
      <w:proofErr w:type="spellStart"/>
      <w:r w:rsidR="00844395">
        <w:rPr>
          <w:sz w:val="28"/>
          <w:szCs w:val="28"/>
          <w:lang w:val="uk-UA"/>
        </w:rPr>
        <w:t>Федорук</w:t>
      </w:r>
      <w:proofErr w:type="spellEnd"/>
      <w:r w:rsidR="00844395">
        <w:rPr>
          <w:sz w:val="28"/>
          <w:szCs w:val="28"/>
          <w:lang w:val="uk-UA"/>
        </w:rPr>
        <w:t xml:space="preserve"> О.С.</w:t>
      </w:r>
    </w:p>
    <w:p w:rsidR="004F04F6" w:rsidRDefault="00DE3283" w:rsidP="00B40E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</w:t>
      </w:r>
      <w:r w:rsidRPr="00CF259A">
        <w:rPr>
          <w:sz w:val="28"/>
          <w:szCs w:val="28"/>
          <w:lang w:val="uk-UA"/>
        </w:rPr>
        <w:t>4</w:t>
      </w:r>
      <w:r w:rsidR="004F04F6">
        <w:rPr>
          <w:sz w:val="28"/>
          <w:szCs w:val="28"/>
          <w:lang w:val="uk-UA"/>
        </w:rPr>
        <w:t xml:space="preserve">. </w:t>
      </w:r>
      <w:proofErr w:type="spellStart"/>
      <w:r w:rsidR="004F04F6">
        <w:rPr>
          <w:sz w:val="28"/>
          <w:szCs w:val="28"/>
          <w:lang w:val="uk-UA"/>
        </w:rPr>
        <w:t>Хондока</w:t>
      </w:r>
      <w:proofErr w:type="spellEnd"/>
      <w:r w:rsidR="004F04F6">
        <w:rPr>
          <w:sz w:val="28"/>
          <w:szCs w:val="28"/>
          <w:lang w:val="uk-UA"/>
        </w:rPr>
        <w:t xml:space="preserve"> Р.В.</w:t>
      </w:r>
    </w:p>
    <w:p w:rsidR="00844395" w:rsidRDefault="00DE3283" w:rsidP="00B40E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</w:t>
      </w:r>
      <w:r w:rsidRPr="00CF259A">
        <w:rPr>
          <w:sz w:val="28"/>
          <w:szCs w:val="28"/>
          <w:lang w:val="uk-UA"/>
        </w:rPr>
        <w:t>5</w:t>
      </w:r>
      <w:r w:rsidR="00844395">
        <w:rPr>
          <w:sz w:val="28"/>
          <w:szCs w:val="28"/>
          <w:lang w:val="uk-UA"/>
        </w:rPr>
        <w:t xml:space="preserve">. </w:t>
      </w:r>
      <w:proofErr w:type="spellStart"/>
      <w:r w:rsidR="00844395">
        <w:rPr>
          <w:sz w:val="28"/>
          <w:szCs w:val="28"/>
          <w:lang w:val="uk-UA"/>
        </w:rPr>
        <w:t>Ярошик</w:t>
      </w:r>
      <w:proofErr w:type="spellEnd"/>
      <w:r w:rsidR="00844395">
        <w:rPr>
          <w:sz w:val="28"/>
          <w:szCs w:val="28"/>
          <w:lang w:val="uk-UA"/>
        </w:rPr>
        <w:t xml:space="preserve"> О.В.</w:t>
      </w:r>
    </w:p>
    <w:p w:rsidR="00A802E4" w:rsidRDefault="004F04F6" w:rsidP="004F04F6">
      <w:pPr>
        <w:jc w:val="center"/>
        <w:rPr>
          <w:sz w:val="28"/>
          <w:szCs w:val="28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Відсутні:</w:t>
      </w:r>
      <w:r w:rsidRPr="00D60A2E">
        <w:rPr>
          <w:sz w:val="28"/>
          <w:szCs w:val="28"/>
          <w:lang w:val="uk-UA"/>
        </w:rPr>
        <w:t xml:space="preserve"> </w:t>
      </w:r>
    </w:p>
    <w:p w:rsidR="00A802E4" w:rsidRDefault="00266F02" w:rsidP="00A802E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266F02" w:rsidRDefault="00266F02" w:rsidP="00A802E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 Гаврилюк О.В.</w:t>
      </w:r>
    </w:p>
    <w:p w:rsidR="004F04F6" w:rsidRDefault="00266F02" w:rsidP="004F04F6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F04F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Ординат О.Я.</w:t>
      </w:r>
    </w:p>
    <w:p w:rsidR="00F61234" w:rsidRDefault="00266F02" w:rsidP="00F61234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F04F6"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Яковчук</w:t>
      </w:r>
      <w:proofErr w:type="spellEnd"/>
      <w:r>
        <w:rPr>
          <w:sz w:val="28"/>
          <w:szCs w:val="28"/>
          <w:lang w:val="uk-UA"/>
        </w:rPr>
        <w:t xml:space="preserve"> Р.В.</w:t>
      </w:r>
    </w:p>
    <w:p w:rsidR="00DE3283" w:rsidRPr="001C39E1" w:rsidRDefault="00DE3283" w:rsidP="004F04F6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4F04F6" w:rsidRDefault="004F04F6" w:rsidP="004F04F6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:rsidR="001C39E1" w:rsidRPr="00D60A2E" w:rsidRDefault="001C39E1" w:rsidP="004F04F6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54296E" w:rsidRDefault="00260D1B" w:rsidP="00D620B7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Базелюк</w:t>
      </w:r>
      <w:proofErr w:type="spellEnd"/>
      <w:r>
        <w:rPr>
          <w:color w:val="000000"/>
          <w:sz w:val="28"/>
          <w:szCs w:val="28"/>
          <w:lang w:val="uk-UA"/>
        </w:rPr>
        <w:t xml:space="preserve"> О.П.</w:t>
      </w:r>
      <w:r w:rsidR="00D620B7" w:rsidRPr="00D620B7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- </w:t>
      </w:r>
      <w:r w:rsidR="004F04F6">
        <w:rPr>
          <w:color w:val="000000"/>
          <w:sz w:val="28"/>
          <w:szCs w:val="28"/>
          <w:lang w:val="uk-UA"/>
        </w:rPr>
        <w:t>начальник</w:t>
      </w:r>
      <w:r w:rsidR="004F04F6" w:rsidRPr="00D60A2E">
        <w:rPr>
          <w:color w:val="000000"/>
          <w:sz w:val="28"/>
          <w:szCs w:val="28"/>
          <w:lang w:val="uk-UA"/>
        </w:rPr>
        <w:t xml:space="preserve"> відділу організаційної роботи </w:t>
      </w:r>
      <w:r w:rsidR="00D620B7">
        <w:rPr>
          <w:color w:val="000000"/>
          <w:sz w:val="28"/>
          <w:szCs w:val="28"/>
          <w:lang w:val="uk-UA"/>
        </w:rPr>
        <w:t xml:space="preserve"> та</w:t>
      </w:r>
      <w:r w:rsidR="00D620B7" w:rsidRPr="00D620B7">
        <w:rPr>
          <w:color w:val="000000"/>
          <w:sz w:val="28"/>
          <w:szCs w:val="28"/>
        </w:rPr>
        <w:t xml:space="preserve"> </w:t>
      </w:r>
      <w:r w:rsidR="004F04F6" w:rsidRPr="00D60A2E">
        <w:rPr>
          <w:color w:val="000000"/>
          <w:sz w:val="28"/>
          <w:szCs w:val="28"/>
          <w:lang w:val="uk-UA"/>
        </w:rPr>
        <w:t xml:space="preserve">загальних </w:t>
      </w:r>
      <w:r w:rsidR="00D620B7" w:rsidRPr="00D620B7">
        <w:rPr>
          <w:color w:val="000000"/>
          <w:sz w:val="28"/>
          <w:szCs w:val="28"/>
        </w:rPr>
        <w:tab/>
      </w:r>
      <w:r w:rsidR="00D620B7" w:rsidRPr="00DE3283">
        <w:rPr>
          <w:color w:val="000000"/>
          <w:sz w:val="28"/>
          <w:szCs w:val="28"/>
        </w:rPr>
        <w:tab/>
      </w:r>
      <w:r w:rsidR="00D620B7" w:rsidRPr="00DE3283">
        <w:rPr>
          <w:color w:val="000000"/>
          <w:sz w:val="28"/>
          <w:szCs w:val="28"/>
        </w:rPr>
        <w:tab/>
      </w:r>
      <w:r w:rsidR="00D620B7" w:rsidRPr="00DE3283">
        <w:rPr>
          <w:color w:val="000000"/>
          <w:sz w:val="28"/>
          <w:szCs w:val="28"/>
        </w:rPr>
        <w:tab/>
      </w:r>
      <w:r w:rsidR="004F04F6" w:rsidRPr="00D60A2E">
        <w:rPr>
          <w:color w:val="000000"/>
          <w:sz w:val="28"/>
          <w:szCs w:val="28"/>
          <w:lang w:val="uk-UA"/>
        </w:rPr>
        <w:t>питань виконавчого комітету</w:t>
      </w:r>
    </w:p>
    <w:p w:rsidR="00EB179E" w:rsidRDefault="00D620B7" w:rsidP="0054296E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lastRenderedPageBreak/>
        <w:t>Барабух</w:t>
      </w:r>
      <w:proofErr w:type="spellEnd"/>
      <w:r>
        <w:rPr>
          <w:color w:val="000000"/>
          <w:sz w:val="28"/>
          <w:szCs w:val="28"/>
          <w:lang w:val="uk-UA"/>
        </w:rPr>
        <w:t xml:space="preserve"> І.Р.</w:t>
      </w:r>
      <w:r w:rsidRPr="00D620B7">
        <w:rPr>
          <w:color w:val="000000"/>
          <w:sz w:val="28"/>
          <w:szCs w:val="28"/>
        </w:rPr>
        <w:tab/>
      </w:r>
      <w:r w:rsidR="00EB179E">
        <w:rPr>
          <w:color w:val="000000"/>
          <w:sz w:val="28"/>
          <w:szCs w:val="28"/>
          <w:lang w:val="uk-UA"/>
        </w:rPr>
        <w:t>- начальник відділу економіки виконавчого комітету</w:t>
      </w:r>
    </w:p>
    <w:p w:rsidR="0054296E" w:rsidRDefault="004F04F6" w:rsidP="0054296E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 w:rsidRPr="00EE6916">
        <w:rPr>
          <w:color w:val="000000"/>
          <w:sz w:val="28"/>
          <w:szCs w:val="28"/>
          <w:lang w:val="uk-UA"/>
        </w:rPr>
        <w:t>Ільїна</w:t>
      </w:r>
      <w:r w:rsidR="0054296E">
        <w:rPr>
          <w:color w:val="000000"/>
          <w:sz w:val="28"/>
          <w:szCs w:val="28"/>
          <w:lang w:val="uk-UA"/>
        </w:rPr>
        <w:t xml:space="preserve"> А.В.</w:t>
      </w:r>
      <w:r w:rsidR="00D620B7" w:rsidRPr="00DE3283">
        <w:rPr>
          <w:color w:val="000000"/>
          <w:sz w:val="28"/>
          <w:szCs w:val="28"/>
        </w:rPr>
        <w:tab/>
      </w:r>
      <w:r w:rsidR="00D620B7" w:rsidRPr="00DE3283">
        <w:rPr>
          <w:color w:val="000000"/>
          <w:sz w:val="28"/>
          <w:szCs w:val="28"/>
        </w:rPr>
        <w:tab/>
      </w:r>
      <w:r w:rsidRPr="00EE6916">
        <w:rPr>
          <w:color w:val="000000"/>
          <w:sz w:val="28"/>
          <w:szCs w:val="28"/>
          <w:lang w:val="uk-UA"/>
        </w:rPr>
        <w:t>- начальник служби у справах дітей виконавчого комітет</w:t>
      </w:r>
      <w:r w:rsidR="0054296E">
        <w:rPr>
          <w:color w:val="000000"/>
          <w:sz w:val="28"/>
          <w:szCs w:val="28"/>
          <w:lang w:val="uk-UA"/>
        </w:rPr>
        <w:t>у</w:t>
      </w:r>
    </w:p>
    <w:p w:rsidR="005E25CE" w:rsidRDefault="00EB179E" w:rsidP="0054296E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Качинська</w:t>
      </w:r>
      <w:proofErr w:type="spellEnd"/>
      <w:r>
        <w:rPr>
          <w:color w:val="000000"/>
          <w:sz w:val="28"/>
          <w:szCs w:val="28"/>
          <w:lang w:val="uk-UA"/>
        </w:rPr>
        <w:t xml:space="preserve"> І.</w:t>
      </w:r>
      <w:r w:rsidR="00D620B7">
        <w:rPr>
          <w:color w:val="000000"/>
          <w:sz w:val="28"/>
          <w:szCs w:val="28"/>
          <w:lang w:val="uk-UA"/>
        </w:rPr>
        <w:t>О.</w:t>
      </w:r>
      <w:r w:rsidR="00D620B7" w:rsidRPr="00D620B7">
        <w:rPr>
          <w:color w:val="000000"/>
          <w:sz w:val="28"/>
          <w:szCs w:val="28"/>
          <w:lang w:val="uk-UA"/>
        </w:rPr>
        <w:tab/>
      </w:r>
      <w:r w:rsidR="005E25CE">
        <w:rPr>
          <w:color w:val="000000"/>
          <w:sz w:val="28"/>
          <w:szCs w:val="28"/>
          <w:lang w:val="uk-UA"/>
        </w:rPr>
        <w:t xml:space="preserve">- головний спеціаліст з мобілізаційної роботи виконавчого </w:t>
      </w:r>
      <w:r w:rsidR="00D620B7" w:rsidRPr="00D620B7">
        <w:rPr>
          <w:color w:val="000000"/>
          <w:sz w:val="28"/>
          <w:szCs w:val="28"/>
          <w:lang w:val="uk-UA"/>
        </w:rPr>
        <w:tab/>
      </w:r>
      <w:r w:rsidR="00D620B7" w:rsidRPr="00DE3283">
        <w:rPr>
          <w:color w:val="000000"/>
          <w:sz w:val="28"/>
          <w:szCs w:val="28"/>
          <w:lang w:val="uk-UA"/>
        </w:rPr>
        <w:tab/>
      </w:r>
      <w:r w:rsidR="00D620B7" w:rsidRPr="00DE3283">
        <w:rPr>
          <w:color w:val="000000"/>
          <w:sz w:val="28"/>
          <w:szCs w:val="28"/>
          <w:lang w:val="uk-UA"/>
        </w:rPr>
        <w:tab/>
      </w:r>
      <w:r w:rsidR="005E25CE">
        <w:rPr>
          <w:color w:val="000000"/>
          <w:sz w:val="28"/>
          <w:szCs w:val="28"/>
          <w:lang w:val="uk-UA"/>
        </w:rPr>
        <w:t>комітету</w:t>
      </w:r>
    </w:p>
    <w:p w:rsidR="002F30FC" w:rsidRDefault="002F30FC" w:rsidP="00704AEF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Ковбасюк </w:t>
      </w:r>
      <w:r w:rsidR="00D620B7">
        <w:rPr>
          <w:color w:val="000000"/>
          <w:sz w:val="28"/>
          <w:szCs w:val="28"/>
          <w:lang w:val="uk-UA"/>
        </w:rPr>
        <w:t>Л.С.</w:t>
      </w:r>
      <w:r w:rsidR="00D620B7" w:rsidRPr="00D620B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>- головний спеціаліст з обліку житла виконавчого комітету</w:t>
      </w:r>
    </w:p>
    <w:p w:rsidR="000E355C" w:rsidRPr="000E355C" w:rsidRDefault="000E355C" w:rsidP="0044221B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16"/>
          <w:szCs w:val="16"/>
          <w:lang w:val="uk-UA"/>
        </w:rPr>
      </w:pPr>
    </w:p>
    <w:p w:rsidR="004F04F6" w:rsidRDefault="004F04F6" w:rsidP="004F04F6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на засіданні</w:t>
      </w:r>
      <w:r w:rsidRPr="00D60A2E">
        <w:rPr>
          <w:b/>
          <w:bCs/>
          <w:sz w:val="28"/>
          <w:szCs w:val="28"/>
          <w:u w:val="single"/>
          <w:lang w:val="uk-UA"/>
        </w:rPr>
        <w:t>:</w:t>
      </w:r>
    </w:p>
    <w:p w:rsidR="00AC4F81" w:rsidRPr="00AC4F81" w:rsidRDefault="00AC4F81" w:rsidP="00AC4F81">
      <w:pPr>
        <w:ind w:left="2160" w:hanging="2160"/>
        <w:rPr>
          <w:b/>
          <w:bCs/>
          <w:sz w:val="16"/>
          <w:szCs w:val="16"/>
          <w:u w:val="single"/>
          <w:lang w:val="uk-UA"/>
        </w:rPr>
      </w:pPr>
    </w:p>
    <w:p w:rsidR="00771F07" w:rsidRDefault="00771F07" w:rsidP="00AC4F81">
      <w:pPr>
        <w:ind w:left="2160" w:hanging="2160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Добровольський</w:t>
      </w:r>
      <w:proofErr w:type="spellEnd"/>
      <w:r>
        <w:rPr>
          <w:bCs/>
          <w:sz w:val="28"/>
          <w:szCs w:val="28"/>
          <w:lang w:val="uk-UA"/>
        </w:rPr>
        <w:t xml:space="preserve"> Д.О. - депутат Вараської міської ради</w:t>
      </w:r>
    </w:p>
    <w:p w:rsidR="00B22768" w:rsidRPr="001C39E1" w:rsidRDefault="00D620B7" w:rsidP="00AC4F81">
      <w:pPr>
        <w:ind w:left="2160" w:hanging="2160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Кілюх</w:t>
      </w:r>
      <w:proofErr w:type="spellEnd"/>
      <w:r>
        <w:rPr>
          <w:bCs/>
          <w:sz w:val="28"/>
          <w:szCs w:val="28"/>
          <w:lang w:val="uk-UA"/>
        </w:rPr>
        <w:t xml:space="preserve"> С.В.</w:t>
      </w:r>
      <w:r>
        <w:rPr>
          <w:bCs/>
          <w:sz w:val="28"/>
          <w:szCs w:val="28"/>
          <w:lang w:val="uk-UA"/>
        </w:rPr>
        <w:tab/>
      </w:r>
      <w:r w:rsidR="00C13AD8">
        <w:rPr>
          <w:bCs/>
          <w:sz w:val="28"/>
          <w:szCs w:val="28"/>
          <w:lang w:val="uk-UA"/>
        </w:rPr>
        <w:t>-</w:t>
      </w:r>
      <w:r w:rsidR="00DB0D20">
        <w:rPr>
          <w:bCs/>
          <w:sz w:val="28"/>
          <w:szCs w:val="28"/>
          <w:lang w:val="uk-UA"/>
        </w:rPr>
        <w:t xml:space="preserve"> голова ОСББ</w:t>
      </w:r>
      <w:r w:rsidR="001C39E1" w:rsidRPr="001C39E1">
        <w:rPr>
          <w:bCs/>
          <w:sz w:val="28"/>
          <w:szCs w:val="28"/>
        </w:rPr>
        <w:t xml:space="preserve"> </w:t>
      </w:r>
      <w:r w:rsidR="001C39E1">
        <w:rPr>
          <w:bCs/>
          <w:sz w:val="28"/>
          <w:szCs w:val="28"/>
          <w:lang w:val="uk-UA"/>
        </w:rPr>
        <w:t>«Перемоги 15»</w:t>
      </w:r>
    </w:p>
    <w:p w:rsidR="00DB0D20" w:rsidRDefault="00DB0D20" w:rsidP="00AC4F81">
      <w:pPr>
        <w:ind w:left="2160" w:hanging="216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Кравчук О.</w:t>
      </w:r>
      <w:r w:rsidR="00D620B7">
        <w:rPr>
          <w:bCs/>
          <w:sz w:val="28"/>
          <w:szCs w:val="28"/>
          <w:lang w:val="uk-UA"/>
        </w:rPr>
        <w:t>О.</w:t>
      </w:r>
      <w:r w:rsidR="00D620B7">
        <w:rPr>
          <w:bCs/>
          <w:sz w:val="28"/>
          <w:szCs w:val="28"/>
          <w:lang w:val="uk-UA"/>
        </w:rPr>
        <w:tab/>
      </w:r>
      <w:r w:rsidR="00C13AD8">
        <w:rPr>
          <w:bCs/>
          <w:sz w:val="28"/>
          <w:szCs w:val="28"/>
          <w:lang w:val="uk-UA"/>
        </w:rPr>
        <w:t>- депутат Вараської міської ради</w:t>
      </w:r>
    </w:p>
    <w:p w:rsidR="00C13AD8" w:rsidRDefault="00D620B7" w:rsidP="00AC4F81">
      <w:pPr>
        <w:ind w:left="2160" w:hanging="216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Кравчук О.С.</w:t>
      </w:r>
      <w:r>
        <w:rPr>
          <w:bCs/>
          <w:sz w:val="28"/>
          <w:szCs w:val="28"/>
          <w:lang w:val="uk-UA"/>
        </w:rPr>
        <w:tab/>
      </w:r>
      <w:r w:rsidR="00C13AD8">
        <w:rPr>
          <w:bCs/>
          <w:sz w:val="28"/>
          <w:szCs w:val="28"/>
          <w:lang w:val="uk-UA"/>
        </w:rPr>
        <w:t>- заступник начальника юридичного ві</w:t>
      </w:r>
      <w:r>
        <w:rPr>
          <w:bCs/>
          <w:sz w:val="28"/>
          <w:szCs w:val="28"/>
          <w:lang w:val="uk-UA"/>
        </w:rPr>
        <w:t xml:space="preserve">дділу </w:t>
      </w:r>
      <w:r w:rsidR="00C13AD8">
        <w:rPr>
          <w:bCs/>
          <w:sz w:val="28"/>
          <w:szCs w:val="28"/>
          <w:lang w:val="uk-UA"/>
        </w:rPr>
        <w:t>виконавчого комітету</w:t>
      </w:r>
    </w:p>
    <w:p w:rsidR="00C13AD8" w:rsidRDefault="00D620B7" w:rsidP="00AC4F81">
      <w:pPr>
        <w:ind w:left="2160" w:hanging="2160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Мізюк</w:t>
      </w:r>
      <w:proofErr w:type="spellEnd"/>
      <w:r>
        <w:rPr>
          <w:bCs/>
          <w:sz w:val="28"/>
          <w:szCs w:val="28"/>
          <w:lang w:val="uk-UA"/>
        </w:rPr>
        <w:t xml:space="preserve"> І.Г.</w:t>
      </w:r>
      <w:r>
        <w:rPr>
          <w:bCs/>
          <w:sz w:val="28"/>
          <w:szCs w:val="28"/>
          <w:lang w:val="uk-UA"/>
        </w:rPr>
        <w:tab/>
      </w:r>
      <w:r w:rsidR="00C13AD8">
        <w:rPr>
          <w:bCs/>
          <w:sz w:val="28"/>
          <w:szCs w:val="28"/>
          <w:lang w:val="uk-UA"/>
        </w:rPr>
        <w:t xml:space="preserve">- начальник відділу </w:t>
      </w:r>
      <w:r>
        <w:rPr>
          <w:bCs/>
          <w:sz w:val="28"/>
          <w:szCs w:val="28"/>
          <w:lang w:val="uk-UA"/>
        </w:rPr>
        <w:t xml:space="preserve">з питань </w:t>
      </w:r>
      <w:r w:rsidR="00C13AD8">
        <w:rPr>
          <w:bCs/>
          <w:sz w:val="28"/>
          <w:szCs w:val="28"/>
          <w:lang w:val="uk-UA"/>
        </w:rPr>
        <w:t xml:space="preserve">НС та ЦЗН </w:t>
      </w:r>
      <w:r w:rsidR="00771F07">
        <w:rPr>
          <w:bCs/>
          <w:sz w:val="28"/>
          <w:szCs w:val="28"/>
          <w:lang w:val="uk-UA"/>
        </w:rPr>
        <w:t>виконавчого комітету</w:t>
      </w:r>
      <w:r w:rsidR="00C13AD8">
        <w:rPr>
          <w:bCs/>
          <w:sz w:val="28"/>
          <w:szCs w:val="28"/>
          <w:lang w:val="uk-UA"/>
        </w:rPr>
        <w:t xml:space="preserve">       </w:t>
      </w:r>
    </w:p>
    <w:p w:rsidR="000A6580" w:rsidRDefault="00D620B7" w:rsidP="002D1AE9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Петрович Н.Г.</w:t>
      </w:r>
      <w:r>
        <w:rPr>
          <w:bCs/>
          <w:sz w:val="28"/>
          <w:szCs w:val="28"/>
          <w:lang w:val="uk-UA"/>
        </w:rPr>
        <w:tab/>
      </w:r>
      <w:r w:rsidR="00771F07">
        <w:rPr>
          <w:bCs/>
          <w:sz w:val="28"/>
          <w:szCs w:val="28"/>
          <w:lang w:val="uk-UA"/>
        </w:rPr>
        <w:t xml:space="preserve">- радник </w:t>
      </w:r>
      <w:r w:rsidR="000A6580">
        <w:rPr>
          <w:bCs/>
          <w:sz w:val="28"/>
          <w:szCs w:val="28"/>
          <w:lang w:val="uk-UA"/>
        </w:rPr>
        <w:t xml:space="preserve"> міського голови</w:t>
      </w:r>
    </w:p>
    <w:p w:rsidR="00771F07" w:rsidRDefault="00D620B7" w:rsidP="002D1AE9">
      <w:pPr>
        <w:ind w:left="2160" w:hanging="216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Тацюк</w:t>
      </w:r>
      <w:proofErr w:type="spellEnd"/>
      <w:r>
        <w:rPr>
          <w:bCs/>
          <w:sz w:val="28"/>
          <w:szCs w:val="28"/>
          <w:lang w:val="uk-UA"/>
        </w:rPr>
        <w:t xml:space="preserve"> В.В.</w:t>
      </w:r>
      <w:r>
        <w:rPr>
          <w:bCs/>
          <w:sz w:val="28"/>
          <w:szCs w:val="28"/>
          <w:lang w:val="uk-UA"/>
        </w:rPr>
        <w:tab/>
      </w:r>
      <w:r w:rsidR="00771F07">
        <w:rPr>
          <w:bCs/>
          <w:sz w:val="28"/>
          <w:szCs w:val="28"/>
          <w:lang w:val="uk-UA"/>
        </w:rPr>
        <w:t>- начальник фінансового управління виконавчого комітету</w:t>
      </w:r>
    </w:p>
    <w:p w:rsidR="00771F07" w:rsidRDefault="00D620B7" w:rsidP="002D1AE9">
      <w:pPr>
        <w:ind w:left="2160" w:hanging="216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Ющук</w:t>
      </w:r>
      <w:proofErr w:type="spellEnd"/>
      <w:r>
        <w:rPr>
          <w:bCs/>
          <w:sz w:val="28"/>
          <w:szCs w:val="28"/>
          <w:lang w:val="uk-UA"/>
        </w:rPr>
        <w:t xml:space="preserve"> Д.А.</w:t>
      </w:r>
      <w:r>
        <w:rPr>
          <w:bCs/>
          <w:sz w:val="28"/>
          <w:szCs w:val="28"/>
          <w:lang w:val="uk-UA"/>
        </w:rPr>
        <w:tab/>
      </w:r>
      <w:r w:rsidR="00771F07">
        <w:rPr>
          <w:bCs/>
          <w:sz w:val="28"/>
          <w:szCs w:val="28"/>
          <w:lang w:val="uk-UA"/>
        </w:rPr>
        <w:t>- депутат Вараської міської ради</w:t>
      </w:r>
    </w:p>
    <w:p w:rsidR="00771F07" w:rsidRDefault="00771F07" w:rsidP="002D1AE9">
      <w:pPr>
        <w:ind w:left="2160" w:hanging="2160"/>
        <w:jc w:val="both"/>
        <w:rPr>
          <w:bCs/>
          <w:sz w:val="28"/>
          <w:szCs w:val="28"/>
          <w:lang w:val="uk-UA"/>
        </w:rPr>
      </w:pPr>
    </w:p>
    <w:p w:rsidR="00771F07" w:rsidRPr="00EB188B" w:rsidRDefault="00771F07" w:rsidP="002D1AE9">
      <w:pPr>
        <w:ind w:left="2160" w:hanging="2160"/>
        <w:jc w:val="both"/>
        <w:rPr>
          <w:bCs/>
          <w:sz w:val="16"/>
          <w:szCs w:val="16"/>
          <w:lang w:val="uk-UA"/>
        </w:rPr>
      </w:pPr>
      <w:r>
        <w:rPr>
          <w:bCs/>
          <w:sz w:val="28"/>
          <w:szCs w:val="28"/>
          <w:lang w:val="uk-UA"/>
        </w:rPr>
        <w:t xml:space="preserve">Журналісти </w:t>
      </w:r>
      <w:r w:rsidR="005913B1">
        <w:rPr>
          <w:color w:val="000000"/>
          <w:sz w:val="28"/>
          <w:szCs w:val="28"/>
          <w:lang w:val="uk-UA"/>
        </w:rPr>
        <w:t xml:space="preserve">ВП «Рівненська АЕС» </w:t>
      </w:r>
      <w:proofErr w:type="spellStart"/>
      <w:r w:rsidR="005913B1">
        <w:rPr>
          <w:color w:val="000000"/>
          <w:sz w:val="28"/>
          <w:szCs w:val="28"/>
          <w:lang w:val="uk-UA"/>
        </w:rPr>
        <w:t>ДП</w:t>
      </w:r>
      <w:proofErr w:type="spellEnd"/>
      <w:r w:rsidR="005913B1">
        <w:rPr>
          <w:color w:val="000000"/>
          <w:sz w:val="28"/>
          <w:szCs w:val="28"/>
          <w:lang w:val="uk-UA"/>
        </w:rPr>
        <w:t xml:space="preserve"> НАЕК «Енергоатом»</w:t>
      </w:r>
    </w:p>
    <w:p w:rsidR="004F04F6" w:rsidRPr="00A52212" w:rsidRDefault="004F04F6" w:rsidP="004F04F6">
      <w:pPr>
        <w:rPr>
          <w:sz w:val="28"/>
          <w:szCs w:val="28"/>
          <w:lang w:val="uk-UA"/>
        </w:rPr>
      </w:pPr>
    </w:p>
    <w:p w:rsidR="004F04F6" w:rsidRDefault="004F04F6" w:rsidP="004F04F6">
      <w:pPr>
        <w:ind w:left="2160" w:hanging="2160"/>
        <w:rPr>
          <w:b/>
          <w:bCs/>
          <w:color w:val="000000"/>
          <w:spacing w:val="-3"/>
          <w:sz w:val="28"/>
          <w:szCs w:val="28"/>
          <w:lang w:val="uk-UA"/>
        </w:rPr>
      </w:pPr>
      <w:r w:rsidRPr="00D60A2E"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p w:rsidR="009B5623" w:rsidRPr="009B5623" w:rsidRDefault="009B5623" w:rsidP="004F04F6">
      <w:pPr>
        <w:ind w:left="2160" w:hanging="2160"/>
        <w:rPr>
          <w:b/>
          <w:bCs/>
          <w:color w:val="000000"/>
          <w:spacing w:val="-3"/>
          <w:sz w:val="16"/>
          <w:szCs w:val="16"/>
          <w:lang w:val="uk-UA"/>
        </w:rPr>
      </w:pPr>
    </w:p>
    <w:p w:rsidR="00DA7EFC" w:rsidRDefault="00DA7EFC" w:rsidP="00DA7EFC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Про </w:t>
      </w:r>
      <w:r w:rsidR="00B67520">
        <w:rPr>
          <w:sz w:val="28"/>
          <w:szCs w:val="28"/>
          <w:lang w:val="uk-UA"/>
        </w:rPr>
        <w:t xml:space="preserve">виділення коштів з резервного фонду бюджету Вараської міської об’єднаної територіальної громади  </w:t>
      </w:r>
      <w:r w:rsidR="001C39E1" w:rsidRPr="001C39E1">
        <w:rPr>
          <w:sz w:val="28"/>
          <w:szCs w:val="28"/>
          <w:lang w:val="uk-UA"/>
        </w:rPr>
        <w:t>(від 03.12.</w:t>
      </w:r>
      <w:r w:rsidR="00B67520" w:rsidRPr="001C39E1">
        <w:rPr>
          <w:sz w:val="28"/>
          <w:szCs w:val="28"/>
          <w:lang w:val="uk-UA"/>
        </w:rPr>
        <w:t>2020 №284</w:t>
      </w:r>
      <w:r w:rsidRPr="001C39E1">
        <w:rPr>
          <w:sz w:val="28"/>
          <w:szCs w:val="28"/>
          <w:lang w:val="uk-UA"/>
        </w:rPr>
        <w:t>)</w:t>
      </w:r>
      <w:r w:rsidR="001C39E1">
        <w:rPr>
          <w:sz w:val="28"/>
          <w:szCs w:val="28"/>
          <w:lang w:val="uk-UA"/>
        </w:rPr>
        <w:t>.</w:t>
      </w:r>
    </w:p>
    <w:p w:rsidR="00DA7EFC" w:rsidRDefault="00DA7EFC" w:rsidP="00DA7EF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196A0D">
        <w:rPr>
          <w:sz w:val="28"/>
          <w:szCs w:val="28"/>
          <w:lang w:val="uk-UA"/>
        </w:rPr>
        <w:t xml:space="preserve">Про виділення коштів з резервного фонду бюджету Вараської міської об’єднаної територіальної громади  </w:t>
      </w:r>
      <w:r w:rsidR="001C39E1" w:rsidRPr="001C39E1">
        <w:rPr>
          <w:sz w:val="28"/>
          <w:szCs w:val="28"/>
          <w:lang w:val="uk-UA"/>
        </w:rPr>
        <w:t>(від 03.12.</w:t>
      </w:r>
      <w:r w:rsidR="00B67520" w:rsidRPr="001C39E1">
        <w:rPr>
          <w:sz w:val="28"/>
          <w:szCs w:val="28"/>
          <w:lang w:val="uk-UA"/>
        </w:rPr>
        <w:t>2020 №28</w:t>
      </w:r>
      <w:r w:rsidR="00196A0D" w:rsidRPr="001C39E1">
        <w:rPr>
          <w:sz w:val="28"/>
          <w:szCs w:val="28"/>
          <w:lang w:val="uk-UA"/>
        </w:rPr>
        <w:t>5</w:t>
      </w:r>
      <w:r w:rsidR="00B67520" w:rsidRPr="001C39E1">
        <w:rPr>
          <w:sz w:val="28"/>
          <w:szCs w:val="28"/>
          <w:lang w:val="uk-UA"/>
        </w:rPr>
        <w:t>)</w:t>
      </w:r>
      <w:r w:rsidR="001C39E1" w:rsidRPr="001C39E1">
        <w:rPr>
          <w:sz w:val="28"/>
          <w:szCs w:val="28"/>
          <w:lang w:val="uk-UA"/>
        </w:rPr>
        <w:t>.</w:t>
      </w:r>
      <w:r w:rsidR="00B67520" w:rsidRPr="00DA7EFC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</w:p>
    <w:p w:rsidR="004F04F6" w:rsidRDefault="004F04F6" w:rsidP="004F04F6">
      <w:pPr>
        <w:jc w:val="both"/>
        <w:rPr>
          <w:sz w:val="28"/>
          <w:szCs w:val="28"/>
          <w:lang w:val="uk-UA"/>
        </w:rPr>
      </w:pPr>
      <w:proofErr w:type="spellStart"/>
      <w:r w:rsidRPr="005970E1">
        <w:rPr>
          <w:sz w:val="28"/>
          <w:szCs w:val="28"/>
        </w:rPr>
        <w:t>Голосували</w:t>
      </w:r>
      <w:proofErr w:type="spellEnd"/>
      <w:r w:rsidRPr="005970E1">
        <w:rPr>
          <w:sz w:val="28"/>
          <w:szCs w:val="28"/>
        </w:rPr>
        <w:t xml:space="preserve"> за основу: за – </w:t>
      </w:r>
      <w:r w:rsidR="001C39E1">
        <w:rPr>
          <w:sz w:val="28"/>
          <w:szCs w:val="28"/>
          <w:lang w:val="uk-UA"/>
        </w:rPr>
        <w:t>15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:rsidR="001777D0" w:rsidRPr="001C39E1" w:rsidRDefault="001777D0" w:rsidP="004F04F6">
      <w:pPr>
        <w:jc w:val="both"/>
        <w:rPr>
          <w:sz w:val="28"/>
          <w:szCs w:val="28"/>
          <w:lang w:val="uk-UA"/>
        </w:rPr>
      </w:pPr>
    </w:p>
    <w:p w:rsidR="0012329D" w:rsidRPr="001C39E1" w:rsidRDefault="001C39E1" w:rsidP="001C39E1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96A0D">
        <w:rPr>
          <w:sz w:val="28"/>
          <w:szCs w:val="28"/>
          <w:lang w:val="uk-UA"/>
        </w:rPr>
        <w:t>Мензул О.П.</w:t>
      </w:r>
      <w:r w:rsidR="002C70FD">
        <w:rPr>
          <w:sz w:val="28"/>
          <w:szCs w:val="28"/>
          <w:lang w:val="uk-UA"/>
        </w:rPr>
        <w:t xml:space="preserve">, міський голова, за пропозицією керівників відділів та управлінь, </w:t>
      </w:r>
      <w:r w:rsidR="002C70FD">
        <w:rPr>
          <w:color w:val="000000"/>
          <w:sz w:val="28"/>
          <w:szCs w:val="28"/>
          <w:lang w:val="uk-UA"/>
        </w:rPr>
        <w:t>запропонував внести до порядку денного додатково  питання:</w:t>
      </w:r>
    </w:p>
    <w:p w:rsidR="00196A0D" w:rsidRPr="001C39E1" w:rsidRDefault="0012329D" w:rsidP="0012329D">
      <w:pPr>
        <w:shd w:val="clear" w:color="auto" w:fill="FFFFFF"/>
        <w:tabs>
          <w:tab w:val="left" w:pos="970"/>
        </w:tabs>
        <w:spacing w:line="317" w:lineRule="exact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1.</w:t>
      </w:r>
      <w:r w:rsidR="00196A0D" w:rsidRPr="00196A0D">
        <w:rPr>
          <w:sz w:val="28"/>
          <w:szCs w:val="28"/>
          <w:lang w:val="uk-UA"/>
        </w:rPr>
        <w:t xml:space="preserve"> </w:t>
      </w:r>
      <w:r w:rsidR="00196A0D">
        <w:rPr>
          <w:sz w:val="28"/>
          <w:szCs w:val="28"/>
          <w:lang w:val="uk-UA"/>
        </w:rPr>
        <w:t xml:space="preserve">Про внесення змін до рішення виконавчого комітету від 28.02.2020 №24 «Про організацію та проведення в </w:t>
      </w:r>
      <w:proofErr w:type="spellStart"/>
      <w:r w:rsidR="00196A0D">
        <w:rPr>
          <w:sz w:val="28"/>
          <w:szCs w:val="28"/>
          <w:lang w:val="uk-UA"/>
        </w:rPr>
        <w:t>м.Вараш</w:t>
      </w:r>
      <w:proofErr w:type="spellEnd"/>
      <w:r w:rsidR="00196A0D">
        <w:rPr>
          <w:sz w:val="28"/>
          <w:szCs w:val="28"/>
          <w:lang w:val="uk-UA"/>
        </w:rPr>
        <w:t xml:space="preserve"> та </w:t>
      </w:r>
      <w:proofErr w:type="spellStart"/>
      <w:r w:rsidR="00196A0D">
        <w:rPr>
          <w:sz w:val="28"/>
          <w:szCs w:val="28"/>
          <w:lang w:val="uk-UA"/>
        </w:rPr>
        <w:t>с.Заболоття</w:t>
      </w:r>
      <w:proofErr w:type="spellEnd"/>
      <w:r w:rsidR="00196A0D">
        <w:rPr>
          <w:sz w:val="28"/>
          <w:szCs w:val="28"/>
          <w:lang w:val="uk-UA"/>
        </w:rPr>
        <w:t xml:space="preserve"> призову громадян на строкову військову службу до Збройних сил України та інших військових формувань у 2020 році» </w:t>
      </w:r>
      <w:r w:rsidR="00196A0D" w:rsidRPr="001C39E1">
        <w:rPr>
          <w:sz w:val="28"/>
          <w:szCs w:val="28"/>
          <w:lang w:val="uk-UA"/>
        </w:rPr>
        <w:t xml:space="preserve">(від </w:t>
      </w:r>
      <w:r w:rsidR="001C39E1" w:rsidRPr="001C39E1">
        <w:rPr>
          <w:sz w:val="28"/>
          <w:szCs w:val="28"/>
          <w:lang w:val="uk-UA"/>
        </w:rPr>
        <w:t>03</w:t>
      </w:r>
      <w:r w:rsidR="00196A0D" w:rsidRPr="001C39E1">
        <w:rPr>
          <w:sz w:val="28"/>
          <w:szCs w:val="28"/>
          <w:lang w:val="uk-UA"/>
        </w:rPr>
        <w:t>.</w:t>
      </w:r>
      <w:r w:rsidR="001C39E1" w:rsidRPr="001C39E1">
        <w:rPr>
          <w:sz w:val="28"/>
          <w:szCs w:val="28"/>
          <w:lang w:val="uk-UA"/>
        </w:rPr>
        <w:t>12</w:t>
      </w:r>
      <w:r w:rsidR="00196A0D" w:rsidRPr="001C39E1">
        <w:rPr>
          <w:sz w:val="28"/>
          <w:szCs w:val="28"/>
          <w:lang w:val="uk-UA"/>
        </w:rPr>
        <w:t>.2020 №283)</w:t>
      </w:r>
      <w:r w:rsidR="001C39E1" w:rsidRPr="001C39E1">
        <w:rPr>
          <w:sz w:val="28"/>
          <w:szCs w:val="28"/>
          <w:lang w:val="uk-UA"/>
        </w:rPr>
        <w:t>.</w:t>
      </w:r>
    </w:p>
    <w:p w:rsidR="0012329D" w:rsidRDefault="004F04F6" w:rsidP="004F04F6">
      <w:pPr>
        <w:pStyle w:val="a7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 w:rsidR="001C39E1">
        <w:rPr>
          <w:sz w:val="28"/>
          <w:szCs w:val="28"/>
          <w:lang w:val="uk-UA"/>
        </w:rPr>
        <w:t>15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:rsidR="0012329D" w:rsidRPr="001C39E1" w:rsidRDefault="0012329D" w:rsidP="001232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</w:t>
      </w:r>
      <w:r w:rsidRPr="001232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</w:t>
      </w:r>
      <w:r w:rsidR="003E3284">
        <w:rPr>
          <w:sz w:val="28"/>
          <w:szCs w:val="28"/>
          <w:lang w:val="uk-UA"/>
        </w:rPr>
        <w:t>затверджен</w:t>
      </w:r>
      <w:r w:rsidR="001C39E1">
        <w:rPr>
          <w:sz w:val="28"/>
          <w:szCs w:val="28"/>
          <w:lang w:val="uk-UA"/>
        </w:rPr>
        <w:t>ня протоколу від 03.12.2020 №3 к</w:t>
      </w:r>
      <w:r w:rsidR="003E3284">
        <w:rPr>
          <w:sz w:val="28"/>
          <w:szCs w:val="28"/>
          <w:lang w:val="uk-UA"/>
        </w:rPr>
        <w:t xml:space="preserve">омісії щодо розгляду заяв </w:t>
      </w:r>
      <w:r w:rsidR="007302FB">
        <w:rPr>
          <w:sz w:val="28"/>
          <w:szCs w:val="28"/>
          <w:lang w:val="uk-UA"/>
        </w:rPr>
        <w:t>про виплату адресної допомоги на придб</w:t>
      </w:r>
      <w:r w:rsidR="001C39E1">
        <w:rPr>
          <w:sz w:val="28"/>
          <w:szCs w:val="28"/>
          <w:lang w:val="uk-UA"/>
        </w:rPr>
        <w:t>ання житла для учасників антитерористичної операції</w:t>
      </w:r>
      <w:r w:rsidR="007302FB">
        <w:rPr>
          <w:sz w:val="28"/>
          <w:szCs w:val="28"/>
          <w:lang w:val="uk-UA"/>
        </w:rPr>
        <w:t xml:space="preserve">, </w:t>
      </w:r>
      <w:r w:rsidR="001C39E1">
        <w:rPr>
          <w:sz w:val="28"/>
          <w:szCs w:val="28"/>
          <w:lang w:val="uk-UA"/>
        </w:rPr>
        <w:t xml:space="preserve">операції об’єднаних сил, </w:t>
      </w:r>
      <w:r w:rsidR="007302FB">
        <w:rPr>
          <w:sz w:val="28"/>
          <w:szCs w:val="28"/>
          <w:lang w:val="uk-UA"/>
        </w:rPr>
        <w:t xml:space="preserve">членів сім’ї загиблого (померлого) учасника АТО/ООС на умовах </w:t>
      </w:r>
      <w:proofErr w:type="spellStart"/>
      <w:r w:rsidR="007302FB">
        <w:rPr>
          <w:sz w:val="28"/>
          <w:szCs w:val="28"/>
          <w:lang w:val="uk-UA"/>
        </w:rPr>
        <w:t>співфінансування</w:t>
      </w:r>
      <w:proofErr w:type="spellEnd"/>
      <w:r w:rsidR="007302FB">
        <w:rPr>
          <w:sz w:val="28"/>
          <w:szCs w:val="28"/>
          <w:lang w:val="uk-UA"/>
        </w:rPr>
        <w:t xml:space="preserve"> </w:t>
      </w:r>
      <w:r w:rsidR="007A2776" w:rsidRPr="001C39E1">
        <w:rPr>
          <w:sz w:val="28"/>
          <w:szCs w:val="28"/>
          <w:lang w:val="uk-UA"/>
        </w:rPr>
        <w:t>(</w:t>
      </w:r>
      <w:r w:rsidRPr="001C39E1">
        <w:rPr>
          <w:sz w:val="28"/>
          <w:szCs w:val="28"/>
          <w:lang w:val="uk-UA"/>
        </w:rPr>
        <w:t xml:space="preserve"> </w:t>
      </w:r>
      <w:r w:rsidR="007302FB" w:rsidRPr="001C39E1">
        <w:rPr>
          <w:sz w:val="28"/>
          <w:szCs w:val="28"/>
          <w:lang w:val="uk-UA"/>
        </w:rPr>
        <w:t>від</w:t>
      </w:r>
      <w:r w:rsidR="001C39E1">
        <w:rPr>
          <w:sz w:val="28"/>
          <w:szCs w:val="28"/>
          <w:lang w:val="uk-UA"/>
        </w:rPr>
        <w:t xml:space="preserve"> </w:t>
      </w:r>
      <w:r w:rsidR="001C39E1" w:rsidRPr="001C39E1">
        <w:rPr>
          <w:sz w:val="28"/>
          <w:szCs w:val="28"/>
          <w:lang w:val="uk-UA"/>
        </w:rPr>
        <w:t>03.12.</w:t>
      </w:r>
      <w:r w:rsidR="007302FB" w:rsidRPr="001C39E1">
        <w:rPr>
          <w:sz w:val="28"/>
          <w:szCs w:val="28"/>
          <w:lang w:val="uk-UA"/>
        </w:rPr>
        <w:t xml:space="preserve"> </w:t>
      </w:r>
      <w:r w:rsidRPr="001C39E1">
        <w:rPr>
          <w:sz w:val="28"/>
          <w:szCs w:val="28"/>
          <w:lang w:val="uk-UA"/>
        </w:rPr>
        <w:t>2020</w:t>
      </w:r>
      <w:r w:rsidR="007A2776" w:rsidRPr="001C39E1">
        <w:rPr>
          <w:sz w:val="28"/>
          <w:szCs w:val="28"/>
          <w:lang w:val="uk-UA"/>
        </w:rPr>
        <w:t xml:space="preserve"> №286</w:t>
      </w:r>
      <w:r w:rsidRPr="001C39E1">
        <w:rPr>
          <w:sz w:val="28"/>
          <w:szCs w:val="28"/>
          <w:lang w:val="uk-UA"/>
        </w:rPr>
        <w:t>)</w:t>
      </w:r>
      <w:r w:rsidR="001C39E1" w:rsidRPr="001C39E1">
        <w:rPr>
          <w:sz w:val="28"/>
          <w:szCs w:val="28"/>
          <w:lang w:val="uk-UA"/>
        </w:rPr>
        <w:t>.</w:t>
      </w:r>
    </w:p>
    <w:p w:rsidR="0012329D" w:rsidRDefault="0012329D" w:rsidP="0012329D">
      <w:pPr>
        <w:pStyle w:val="a7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 w:rsidR="001C39E1">
        <w:rPr>
          <w:sz w:val="28"/>
          <w:szCs w:val="28"/>
          <w:lang w:val="uk-UA"/>
        </w:rPr>
        <w:t>15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:rsidR="0012329D" w:rsidRDefault="0012329D" w:rsidP="0012329D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CC464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5858DD" w:rsidRPr="0012329D">
        <w:rPr>
          <w:sz w:val="28"/>
          <w:szCs w:val="28"/>
          <w:lang w:val="uk-UA"/>
        </w:rPr>
        <w:t xml:space="preserve">Про </w:t>
      </w:r>
      <w:r w:rsidR="00546085">
        <w:rPr>
          <w:sz w:val="28"/>
          <w:szCs w:val="28"/>
          <w:lang w:val="uk-UA"/>
        </w:rPr>
        <w:t xml:space="preserve">надання дозволу громадянам </w:t>
      </w:r>
      <w:proofErr w:type="spellStart"/>
      <w:r w:rsidR="00546085">
        <w:rPr>
          <w:sz w:val="28"/>
          <w:szCs w:val="28"/>
          <w:lang w:val="uk-UA"/>
        </w:rPr>
        <w:t>Матвеюк</w:t>
      </w:r>
      <w:proofErr w:type="spellEnd"/>
      <w:r w:rsidR="00546085">
        <w:rPr>
          <w:sz w:val="28"/>
          <w:szCs w:val="28"/>
          <w:lang w:val="uk-UA"/>
        </w:rPr>
        <w:t xml:space="preserve"> Н.П.,  Романюку А.А. на вчинення правочину</w:t>
      </w:r>
      <w:r w:rsidR="005858DD">
        <w:rPr>
          <w:sz w:val="28"/>
          <w:szCs w:val="28"/>
          <w:lang w:val="uk-UA"/>
        </w:rPr>
        <w:t xml:space="preserve"> </w:t>
      </w:r>
      <w:r w:rsidR="005858DD" w:rsidRPr="001C39E1">
        <w:rPr>
          <w:sz w:val="28"/>
          <w:szCs w:val="28"/>
          <w:lang w:val="uk-UA"/>
        </w:rPr>
        <w:t>(</w:t>
      </w:r>
      <w:r w:rsidR="00685C05" w:rsidRPr="001C39E1">
        <w:rPr>
          <w:sz w:val="28"/>
          <w:szCs w:val="28"/>
          <w:lang w:val="uk-UA"/>
        </w:rPr>
        <w:t xml:space="preserve">від </w:t>
      </w:r>
      <w:r w:rsidR="001C39E1" w:rsidRPr="001C39E1">
        <w:rPr>
          <w:sz w:val="28"/>
          <w:szCs w:val="28"/>
          <w:lang w:val="uk-UA"/>
        </w:rPr>
        <w:t>02.12.</w:t>
      </w:r>
      <w:r w:rsidR="007A2776" w:rsidRPr="001C39E1">
        <w:rPr>
          <w:sz w:val="28"/>
          <w:szCs w:val="28"/>
          <w:lang w:val="uk-UA"/>
        </w:rPr>
        <w:t xml:space="preserve"> 2020 </w:t>
      </w:r>
      <w:r w:rsidR="00546085" w:rsidRPr="001C39E1">
        <w:rPr>
          <w:sz w:val="28"/>
          <w:szCs w:val="28"/>
          <w:lang w:val="uk-UA"/>
        </w:rPr>
        <w:t>№</w:t>
      </w:r>
      <w:r w:rsidR="005858DD" w:rsidRPr="001C39E1">
        <w:rPr>
          <w:sz w:val="28"/>
          <w:szCs w:val="28"/>
          <w:lang w:val="uk-UA"/>
        </w:rPr>
        <w:t>2</w:t>
      </w:r>
      <w:r w:rsidR="00546085" w:rsidRPr="001C39E1">
        <w:rPr>
          <w:sz w:val="28"/>
          <w:szCs w:val="28"/>
          <w:lang w:val="uk-UA"/>
        </w:rPr>
        <w:t>82</w:t>
      </w:r>
      <w:r w:rsidR="005858DD" w:rsidRPr="001C39E1">
        <w:rPr>
          <w:sz w:val="28"/>
          <w:szCs w:val="28"/>
          <w:lang w:val="uk-UA"/>
        </w:rPr>
        <w:t>)</w:t>
      </w:r>
      <w:r w:rsidR="001C39E1" w:rsidRPr="001C39E1">
        <w:rPr>
          <w:sz w:val="28"/>
          <w:szCs w:val="28"/>
          <w:lang w:val="uk-UA"/>
        </w:rPr>
        <w:t>.</w:t>
      </w:r>
    </w:p>
    <w:p w:rsidR="006A1A13" w:rsidRPr="006A1A13" w:rsidRDefault="0012329D" w:rsidP="0012329D">
      <w:pPr>
        <w:pStyle w:val="a7"/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>за –</w:t>
      </w:r>
      <w:r w:rsidR="001C39E1">
        <w:rPr>
          <w:sz w:val="28"/>
          <w:szCs w:val="28"/>
          <w:lang w:val="uk-UA"/>
        </w:rPr>
        <w:t>15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:rsidR="001E53B3" w:rsidRDefault="001E53B3" w:rsidP="00546085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внести додатково  питання до порядку денного</w:t>
      </w:r>
      <w:r w:rsidR="00CF259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1D7F4A" w:rsidRPr="002C70FD" w:rsidRDefault="001D7F4A" w:rsidP="001D7F4A">
      <w:pPr>
        <w:ind w:left="72"/>
        <w:jc w:val="both"/>
        <w:rPr>
          <w:sz w:val="16"/>
          <w:szCs w:val="16"/>
          <w:lang w:val="uk-UA"/>
        </w:rPr>
      </w:pPr>
    </w:p>
    <w:p w:rsidR="00F61234" w:rsidRDefault="004F04F6" w:rsidP="004F04F6">
      <w:pPr>
        <w:ind w:left="5387" w:hanging="5387"/>
        <w:jc w:val="both"/>
        <w:rPr>
          <w:sz w:val="24"/>
          <w:szCs w:val="24"/>
          <w:lang w:val="uk-UA"/>
        </w:rPr>
      </w:pPr>
      <w:proofErr w:type="spellStart"/>
      <w:r w:rsidRPr="00FE5999">
        <w:rPr>
          <w:sz w:val="28"/>
          <w:szCs w:val="28"/>
        </w:rPr>
        <w:t>Голосували</w:t>
      </w:r>
      <w:proofErr w:type="spellEnd"/>
      <w:r w:rsidRPr="00FE5999">
        <w:rPr>
          <w:sz w:val="28"/>
          <w:szCs w:val="28"/>
        </w:rPr>
        <w:t xml:space="preserve"> за порядок </w:t>
      </w:r>
      <w:proofErr w:type="spellStart"/>
      <w:r w:rsidRPr="00FE5999">
        <w:rPr>
          <w:sz w:val="28"/>
          <w:szCs w:val="28"/>
        </w:rPr>
        <w:t>денний</w:t>
      </w:r>
      <w:proofErr w:type="spellEnd"/>
      <w:r w:rsidRPr="00FE5999">
        <w:rPr>
          <w:sz w:val="28"/>
          <w:szCs w:val="28"/>
        </w:rPr>
        <w:t xml:space="preserve"> в </w:t>
      </w:r>
      <w:proofErr w:type="spellStart"/>
      <w:r w:rsidRPr="00FE5999">
        <w:rPr>
          <w:sz w:val="28"/>
          <w:szCs w:val="28"/>
        </w:rPr>
        <w:t>цілому</w:t>
      </w:r>
      <w:proofErr w:type="spellEnd"/>
      <w:r w:rsidRPr="00FE5999">
        <w:rPr>
          <w:sz w:val="28"/>
          <w:szCs w:val="28"/>
        </w:rPr>
        <w:t xml:space="preserve">: </w:t>
      </w:r>
      <w:r>
        <w:rPr>
          <w:sz w:val="28"/>
          <w:szCs w:val="28"/>
        </w:rPr>
        <w:t>за–</w:t>
      </w:r>
      <w:r w:rsidR="001C39E1">
        <w:rPr>
          <w:sz w:val="28"/>
          <w:szCs w:val="28"/>
          <w:lang w:val="uk-UA"/>
        </w:rPr>
        <w:t>15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0.</w:t>
      </w:r>
      <w:r w:rsidRPr="00BC6175">
        <w:rPr>
          <w:sz w:val="24"/>
          <w:szCs w:val="24"/>
          <w:lang w:val="uk-UA"/>
        </w:rPr>
        <w:tab/>
      </w:r>
    </w:p>
    <w:p w:rsidR="00D64E84" w:rsidRPr="00FE380E" w:rsidRDefault="00D64E84" w:rsidP="004F04F6">
      <w:pPr>
        <w:ind w:left="1620" w:hanging="1620"/>
        <w:jc w:val="both"/>
        <w:rPr>
          <w:color w:val="4E4E4E"/>
          <w:sz w:val="28"/>
          <w:szCs w:val="28"/>
          <w:shd w:val="clear" w:color="auto" w:fill="FFFFFF"/>
          <w:lang w:val="uk-UA"/>
        </w:rPr>
      </w:pPr>
    </w:p>
    <w:p w:rsidR="004F04F6" w:rsidRDefault="004F04F6" w:rsidP="00685C05">
      <w:pPr>
        <w:ind w:left="1620" w:hanging="1620"/>
        <w:jc w:val="both"/>
        <w:rPr>
          <w:sz w:val="28"/>
          <w:szCs w:val="28"/>
          <w:lang w:val="uk-UA"/>
        </w:rPr>
      </w:pPr>
      <w:r w:rsidRPr="008E4F48">
        <w:rPr>
          <w:sz w:val="28"/>
          <w:szCs w:val="28"/>
          <w:lang w:val="uk-UA"/>
        </w:rPr>
        <w:t xml:space="preserve">СЛУХАЛИ: </w:t>
      </w:r>
      <w:r w:rsidR="00E751E2">
        <w:rPr>
          <w:sz w:val="28"/>
          <w:szCs w:val="28"/>
          <w:lang w:val="uk-UA"/>
        </w:rPr>
        <w:t xml:space="preserve">1. </w:t>
      </w:r>
      <w:r w:rsidR="00685C05">
        <w:rPr>
          <w:sz w:val="28"/>
          <w:szCs w:val="28"/>
          <w:lang w:val="uk-UA"/>
        </w:rPr>
        <w:t>Про виділення коштів з резервного фонду бюджету Вараської</w:t>
      </w:r>
      <w:r w:rsidR="001C39E1">
        <w:rPr>
          <w:sz w:val="28"/>
          <w:szCs w:val="28"/>
          <w:lang w:val="uk-UA"/>
        </w:rPr>
        <w:t xml:space="preserve"> </w:t>
      </w:r>
      <w:r w:rsidR="00685C05">
        <w:rPr>
          <w:sz w:val="28"/>
          <w:szCs w:val="28"/>
          <w:lang w:val="uk-UA"/>
        </w:rPr>
        <w:t xml:space="preserve">міської об’єднаної територіальної громади  </w:t>
      </w:r>
    </w:p>
    <w:p w:rsidR="00FC0A1D" w:rsidRDefault="00993599" w:rsidP="00993599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685C05">
        <w:rPr>
          <w:color w:val="000000"/>
          <w:sz w:val="28"/>
          <w:szCs w:val="28"/>
          <w:lang w:val="uk-UA"/>
        </w:rPr>
        <w:t>І.</w:t>
      </w:r>
      <w:proofErr w:type="spellStart"/>
      <w:r w:rsidR="00685C05">
        <w:rPr>
          <w:color w:val="000000"/>
          <w:sz w:val="28"/>
          <w:szCs w:val="28"/>
          <w:lang w:val="uk-UA"/>
        </w:rPr>
        <w:t>Барабух</w:t>
      </w:r>
      <w:proofErr w:type="spellEnd"/>
      <w:r w:rsidR="00685C05">
        <w:rPr>
          <w:color w:val="000000"/>
          <w:sz w:val="28"/>
          <w:szCs w:val="28"/>
          <w:lang w:val="uk-UA"/>
        </w:rPr>
        <w:t>, начальник управління економіки</w:t>
      </w:r>
      <w:r w:rsidR="001C39E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виконавчого комітету </w:t>
      </w:r>
    </w:p>
    <w:p w:rsidR="00993599" w:rsidRDefault="00FC0A1D" w:rsidP="00FC0A1D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В.</w:t>
      </w:r>
      <w:proofErr w:type="spellStart"/>
      <w:r>
        <w:rPr>
          <w:color w:val="000000"/>
          <w:sz w:val="28"/>
          <w:szCs w:val="28"/>
          <w:lang w:val="uk-UA"/>
        </w:rPr>
        <w:t>Тацюк</w:t>
      </w:r>
      <w:proofErr w:type="spellEnd"/>
      <w:r>
        <w:rPr>
          <w:color w:val="000000"/>
          <w:sz w:val="28"/>
          <w:szCs w:val="28"/>
          <w:lang w:val="uk-UA"/>
        </w:rPr>
        <w:t>, О.Мензул, який запропонував доручити головним розпорядникам бюджетних коштів</w:t>
      </w:r>
      <w:r w:rsidRPr="00FC0A1D">
        <w:rPr>
          <w:color w:val="000000"/>
          <w:sz w:val="24"/>
          <w:szCs w:val="24"/>
          <w:lang w:val="uk-UA"/>
        </w:rPr>
        <w:t xml:space="preserve"> </w:t>
      </w:r>
      <w:r w:rsidRPr="00FC0A1D">
        <w:rPr>
          <w:color w:val="000000"/>
          <w:sz w:val="28"/>
          <w:szCs w:val="28"/>
          <w:lang w:val="uk-UA"/>
        </w:rPr>
        <w:t>надати</w:t>
      </w:r>
      <w:r>
        <w:rPr>
          <w:color w:val="000000"/>
          <w:sz w:val="24"/>
          <w:szCs w:val="24"/>
          <w:lang w:val="uk-UA"/>
        </w:rPr>
        <w:t xml:space="preserve"> </w:t>
      </w:r>
      <w:r w:rsidRPr="00FC0A1D">
        <w:rPr>
          <w:color w:val="000000"/>
          <w:sz w:val="28"/>
          <w:szCs w:val="28"/>
          <w:lang w:val="uk-UA"/>
        </w:rPr>
        <w:t>інформацію щодо бюджетних призначень, які можуть бути перерозподілені іншим розпорядникам та одержувачам бюджетних коштів</w:t>
      </w:r>
      <w:r>
        <w:rPr>
          <w:color w:val="000000"/>
          <w:sz w:val="28"/>
          <w:szCs w:val="28"/>
          <w:lang w:val="uk-UA"/>
        </w:rPr>
        <w:t>.</w:t>
      </w:r>
      <w:r w:rsidR="00993599">
        <w:rPr>
          <w:color w:val="000000"/>
          <w:sz w:val="28"/>
          <w:szCs w:val="28"/>
          <w:lang w:val="uk-UA"/>
        </w:rPr>
        <w:t xml:space="preserve">                                      </w:t>
      </w:r>
    </w:p>
    <w:p w:rsidR="00993599" w:rsidRDefault="00993599" w:rsidP="00993599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 w:rsidR="00CF259A">
        <w:rPr>
          <w:sz w:val="28"/>
          <w:lang w:val="uk-UA"/>
        </w:rPr>
        <w:t xml:space="preserve"> за протокольне доручення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FE380E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042C44" w:rsidRDefault="00042C44" w:rsidP="0099359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</w:t>
      </w:r>
      <w:r w:rsidR="00E7043D">
        <w:rPr>
          <w:sz w:val="28"/>
          <w:szCs w:val="28"/>
          <w:lang w:val="uk-UA"/>
        </w:rPr>
        <w:t>підтримати протокольне доручення.</w:t>
      </w:r>
    </w:p>
    <w:p w:rsidR="00CF259A" w:rsidRPr="00CF259A" w:rsidRDefault="00CF259A" w:rsidP="00993599">
      <w:pPr>
        <w:jc w:val="both"/>
        <w:rPr>
          <w:sz w:val="16"/>
          <w:szCs w:val="16"/>
          <w:lang w:val="uk-UA"/>
        </w:rPr>
      </w:pPr>
    </w:p>
    <w:p w:rsidR="00E7043D" w:rsidRPr="005E0940" w:rsidRDefault="00E7043D" w:rsidP="00993599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рішення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F04F6" w:rsidRDefault="004F04F6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43F9F">
        <w:rPr>
          <w:sz w:val="28"/>
          <w:szCs w:val="28"/>
          <w:lang w:val="uk-UA"/>
        </w:rPr>
        <w:t xml:space="preserve">275 </w:t>
      </w:r>
      <w:r>
        <w:rPr>
          <w:sz w:val="28"/>
          <w:szCs w:val="28"/>
          <w:lang w:val="uk-UA"/>
        </w:rPr>
        <w:t>додається.</w:t>
      </w:r>
    </w:p>
    <w:p w:rsidR="00D64E84" w:rsidRPr="00FE380E" w:rsidRDefault="00D64E84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A43F9F" w:rsidRDefault="004F04F6" w:rsidP="00A43F9F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8A5F9E">
        <w:rPr>
          <w:sz w:val="28"/>
          <w:szCs w:val="28"/>
          <w:lang w:val="uk-UA"/>
        </w:rPr>
        <w:t>2</w:t>
      </w:r>
      <w:r w:rsidR="00A43F9F">
        <w:rPr>
          <w:sz w:val="28"/>
          <w:szCs w:val="28"/>
          <w:lang w:val="uk-UA"/>
        </w:rPr>
        <w:t>.</w:t>
      </w:r>
      <w:r w:rsidR="00A43F9F" w:rsidRPr="00A43F9F">
        <w:rPr>
          <w:sz w:val="28"/>
          <w:szCs w:val="28"/>
          <w:lang w:val="uk-UA"/>
        </w:rPr>
        <w:t xml:space="preserve"> </w:t>
      </w:r>
      <w:r w:rsidR="00A43F9F">
        <w:rPr>
          <w:sz w:val="28"/>
          <w:szCs w:val="28"/>
          <w:lang w:val="uk-UA"/>
        </w:rPr>
        <w:t>Про виділення коштів з резервного фонду бюджету Варасько</w:t>
      </w:r>
      <w:r w:rsidR="00FE380E">
        <w:rPr>
          <w:sz w:val="28"/>
          <w:szCs w:val="28"/>
          <w:lang w:val="uk-UA"/>
        </w:rPr>
        <w:t xml:space="preserve">ї </w:t>
      </w:r>
      <w:r w:rsidR="00A43F9F">
        <w:rPr>
          <w:sz w:val="28"/>
          <w:szCs w:val="28"/>
          <w:lang w:val="uk-UA"/>
        </w:rPr>
        <w:t xml:space="preserve">міської об’єднаної територіальної громади  </w:t>
      </w:r>
    </w:p>
    <w:p w:rsidR="00A43F9F" w:rsidRDefault="00A43F9F" w:rsidP="00A43F9F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І.</w:t>
      </w:r>
      <w:proofErr w:type="spellStart"/>
      <w:r>
        <w:rPr>
          <w:color w:val="000000"/>
          <w:sz w:val="28"/>
          <w:szCs w:val="28"/>
          <w:lang w:val="uk-UA"/>
        </w:rPr>
        <w:t>Барабух</w:t>
      </w:r>
      <w:proofErr w:type="spellEnd"/>
      <w:r>
        <w:rPr>
          <w:color w:val="000000"/>
          <w:sz w:val="28"/>
          <w:szCs w:val="28"/>
          <w:lang w:val="uk-UA"/>
        </w:rPr>
        <w:t>, начальник управління економіки</w:t>
      </w:r>
      <w:r w:rsidR="00FE380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виконавчого комітету                                       </w:t>
      </w:r>
    </w:p>
    <w:p w:rsidR="002A6EC2" w:rsidRDefault="00B13089" w:rsidP="002F596F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</w:t>
      </w:r>
      <w:r w:rsidR="00FE380E">
        <w:rPr>
          <w:color w:val="000000"/>
          <w:sz w:val="28"/>
          <w:szCs w:val="28"/>
          <w:lang w:val="uk-UA"/>
        </w:rPr>
        <w:t>: П.</w:t>
      </w:r>
      <w:proofErr w:type="spellStart"/>
      <w:r w:rsidR="00FE380E">
        <w:rPr>
          <w:color w:val="000000"/>
          <w:sz w:val="28"/>
          <w:szCs w:val="28"/>
          <w:lang w:val="uk-UA"/>
        </w:rPr>
        <w:t>Палишин</w:t>
      </w:r>
      <w:proofErr w:type="spellEnd"/>
      <w:r w:rsidR="00FE380E">
        <w:rPr>
          <w:color w:val="000000"/>
          <w:sz w:val="28"/>
          <w:szCs w:val="28"/>
          <w:lang w:val="uk-UA"/>
        </w:rPr>
        <w:t>,</w:t>
      </w:r>
      <w:r w:rsidR="00A43F9F">
        <w:rPr>
          <w:color w:val="000000"/>
          <w:sz w:val="28"/>
          <w:szCs w:val="28"/>
          <w:lang w:val="uk-UA"/>
        </w:rPr>
        <w:t xml:space="preserve"> С.</w:t>
      </w:r>
      <w:proofErr w:type="spellStart"/>
      <w:r w:rsidR="00A43F9F">
        <w:rPr>
          <w:color w:val="000000"/>
          <w:sz w:val="28"/>
          <w:szCs w:val="28"/>
          <w:lang w:val="uk-UA"/>
        </w:rPr>
        <w:t>Денега</w:t>
      </w:r>
      <w:proofErr w:type="spellEnd"/>
      <w:r w:rsidR="00FE380E">
        <w:rPr>
          <w:color w:val="000000"/>
          <w:sz w:val="28"/>
          <w:szCs w:val="28"/>
          <w:lang w:val="uk-UA"/>
        </w:rPr>
        <w:t>, І.</w:t>
      </w:r>
      <w:proofErr w:type="spellStart"/>
      <w:r w:rsidR="00FE380E">
        <w:rPr>
          <w:color w:val="000000"/>
          <w:sz w:val="28"/>
          <w:szCs w:val="28"/>
          <w:lang w:val="uk-UA"/>
        </w:rPr>
        <w:t>Мізюк</w:t>
      </w:r>
      <w:proofErr w:type="spellEnd"/>
      <w:r w:rsidR="00FE380E">
        <w:rPr>
          <w:color w:val="000000"/>
          <w:sz w:val="28"/>
          <w:szCs w:val="28"/>
          <w:lang w:val="uk-UA"/>
        </w:rPr>
        <w:t>, С.</w:t>
      </w:r>
      <w:proofErr w:type="spellStart"/>
      <w:r w:rsidR="00FE380E">
        <w:rPr>
          <w:color w:val="000000"/>
          <w:sz w:val="28"/>
          <w:szCs w:val="28"/>
          <w:lang w:val="uk-UA"/>
        </w:rPr>
        <w:t>Кілюх</w:t>
      </w:r>
      <w:proofErr w:type="spellEnd"/>
      <w:r w:rsidR="00FE380E">
        <w:rPr>
          <w:color w:val="000000"/>
          <w:sz w:val="28"/>
          <w:szCs w:val="28"/>
          <w:lang w:val="uk-UA"/>
        </w:rPr>
        <w:t>, Г.</w:t>
      </w:r>
      <w:proofErr w:type="spellStart"/>
      <w:r w:rsidR="00FE380E">
        <w:rPr>
          <w:color w:val="000000"/>
          <w:sz w:val="28"/>
          <w:szCs w:val="28"/>
          <w:lang w:val="uk-UA"/>
        </w:rPr>
        <w:t>Дерев’янчук</w:t>
      </w:r>
      <w:proofErr w:type="spellEnd"/>
      <w:r w:rsidR="002F596F">
        <w:rPr>
          <w:color w:val="000000"/>
          <w:sz w:val="28"/>
          <w:szCs w:val="28"/>
          <w:lang w:val="uk-UA"/>
        </w:rPr>
        <w:t>, О.Мензул, які обговорили ситуацію щодо функціонування системи теплопостачання у багатоквартирних будинках та якості виконання робіт по встановленню ІТП, замовником яких було управління містобудування, архітектури та капітального будівництва (С.</w:t>
      </w:r>
      <w:proofErr w:type="spellStart"/>
      <w:r w:rsidR="002F596F">
        <w:rPr>
          <w:color w:val="000000"/>
          <w:sz w:val="28"/>
          <w:szCs w:val="28"/>
          <w:lang w:val="uk-UA"/>
        </w:rPr>
        <w:t>Бедик</w:t>
      </w:r>
      <w:proofErr w:type="spellEnd"/>
      <w:r w:rsidR="002F596F">
        <w:rPr>
          <w:color w:val="000000"/>
          <w:sz w:val="28"/>
          <w:szCs w:val="28"/>
          <w:lang w:val="uk-UA"/>
        </w:rPr>
        <w:t xml:space="preserve">). </w:t>
      </w:r>
    </w:p>
    <w:p w:rsidR="00B9146F" w:rsidRDefault="002A6EC2" w:rsidP="002F596F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2F596F">
        <w:rPr>
          <w:color w:val="000000"/>
          <w:sz w:val="28"/>
          <w:szCs w:val="28"/>
          <w:lang w:val="uk-UA"/>
        </w:rPr>
        <w:t>Зокрема, П.</w:t>
      </w:r>
      <w:proofErr w:type="spellStart"/>
      <w:r w:rsidR="002F596F">
        <w:rPr>
          <w:color w:val="000000"/>
          <w:sz w:val="28"/>
          <w:szCs w:val="28"/>
          <w:lang w:val="uk-UA"/>
        </w:rPr>
        <w:t>Павлишин</w:t>
      </w:r>
      <w:proofErr w:type="spellEnd"/>
      <w:r w:rsidR="00934253">
        <w:rPr>
          <w:color w:val="000000"/>
          <w:sz w:val="28"/>
          <w:szCs w:val="28"/>
          <w:lang w:val="uk-UA"/>
        </w:rPr>
        <w:t xml:space="preserve"> наголосив, що зважаючи на порушення та недоліки</w:t>
      </w:r>
      <w:r w:rsidR="0011675E">
        <w:rPr>
          <w:color w:val="000000"/>
          <w:sz w:val="28"/>
          <w:szCs w:val="28"/>
          <w:lang w:val="uk-UA"/>
        </w:rPr>
        <w:t xml:space="preserve">, які були виявленні при обстеженні систем теплопостачання багатоквартирних будинків, </w:t>
      </w:r>
      <w:r w:rsidR="003056E1">
        <w:rPr>
          <w:color w:val="000000"/>
          <w:sz w:val="28"/>
          <w:szCs w:val="28"/>
          <w:lang w:val="uk-UA"/>
        </w:rPr>
        <w:t xml:space="preserve">потрібно відсторонити посадових осіб УМАКБ, які організовували </w:t>
      </w:r>
      <w:r>
        <w:rPr>
          <w:color w:val="000000"/>
          <w:sz w:val="28"/>
          <w:szCs w:val="28"/>
          <w:lang w:val="uk-UA"/>
        </w:rPr>
        <w:t>та контролювали роботу по встановленню ІТП, також потрібно направити звернення до правоохоронних органів щодо порушення законодавства з вищезазначених питань.</w:t>
      </w:r>
    </w:p>
    <w:p w:rsidR="002A6EC2" w:rsidRDefault="002A6EC2" w:rsidP="002F596F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О.Мензул, за результатами обговорення, запропонував підтримати такі протокольні доручення:</w:t>
      </w:r>
    </w:p>
    <w:p w:rsidR="00AC0CEB" w:rsidRDefault="00AC0CEB" w:rsidP="00AC0CEB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AC0CEB">
        <w:rPr>
          <w:color w:val="000000"/>
          <w:sz w:val="28"/>
          <w:szCs w:val="28"/>
          <w:lang w:val="uk-UA"/>
        </w:rPr>
        <w:t xml:space="preserve">1. Доручити секретарю міської ради </w:t>
      </w:r>
      <w:proofErr w:type="spellStart"/>
      <w:r w:rsidRPr="00AC0CEB">
        <w:rPr>
          <w:color w:val="000000"/>
          <w:sz w:val="28"/>
          <w:szCs w:val="28"/>
          <w:lang w:val="uk-UA"/>
        </w:rPr>
        <w:t>Дерев’янчуку</w:t>
      </w:r>
      <w:proofErr w:type="spellEnd"/>
      <w:r>
        <w:rPr>
          <w:color w:val="000000"/>
          <w:sz w:val="28"/>
          <w:szCs w:val="28"/>
          <w:lang w:val="uk-UA"/>
        </w:rPr>
        <w:t xml:space="preserve"> Г.М.</w:t>
      </w:r>
      <w:r w:rsidRPr="00AC0CEB">
        <w:rPr>
          <w:color w:val="000000"/>
          <w:sz w:val="28"/>
          <w:szCs w:val="28"/>
          <w:lang w:val="uk-UA"/>
        </w:rPr>
        <w:t xml:space="preserve"> підготувати звернення та відповідні документи до право</w:t>
      </w:r>
      <w:r w:rsidR="00FC0A1D">
        <w:rPr>
          <w:color w:val="000000"/>
          <w:sz w:val="28"/>
          <w:szCs w:val="28"/>
          <w:lang w:val="uk-UA"/>
        </w:rPr>
        <w:t>охоронних органів щодо порушень</w:t>
      </w:r>
      <w:r w:rsidRPr="00AC0CEB">
        <w:rPr>
          <w:color w:val="000000"/>
          <w:sz w:val="28"/>
          <w:szCs w:val="28"/>
          <w:lang w:val="uk-UA"/>
        </w:rPr>
        <w:t xml:space="preserve"> законодавства під час організації та виконання робіт по встановленню ІТП у багатокварт</w:t>
      </w:r>
      <w:r>
        <w:rPr>
          <w:color w:val="000000"/>
          <w:sz w:val="28"/>
          <w:szCs w:val="28"/>
          <w:lang w:val="uk-UA"/>
        </w:rPr>
        <w:t xml:space="preserve">ирних житлових будинках </w:t>
      </w:r>
      <w:proofErr w:type="spellStart"/>
      <w:r>
        <w:rPr>
          <w:color w:val="000000"/>
          <w:sz w:val="28"/>
          <w:szCs w:val="28"/>
          <w:lang w:val="uk-UA"/>
        </w:rPr>
        <w:t>м.Вараш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AC0CEB" w:rsidRDefault="00AC0CEB" w:rsidP="00AC0CEB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 w:rsidR="00CF259A" w:rsidRPr="00CF259A">
        <w:rPr>
          <w:sz w:val="28"/>
          <w:lang w:val="uk-UA"/>
        </w:rPr>
        <w:t xml:space="preserve"> </w:t>
      </w:r>
      <w:r w:rsidR="00CF259A">
        <w:rPr>
          <w:sz w:val="28"/>
          <w:lang w:val="uk-UA"/>
        </w:rPr>
        <w:t>за протокольне доручення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AC0CEB" w:rsidRPr="00D96590" w:rsidRDefault="00AC0CEB" w:rsidP="00AC0CEB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2. </w:t>
      </w:r>
      <w:r w:rsidR="00D96590" w:rsidRPr="00D96590">
        <w:rPr>
          <w:color w:val="000000"/>
          <w:sz w:val="28"/>
          <w:szCs w:val="28"/>
          <w:lang w:val="uk-UA"/>
        </w:rPr>
        <w:t>Доручити в</w:t>
      </w:r>
      <w:r w:rsidRPr="00D96590">
        <w:rPr>
          <w:sz w:val="28"/>
          <w:szCs w:val="28"/>
          <w:lang w:val="uk-UA"/>
        </w:rPr>
        <w:t>ідділу кадрової політики, нагород та запобігання корупції</w:t>
      </w:r>
      <w:r w:rsidR="00D96590" w:rsidRPr="00D96590">
        <w:rPr>
          <w:sz w:val="28"/>
          <w:szCs w:val="28"/>
          <w:lang w:val="uk-UA"/>
        </w:rPr>
        <w:t xml:space="preserve"> (О.</w:t>
      </w:r>
      <w:proofErr w:type="spellStart"/>
      <w:r w:rsidR="00D96590" w:rsidRPr="00D96590">
        <w:rPr>
          <w:sz w:val="28"/>
          <w:szCs w:val="28"/>
          <w:lang w:val="uk-UA"/>
        </w:rPr>
        <w:t>Тарадюк</w:t>
      </w:r>
      <w:proofErr w:type="spellEnd"/>
      <w:r w:rsidR="00D96590" w:rsidRPr="00D96590">
        <w:rPr>
          <w:sz w:val="28"/>
          <w:szCs w:val="28"/>
          <w:lang w:val="uk-UA"/>
        </w:rPr>
        <w:t>) п</w:t>
      </w:r>
      <w:r w:rsidR="00D96590" w:rsidRPr="00D96590">
        <w:rPr>
          <w:color w:val="000000"/>
          <w:sz w:val="28"/>
          <w:szCs w:val="28"/>
          <w:lang w:val="uk-UA"/>
        </w:rPr>
        <w:t xml:space="preserve">ідготувати </w:t>
      </w:r>
      <w:proofErr w:type="spellStart"/>
      <w:r w:rsidR="00D96590" w:rsidRPr="00D96590">
        <w:rPr>
          <w:color w:val="000000"/>
          <w:sz w:val="28"/>
          <w:szCs w:val="28"/>
          <w:lang w:val="uk-UA"/>
        </w:rPr>
        <w:t>проєкт</w:t>
      </w:r>
      <w:proofErr w:type="spellEnd"/>
      <w:r w:rsidR="00D96590" w:rsidRPr="00D96590">
        <w:rPr>
          <w:color w:val="000000"/>
          <w:sz w:val="28"/>
          <w:szCs w:val="28"/>
          <w:lang w:val="uk-UA"/>
        </w:rPr>
        <w:t xml:space="preserve"> розпорядження міського голови про відсторонення начальника управління містобудування, архітектури та капітального будівництва </w:t>
      </w:r>
      <w:proofErr w:type="spellStart"/>
      <w:r w:rsidR="00D96590" w:rsidRPr="00D96590">
        <w:rPr>
          <w:color w:val="000000"/>
          <w:sz w:val="28"/>
          <w:szCs w:val="28"/>
          <w:lang w:val="uk-UA"/>
        </w:rPr>
        <w:t>Бедика</w:t>
      </w:r>
      <w:proofErr w:type="spellEnd"/>
      <w:r w:rsidR="00D96590" w:rsidRPr="00D96590">
        <w:rPr>
          <w:color w:val="000000"/>
          <w:sz w:val="28"/>
          <w:szCs w:val="28"/>
          <w:lang w:val="uk-UA"/>
        </w:rPr>
        <w:t xml:space="preserve"> С.М</w:t>
      </w:r>
      <w:r w:rsidR="00D96590" w:rsidRPr="00D96590">
        <w:rPr>
          <w:sz w:val="28"/>
          <w:szCs w:val="28"/>
          <w:lang w:val="uk-UA"/>
        </w:rPr>
        <w:t>. від здійснення повноважень на посаді на час проведення службового розслідування.</w:t>
      </w:r>
    </w:p>
    <w:p w:rsidR="00D96590" w:rsidRDefault="00D96590" w:rsidP="00D96590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 w:rsidR="00CF259A" w:rsidRPr="00CF259A">
        <w:rPr>
          <w:sz w:val="28"/>
          <w:lang w:val="uk-UA"/>
        </w:rPr>
        <w:t xml:space="preserve"> </w:t>
      </w:r>
      <w:r w:rsidR="00CF259A">
        <w:rPr>
          <w:sz w:val="28"/>
          <w:lang w:val="uk-UA"/>
        </w:rPr>
        <w:t>за протокольне доручення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D96590" w:rsidRPr="00FC0A1D" w:rsidRDefault="00D96590" w:rsidP="00D96590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4"/>
          <w:szCs w:val="24"/>
          <w:lang w:val="uk-UA"/>
        </w:rPr>
        <w:lastRenderedPageBreak/>
        <w:tab/>
      </w:r>
      <w:r w:rsidRPr="00FC0A1D">
        <w:rPr>
          <w:color w:val="000000" w:themeColor="text1"/>
          <w:sz w:val="28"/>
          <w:szCs w:val="28"/>
          <w:lang w:val="uk-UA"/>
        </w:rPr>
        <w:t>3. Доручити відділ</w:t>
      </w:r>
      <w:r w:rsidR="00FC0A1D">
        <w:rPr>
          <w:color w:val="000000" w:themeColor="text1"/>
          <w:sz w:val="28"/>
          <w:szCs w:val="28"/>
          <w:lang w:val="uk-UA"/>
        </w:rPr>
        <w:t>у</w:t>
      </w:r>
      <w:r w:rsidRPr="00FC0A1D">
        <w:rPr>
          <w:color w:val="000000" w:themeColor="text1"/>
          <w:sz w:val="28"/>
          <w:szCs w:val="28"/>
          <w:lang w:val="uk-UA"/>
        </w:rPr>
        <w:t xml:space="preserve"> майна комунальної власності міста (І.Савченко) підготувати лист на </w:t>
      </w:r>
      <w:hyperlink r:id="rId9" w:history="1">
        <w:r w:rsidRPr="00FC0A1D">
          <w:rPr>
            <w:rStyle w:val="ac"/>
            <w:color w:val="000000" w:themeColor="text1"/>
            <w:sz w:val="28"/>
            <w:szCs w:val="28"/>
            <w:u w:val="none"/>
            <w:lang w:val="uk-UA"/>
          </w:rPr>
          <w:t xml:space="preserve">департамент житлово-комунального господарства, енергетики та </w:t>
        </w:r>
        <w:proofErr w:type="spellStart"/>
        <w:r w:rsidRPr="00FC0A1D">
          <w:rPr>
            <w:rStyle w:val="ac"/>
            <w:color w:val="000000" w:themeColor="text1"/>
            <w:sz w:val="28"/>
            <w:szCs w:val="28"/>
            <w:u w:val="none"/>
            <w:lang w:val="uk-UA"/>
          </w:rPr>
          <w:t>енергоефективності</w:t>
        </w:r>
        <w:proofErr w:type="spellEnd"/>
      </w:hyperlink>
      <w:r w:rsidRPr="00FC0A1D">
        <w:rPr>
          <w:color w:val="000000" w:themeColor="text1"/>
          <w:sz w:val="28"/>
          <w:szCs w:val="28"/>
          <w:lang w:val="uk-UA"/>
        </w:rPr>
        <w:t xml:space="preserve"> ОДА щодо підписання акту готовності </w:t>
      </w:r>
      <w:proofErr w:type="spellStart"/>
      <w:r w:rsidRPr="00FC0A1D">
        <w:rPr>
          <w:color w:val="000000" w:themeColor="text1"/>
          <w:sz w:val="28"/>
          <w:szCs w:val="28"/>
          <w:lang w:val="uk-UA"/>
        </w:rPr>
        <w:t>м.Вараш</w:t>
      </w:r>
      <w:proofErr w:type="spellEnd"/>
      <w:r w:rsidRPr="00FC0A1D">
        <w:rPr>
          <w:color w:val="000000" w:themeColor="text1"/>
          <w:sz w:val="28"/>
          <w:szCs w:val="28"/>
          <w:lang w:val="uk-UA"/>
        </w:rPr>
        <w:t xml:space="preserve"> до ОЗП, при наявності проблем у теплопостачанні багатоквартирних житлових будинків </w:t>
      </w:r>
      <w:proofErr w:type="spellStart"/>
      <w:r w:rsidRPr="00FC0A1D">
        <w:rPr>
          <w:color w:val="000000" w:themeColor="text1"/>
          <w:sz w:val="28"/>
          <w:szCs w:val="28"/>
          <w:lang w:val="uk-UA"/>
        </w:rPr>
        <w:t>м.Вараш</w:t>
      </w:r>
      <w:proofErr w:type="spellEnd"/>
      <w:r w:rsidR="00FC0A1D">
        <w:rPr>
          <w:color w:val="000000" w:themeColor="text1"/>
          <w:sz w:val="28"/>
          <w:szCs w:val="28"/>
          <w:lang w:val="uk-UA"/>
        </w:rPr>
        <w:t>.</w:t>
      </w:r>
    </w:p>
    <w:p w:rsidR="00FC0A1D" w:rsidRDefault="00FC0A1D" w:rsidP="00FC0A1D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 w:rsidR="00CF259A" w:rsidRPr="00CF259A">
        <w:rPr>
          <w:sz w:val="28"/>
          <w:lang w:val="uk-UA"/>
        </w:rPr>
        <w:t xml:space="preserve"> </w:t>
      </w:r>
      <w:r w:rsidR="00CF259A">
        <w:rPr>
          <w:sz w:val="28"/>
          <w:lang w:val="uk-UA"/>
        </w:rPr>
        <w:t>за протокольне доручення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2A6EC2" w:rsidRDefault="00FC0A1D" w:rsidP="00FC0A1D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ВИРІШИЛИ: підтримати протокольні доручення.</w:t>
      </w:r>
    </w:p>
    <w:p w:rsidR="00CF259A" w:rsidRPr="00CF259A" w:rsidRDefault="00CF259A" w:rsidP="00FC0A1D">
      <w:pPr>
        <w:jc w:val="both"/>
        <w:rPr>
          <w:color w:val="000000" w:themeColor="text1"/>
          <w:sz w:val="16"/>
          <w:szCs w:val="16"/>
          <w:lang w:val="uk-UA"/>
        </w:rPr>
      </w:pPr>
    </w:p>
    <w:p w:rsidR="004F04F6" w:rsidRPr="005E0940" w:rsidRDefault="004F04F6" w:rsidP="004F04F6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 w:rsidR="00FC0A1D">
        <w:rPr>
          <w:sz w:val="28"/>
          <w:lang w:val="uk-UA"/>
        </w:rPr>
        <w:t xml:space="preserve"> за рішення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FE380E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B9146F" w:rsidRDefault="004F04F6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43F9F">
        <w:rPr>
          <w:sz w:val="28"/>
          <w:szCs w:val="28"/>
          <w:lang w:val="uk-UA"/>
        </w:rPr>
        <w:t>276</w:t>
      </w:r>
      <w:r>
        <w:rPr>
          <w:sz w:val="28"/>
          <w:szCs w:val="28"/>
          <w:lang w:val="uk-UA"/>
        </w:rPr>
        <w:t xml:space="preserve">  додається.</w:t>
      </w:r>
    </w:p>
    <w:p w:rsidR="00D64E84" w:rsidRPr="00FE380E" w:rsidRDefault="00D64E84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E26A23" w:rsidRPr="00FE380E" w:rsidRDefault="004F04F6" w:rsidP="007A2776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 w:rsidR="00B9146F">
        <w:rPr>
          <w:sz w:val="28"/>
          <w:szCs w:val="28"/>
          <w:lang w:val="uk-UA"/>
        </w:rPr>
        <w:t xml:space="preserve"> </w:t>
      </w:r>
      <w:r w:rsidR="00D64E84">
        <w:rPr>
          <w:sz w:val="28"/>
          <w:szCs w:val="28"/>
          <w:lang w:val="uk-UA"/>
        </w:rPr>
        <w:t>3.</w:t>
      </w:r>
      <w:r w:rsidR="00B9146F">
        <w:rPr>
          <w:sz w:val="28"/>
          <w:szCs w:val="28"/>
          <w:lang w:val="uk-UA"/>
        </w:rPr>
        <w:t xml:space="preserve"> </w:t>
      </w:r>
      <w:r w:rsidR="007A2776">
        <w:rPr>
          <w:sz w:val="28"/>
          <w:szCs w:val="28"/>
          <w:lang w:val="uk-UA"/>
        </w:rPr>
        <w:t>Про внесення змін до рішення виконавчого комітету від</w:t>
      </w:r>
      <w:r w:rsidR="00FE380E">
        <w:rPr>
          <w:sz w:val="28"/>
          <w:szCs w:val="28"/>
          <w:lang w:val="uk-UA"/>
        </w:rPr>
        <w:t xml:space="preserve"> </w:t>
      </w:r>
      <w:r w:rsidR="007A2776">
        <w:rPr>
          <w:sz w:val="28"/>
          <w:szCs w:val="28"/>
          <w:lang w:val="uk-UA"/>
        </w:rPr>
        <w:t xml:space="preserve">28.02.2020 №24 «Про організацію та проведення в </w:t>
      </w:r>
      <w:proofErr w:type="spellStart"/>
      <w:r w:rsidR="007A2776">
        <w:rPr>
          <w:sz w:val="28"/>
          <w:szCs w:val="28"/>
          <w:lang w:val="uk-UA"/>
        </w:rPr>
        <w:t>м.Вараш</w:t>
      </w:r>
      <w:proofErr w:type="spellEnd"/>
      <w:r w:rsidR="007A2776">
        <w:rPr>
          <w:sz w:val="28"/>
          <w:szCs w:val="28"/>
          <w:lang w:val="uk-UA"/>
        </w:rPr>
        <w:t xml:space="preserve"> та</w:t>
      </w:r>
      <w:r w:rsidR="00FE380E">
        <w:rPr>
          <w:sz w:val="28"/>
          <w:szCs w:val="28"/>
          <w:lang w:val="uk-UA"/>
        </w:rPr>
        <w:t xml:space="preserve"> </w:t>
      </w:r>
      <w:proofErr w:type="spellStart"/>
      <w:r w:rsidR="007A2776">
        <w:rPr>
          <w:sz w:val="28"/>
          <w:szCs w:val="28"/>
          <w:lang w:val="uk-UA"/>
        </w:rPr>
        <w:t>с.Заболоття</w:t>
      </w:r>
      <w:proofErr w:type="spellEnd"/>
      <w:r w:rsidR="007A2776">
        <w:rPr>
          <w:sz w:val="28"/>
          <w:szCs w:val="28"/>
          <w:lang w:val="uk-UA"/>
        </w:rPr>
        <w:t xml:space="preserve"> призову громадян на строкову військову службу</w:t>
      </w:r>
      <w:r w:rsidR="00FE380E">
        <w:rPr>
          <w:sz w:val="28"/>
          <w:szCs w:val="28"/>
          <w:lang w:val="uk-UA"/>
        </w:rPr>
        <w:t xml:space="preserve"> до </w:t>
      </w:r>
      <w:r w:rsidR="007A2776">
        <w:rPr>
          <w:sz w:val="28"/>
          <w:szCs w:val="28"/>
          <w:lang w:val="uk-UA"/>
        </w:rPr>
        <w:t>Збройних сил України та інших військових формувань у</w:t>
      </w:r>
      <w:r w:rsidR="00FE380E">
        <w:rPr>
          <w:sz w:val="28"/>
          <w:szCs w:val="28"/>
          <w:lang w:val="uk-UA"/>
        </w:rPr>
        <w:t xml:space="preserve"> </w:t>
      </w:r>
      <w:r w:rsidR="007A2776">
        <w:rPr>
          <w:sz w:val="28"/>
          <w:szCs w:val="28"/>
          <w:lang w:val="uk-UA"/>
        </w:rPr>
        <w:t>2020 році»</w:t>
      </w:r>
    </w:p>
    <w:p w:rsidR="00964B20" w:rsidRDefault="00D64E84" w:rsidP="007A2776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7A2776">
        <w:rPr>
          <w:color w:val="000000"/>
          <w:sz w:val="28"/>
          <w:szCs w:val="28"/>
          <w:lang w:val="uk-UA"/>
        </w:rPr>
        <w:t>І.</w:t>
      </w:r>
      <w:proofErr w:type="spellStart"/>
      <w:r w:rsidR="007A2776">
        <w:rPr>
          <w:color w:val="000000"/>
          <w:sz w:val="28"/>
          <w:szCs w:val="28"/>
          <w:lang w:val="uk-UA"/>
        </w:rPr>
        <w:t>Качинська</w:t>
      </w:r>
      <w:proofErr w:type="spellEnd"/>
      <w:r w:rsidR="007A2776">
        <w:rPr>
          <w:color w:val="000000"/>
          <w:sz w:val="28"/>
          <w:szCs w:val="28"/>
          <w:lang w:val="uk-UA"/>
        </w:rPr>
        <w:t>, головний спеціаліст з мобілізаційної роботи</w:t>
      </w:r>
      <w:r w:rsidR="00FE380E">
        <w:rPr>
          <w:color w:val="000000"/>
          <w:sz w:val="28"/>
          <w:szCs w:val="28"/>
          <w:lang w:val="uk-UA"/>
        </w:rPr>
        <w:t xml:space="preserve"> </w:t>
      </w:r>
      <w:r w:rsidR="00EC3676">
        <w:rPr>
          <w:color w:val="000000"/>
          <w:sz w:val="28"/>
          <w:szCs w:val="28"/>
          <w:lang w:val="uk-UA"/>
        </w:rPr>
        <w:t>виконавчого комітету</w:t>
      </w:r>
    </w:p>
    <w:p w:rsidR="00964B20" w:rsidRDefault="00964B20" w:rsidP="00964B20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FE380E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  <w:r w:rsidR="00B13089">
        <w:rPr>
          <w:color w:val="000000"/>
          <w:sz w:val="28"/>
          <w:szCs w:val="28"/>
          <w:lang w:val="uk-UA"/>
        </w:rPr>
        <w:t xml:space="preserve"> </w:t>
      </w:r>
    </w:p>
    <w:p w:rsidR="004F04F6" w:rsidRDefault="004F04F6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7A2776">
        <w:rPr>
          <w:sz w:val="28"/>
          <w:szCs w:val="28"/>
          <w:lang w:val="uk-UA"/>
        </w:rPr>
        <w:t>277</w:t>
      </w:r>
      <w:r>
        <w:rPr>
          <w:sz w:val="28"/>
          <w:szCs w:val="28"/>
          <w:lang w:val="uk-UA"/>
        </w:rPr>
        <w:t xml:space="preserve">  додається.</w:t>
      </w:r>
    </w:p>
    <w:p w:rsidR="00D64E84" w:rsidRPr="00FE380E" w:rsidRDefault="00D64E84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482694" w:rsidRDefault="004F04F6" w:rsidP="007A2776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5A0E19">
        <w:rPr>
          <w:sz w:val="28"/>
          <w:szCs w:val="28"/>
          <w:lang w:val="uk-UA"/>
        </w:rPr>
        <w:t xml:space="preserve">4. </w:t>
      </w:r>
      <w:r w:rsidR="007A2776">
        <w:rPr>
          <w:sz w:val="28"/>
          <w:szCs w:val="28"/>
          <w:lang w:val="uk-UA"/>
        </w:rPr>
        <w:t>Про затвердження пр</w:t>
      </w:r>
      <w:r w:rsidR="00FE380E">
        <w:rPr>
          <w:sz w:val="28"/>
          <w:szCs w:val="28"/>
          <w:lang w:val="uk-UA"/>
        </w:rPr>
        <w:t>отоколу від 03.12.2020 №3 к</w:t>
      </w:r>
      <w:r w:rsidR="007A2776">
        <w:rPr>
          <w:sz w:val="28"/>
          <w:szCs w:val="28"/>
          <w:lang w:val="uk-UA"/>
        </w:rPr>
        <w:t>омісії щодо</w:t>
      </w:r>
      <w:r w:rsidR="00FE380E">
        <w:rPr>
          <w:sz w:val="28"/>
          <w:szCs w:val="28"/>
          <w:lang w:val="uk-UA"/>
        </w:rPr>
        <w:t xml:space="preserve"> </w:t>
      </w:r>
      <w:r w:rsidR="007A2776">
        <w:rPr>
          <w:sz w:val="28"/>
          <w:szCs w:val="28"/>
          <w:lang w:val="uk-UA"/>
        </w:rPr>
        <w:t>розгляду заяв про виплату адресної допомоги на придбання</w:t>
      </w:r>
      <w:r w:rsidR="00FE380E">
        <w:rPr>
          <w:sz w:val="28"/>
          <w:szCs w:val="28"/>
          <w:lang w:val="uk-UA"/>
        </w:rPr>
        <w:t xml:space="preserve"> </w:t>
      </w:r>
      <w:r w:rsidR="007A2776">
        <w:rPr>
          <w:sz w:val="28"/>
          <w:szCs w:val="28"/>
          <w:lang w:val="uk-UA"/>
        </w:rPr>
        <w:t>житла для учасників</w:t>
      </w:r>
      <w:r w:rsidR="00FE380E">
        <w:rPr>
          <w:sz w:val="28"/>
          <w:szCs w:val="28"/>
          <w:lang w:val="uk-UA"/>
        </w:rPr>
        <w:t xml:space="preserve"> антитерористичної операції, операції об’єднаних сил</w:t>
      </w:r>
      <w:r w:rsidR="007A2776">
        <w:rPr>
          <w:sz w:val="28"/>
          <w:szCs w:val="28"/>
          <w:lang w:val="uk-UA"/>
        </w:rPr>
        <w:t xml:space="preserve">, членів сім’ї загиблого (померлого) учасника АТО/ООС на умовах </w:t>
      </w:r>
      <w:proofErr w:type="spellStart"/>
      <w:r w:rsidR="007A2776">
        <w:rPr>
          <w:sz w:val="28"/>
          <w:szCs w:val="28"/>
          <w:lang w:val="uk-UA"/>
        </w:rPr>
        <w:t>співфінансування</w:t>
      </w:r>
      <w:proofErr w:type="spellEnd"/>
    </w:p>
    <w:p w:rsidR="002E3059" w:rsidRDefault="002E3059" w:rsidP="002E3059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7A2776">
        <w:rPr>
          <w:color w:val="000000"/>
          <w:sz w:val="28"/>
          <w:szCs w:val="28"/>
          <w:lang w:val="uk-UA"/>
        </w:rPr>
        <w:t>Л.Ковбасюк</w:t>
      </w:r>
      <w:r>
        <w:rPr>
          <w:color w:val="000000"/>
          <w:sz w:val="28"/>
          <w:szCs w:val="28"/>
          <w:lang w:val="uk-UA"/>
        </w:rPr>
        <w:t xml:space="preserve">, </w:t>
      </w:r>
      <w:r w:rsidR="007A2776">
        <w:rPr>
          <w:color w:val="000000"/>
          <w:sz w:val="28"/>
          <w:szCs w:val="28"/>
          <w:lang w:val="uk-UA"/>
        </w:rPr>
        <w:t>головний спеціаліст з обліку житла</w:t>
      </w:r>
      <w:r w:rsidR="00FE380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виконавчого комітету</w:t>
      </w:r>
    </w:p>
    <w:p w:rsidR="00085A4B" w:rsidRDefault="00085A4B" w:rsidP="002E3059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ВИСТУПИВ: Г. </w:t>
      </w:r>
      <w:proofErr w:type="spellStart"/>
      <w:r>
        <w:rPr>
          <w:color w:val="000000"/>
          <w:sz w:val="28"/>
          <w:szCs w:val="28"/>
          <w:lang w:val="uk-UA"/>
        </w:rPr>
        <w:t>Дерев’янчук</w:t>
      </w:r>
      <w:proofErr w:type="spellEnd"/>
    </w:p>
    <w:p w:rsidR="002E3059" w:rsidRDefault="002E3059" w:rsidP="002E3059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FE380E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2E3059" w:rsidRDefault="007A2776" w:rsidP="002E3059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рішення №278 </w:t>
      </w:r>
      <w:r w:rsidR="002E3059">
        <w:rPr>
          <w:sz w:val="28"/>
          <w:szCs w:val="28"/>
          <w:lang w:val="uk-UA"/>
        </w:rPr>
        <w:t>додається.</w:t>
      </w:r>
    </w:p>
    <w:p w:rsidR="00FE380E" w:rsidRDefault="00FE380E" w:rsidP="002E3059">
      <w:pPr>
        <w:ind w:left="1440" w:hanging="1440"/>
        <w:jc w:val="both"/>
        <w:rPr>
          <w:sz w:val="28"/>
          <w:szCs w:val="28"/>
          <w:lang w:val="uk-UA"/>
        </w:rPr>
      </w:pPr>
    </w:p>
    <w:p w:rsidR="00FE380E" w:rsidRPr="00FE380E" w:rsidRDefault="00FE380E" w:rsidP="00FE380E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5. </w:t>
      </w:r>
      <w:r w:rsidRPr="0012329D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надання дозволу громадянам </w:t>
      </w:r>
      <w:proofErr w:type="spellStart"/>
      <w:r>
        <w:rPr>
          <w:sz w:val="28"/>
          <w:szCs w:val="28"/>
          <w:lang w:val="uk-UA"/>
        </w:rPr>
        <w:t>Матвеюк</w:t>
      </w:r>
      <w:proofErr w:type="spellEnd"/>
      <w:r>
        <w:rPr>
          <w:sz w:val="28"/>
          <w:szCs w:val="28"/>
          <w:lang w:val="uk-UA"/>
        </w:rPr>
        <w:t xml:space="preserve"> Н.П.,       Романюку А.А. на вчинення правочину</w:t>
      </w:r>
    </w:p>
    <w:p w:rsidR="00085A4B" w:rsidRDefault="00FE380E" w:rsidP="00085A4B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085A4B">
        <w:rPr>
          <w:color w:val="000000"/>
          <w:sz w:val="28"/>
          <w:szCs w:val="28"/>
          <w:lang w:val="uk-UA"/>
        </w:rPr>
        <w:t xml:space="preserve">А. </w:t>
      </w:r>
      <w:r w:rsidR="00085A4B" w:rsidRPr="00EE6916">
        <w:rPr>
          <w:color w:val="000000"/>
          <w:sz w:val="28"/>
          <w:szCs w:val="28"/>
          <w:lang w:val="uk-UA"/>
        </w:rPr>
        <w:t>Ільїна</w:t>
      </w:r>
      <w:r w:rsidR="00085A4B">
        <w:rPr>
          <w:color w:val="000000"/>
          <w:sz w:val="28"/>
          <w:szCs w:val="28"/>
          <w:lang w:val="uk-UA"/>
        </w:rPr>
        <w:t xml:space="preserve">, </w:t>
      </w:r>
      <w:r w:rsidR="00085A4B" w:rsidRPr="00EE6916">
        <w:rPr>
          <w:color w:val="000000"/>
          <w:sz w:val="28"/>
          <w:szCs w:val="28"/>
          <w:lang w:val="uk-UA"/>
        </w:rPr>
        <w:t xml:space="preserve">начальник служби у справах дітей виконавчого </w:t>
      </w:r>
      <w:r w:rsidR="00085A4B">
        <w:rPr>
          <w:color w:val="000000"/>
          <w:sz w:val="28"/>
          <w:szCs w:val="28"/>
          <w:lang w:val="uk-UA"/>
        </w:rPr>
        <w:tab/>
      </w:r>
      <w:r w:rsidR="00085A4B">
        <w:rPr>
          <w:color w:val="000000"/>
          <w:sz w:val="28"/>
          <w:szCs w:val="28"/>
          <w:lang w:val="uk-UA"/>
        </w:rPr>
        <w:tab/>
      </w:r>
      <w:r w:rsidR="00085A4B">
        <w:rPr>
          <w:color w:val="000000"/>
          <w:sz w:val="28"/>
          <w:szCs w:val="28"/>
          <w:lang w:val="uk-UA"/>
        </w:rPr>
        <w:tab/>
      </w:r>
      <w:r w:rsidR="00085A4B">
        <w:rPr>
          <w:color w:val="000000"/>
          <w:sz w:val="28"/>
          <w:szCs w:val="28"/>
          <w:lang w:val="uk-UA"/>
        </w:rPr>
        <w:tab/>
      </w:r>
      <w:r w:rsidR="00085A4B" w:rsidRPr="00EE6916">
        <w:rPr>
          <w:color w:val="000000"/>
          <w:sz w:val="28"/>
          <w:szCs w:val="28"/>
          <w:lang w:val="uk-UA"/>
        </w:rPr>
        <w:t>комітет</w:t>
      </w:r>
      <w:r w:rsidR="00085A4B">
        <w:rPr>
          <w:color w:val="000000"/>
          <w:sz w:val="28"/>
          <w:szCs w:val="28"/>
          <w:lang w:val="uk-UA"/>
        </w:rPr>
        <w:t>у</w:t>
      </w:r>
    </w:p>
    <w:p w:rsidR="00FE380E" w:rsidRDefault="00085A4B" w:rsidP="00FE380E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О.Мензул</w:t>
      </w:r>
    </w:p>
    <w:p w:rsidR="00FE380E" w:rsidRDefault="00FE380E" w:rsidP="00FE380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FE380E" w:rsidRDefault="00FE380E" w:rsidP="00FE380E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</w:t>
      </w:r>
      <w:r w:rsidR="00085A4B">
        <w:rPr>
          <w:sz w:val="28"/>
          <w:szCs w:val="28"/>
          <w:lang w:val="uk-UA"/>
        </w:rPr>
        <w:t>79</w:t>
      </w:r>
      <w:r>
        <w:rPr>
          <w:sz w:val="28"/>
          <w:szCs w:val="28"/>
          <w:lang w:val="uk-UA"/>
        </w:rPr>
        <w:t xml:space="preserve">  додається.</w:t>
      </w:r>
    </w:p>
    <w:p w:rsidR="00FE380E" w:rsidRDefault="00FE380E" w:rsidP="002E3059">
      <w:pPr>
        <w:ind w:left="1440" w:hanging="1440"/>
        <w:jc w:val="both"/>
        <w:rPr>
          <w:sz w:val="28"/>
          <w:szCs w:val="28"/>
          <w:lang w:val="uk-UA"/>
        </w:rPr>
      </w:pPr>
    </w:p>
    <w:p w:rsidR="00FE380E" w:rsidRDefault="00FE380E" w:rsidP="002E3059">
      <w:pPr>
        <w:ind w:left="1440" w:hanging="1440"/>
        <w:jc w:val="both"/>
        <w:rPr>
          <w:sz w:val="28"/>
          <w:szCs w:val="28"/>
          <w:lang w:val="uk-UA"/>
        </w:rPr>
      </w:pPr>
    </w:p>
    <w:p w:rsidR="0070562E" w:rsidRPr="006A1A13" w:rsidRDefault="0070562E" w:rsidP="004F04F6">
      <w:pPr>
        <w:ind w:left="1440" w:hanging="1440"/>
        <w:jc w:val="both"/>
        <w:rPr>
          <w:sz w:val="16"/>
          <w:szCs w:val="16"/>
          <w:lang w:val="uk-UA"/>
        </w:rPr>
      </w:pPr>
    </w:p>
    <w:p w:rsidR="00647F56" w:rsidRDefault="004F3302" w:rsidP="004F3302">
      <w:pPr>
        <w:ind w:left="1620" w:hanging="1620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647F56" w:rsidRDefault="00647F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</w:t>
      </w:r>
      <w:r w:rsidR="009F646D">
        <w:rPr>
          <w:sz w:val="28"/>
          <w:szCs w:val="28"/>
          <w:lang w:val="uk-UA"/>
        </w:rPr>
        <w:t>с</w:t>
      </w:r>
      <w:r w:rsidR="00A04C3C">
        <w:rPr>
          <w:sz w:val="28"/>
          <w:szCs w:val="28"/>
          <w:lang w:val="uk-UA"/>
        </w:rPr>
        <w:t>ький голова</w:t>
      </w:r>
      <w:r w:rsidR="00A04C3C">
        <w:rPr>
          <w:sz w:val="28"/>
          <w:szCs w:val="28"/>
          <w:lang w:val="uk-UA"/>
        </w:rPr>
        <w:tab/>
      </w:r>
      <w:r w:rsidR="00A04C3C">
        <w:rPr>
          <w:sz w:val="28"/>
          <w:szCs w:val="28"/>
          <w:lang w:val="uk-UA"/>
        </w:rPr>
        <w:tab/>
      </w:r>
      <w:r w:rsidR="00A04C3C">
        <w:rPr>
          <w:sz w:val="28"/>
          <w:szCs w:val="28"/>
          <w:lang w:val="uk-UA"/>
        </w:rPr>
        <w:tab/>
      </w:r>
      <w:r w:rsidR="00A04C3C">
        <w:rPr>
          <w:sz w:val="28"/>
          <w:szCs w:val="28"/>
          <w:lang w:val="uk-UA"/>
        </w:rPr>
        <w:tab/>
      </w:r>
      <w:r w:rsidR="00A04C3C">
        <w:rPr>
          <w:sz w:val="28"/>
          <w:szCs w:val="28"/>
          <w:lang w:val="uk-UA"/>
        </w:rPr>
        <w:tab/>
      </w:r>
      <w:r w:rsidR="00A04C3C">
        <w:rPr>
          <w:sz w:val="28"/>
          <w:szCs w:val="28"/>
          <w:lang w:val="uk-UA"/>
        </w:rPr>
        <w:tab/>
        <w:t>Олександр МЕНЗУЛ</w:t>
      </w:r>
    </w:p>
    <w:p w:rsidR="00D13680" w:rsidRDefault="00D13680">
      <w:pPr>
        <w:rPr>
          <w:sz w:val="28"/>
          <w:szCs w:val="28"/>
          <w:lang w:val="uk-UA"/>
        </w:rPr>
      </w:pPr>
    </w:p>
    <w:p w:rsidR="00D13680" w:rsidRPr="00647F56" w:rsidRDefault="00D13680">
      <w:pPr>
        <w:rPr>
          <w:sz w:val="28"/>
          <w:szCs w:val="28"/>
          <w:lang w:val="uk-UA"/>
        </w:rPr>
      </w:pPr>
    </w:p>
    <w:sectPr w:rsidR="00D13680" w:rsidRPr="00647F56" w:rsidSect="00DE3283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43D" w:rsidRDefault="00E7043D" w:rsidP="004F04F6">
      <w:r>
        <w:separator/>
      </w:r>
    </w:p>
  </w:endnote>
  <w:endnote w:type="continuationSeparator" w:id="0">
    <w:p w:rsidR="00E7043D" w:rsidRDefault="00E7043D" w:rsidP="004F0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43D" w:rsidRDefault="00E7043D" w:rsidP="004F04F6">
      <w:r>
        <w:separator/>
      </w:r>
    </w:p>
  </w:footnote>
  <w:footnote w:type="continuationSeparator" w:id="0">
    <w:p w:rsidR="00E7043D" w:rsidRDefault="00E7043D" w:rsidP="004F0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48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7043D" w:rsidRPr="004F04F6" w:rsidRDefault="00E7043D">
        <w:pPr>
          <w:pStyle w:val="a8"/>
          <w:jc w:val="right"/>
          <w:rPr>
            <w:sz w:val="24"/>
            <w:szCs w:val="24"/>
          </w:rPr>
        </w:pPr>
        <w:r w:rsidRPr="004F04F6">
          <w:rPr>
            <w:sz w:val="24"/>
            <w:szCs w:val="24"/>
          </w:rPr>
          <w:fldChar w:fldCharType="begin"/>
        </w:r>
        <w:r w:rsidRPr="004F04F6">
          <w:rPr>
            <w:sz w:val="24"/>
            <w:szCs w:val="24"/>
          </w:rPr>
          <w:instrText xml:space="preserve"> PAGE   \* MERGEFORMAT </w:instrText>
        </w:r>
        <w:r w:rsidRPr="004F04F6">
          <w:rPr>
            <w:sz w:val="24"/>
            <w:szCs w:val="24"/>
          </w:rPr>
          <w:fldChar w:fldCharType="separate"/>
        </w:r>
        <w:r w:rsidR="00CF259A">
          <w:rPr>
            <w:noProof/>
            <w:sz w:val="24"/>
            <w:szCs w:val="24"/>
          </w:rPr>
          <w:t>4</w:t>
        </w:r>
        <w:r w:rsidRPr="004F04F6">
          <w:rPr>
            <w:sz w:val="24"/>
            <w:szCs w:val="24"/>
          </w:rPr>
          <w:fldChar w:fldCharType="end"/>
        </w:r>
      </w:p>
    </w:sdtContent>
  </w:sdt>
  <w:p w:rsidR="00E7043D" w:rsidRDefault="00E7043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00686"/>
    <w:multiLevelType w:val="hybridMultilevel"/>
    <w:tmpl w:val="98522300"/>
    <w:lvl w:ilvl="0" w:tplc="E11CAA2A">
      <w:start w:val="1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155E3"/>
    <w:multiLevelType w:val="hybridMultilevel"/>
    <w:tmpl w:val="F7F03834"/>
    <w:lvl w:ilvl="0" w:tplc="C85E667C">
      <w:numFmt w:val="bullet"/>
      <w:lvlText w:val="-"/>
      <w:lvlJc w:val="left"/>
      <w:pPr>
        <w:ind w:left="1065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2E57FFA"/>
    <w:multiLevelType w:val="hybridMultilevel"/>
    <w:tmpl w:val="B2C48642"/>
    <w:lvl w:ilvl="0" w:tplc="F5C63A08">
      <w:start w:val="1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E0B54"/>
    <w:multiLevelType w:val="hybridMultilevel"/>
    <w:tmpl w:val="5CFCB87E"/>
    <w:lvl w:ilvl="0" w:tplc="C4E0735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227778C6"/>
    <w:multiLevelType w:val="hybridMultilevel"/>
    <w:tmpl w:val="364453F8"/>
    <w:lvl w:ilvl="0" w:tplc="5DF864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92AE0"/>
    <w:multiLevelType w:val="hybridMultilevel"/>
    <w:tmpl w:val="5CFCB87E"/>
    <w:lvl w:ilvl="0" w:tplc="C4E0735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4FCC0FBE"/>
    <w:multiLevelType w:val="hybridMultilevel"/>
    <w:tmpl w:val="086C5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243AD"/>
    <w:multiLevelType w:val="hybridMultilevel"/>
    <w:tmpl w:val="85F6CB4A"/>
    <w:lvl w:ilvl="0" w:tplc="FDE6F1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10B25"/>
    <w:multiLevelType w:val="hybridMultilevel"/>
    <w:tmpl w:val="CA5EFC54"/>
    <w:lvl w:ilvl="0" w:tplc="5DD07416">
      <w:start w:val="1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4F6"/>
    <w:rsid w:val="0000527A"/>
    <w:rsid w:val="00006CDD"/>
    <w:rsid w:val="00017BB1"/>
    <w:rsid w:val="00017FE8"/>
    <w:rsid w:val="00022BE3"/>
    <w:rsid w:val="00042C44"/>
    <w:rsid w:val="00045BBF"/>
    <w:rsid w:val="00073735"/>
    <w:rsid w:val="000829EC"/>
    <w:rsid w:val="000856EC"/>
    <w:rsid w:val="00085A4B"/>
    <w:rsid w:val="000A0D7A"/>
    <w:rsid w:val="000A4E3F"/>
    <w:rsid w:val="000A6580"/>
    <w:rsid w:val="000A6EDA"/>
    <w:rsid w:val="000B2DCA"/>
    <w:rsid w:val="000B45D6"/>
    <w:rsid w:val="000D48D8"/>
    <w:rsid w:val="000E028F"/>
    <w:rsid w:val="000E355C"/>
    <w:rsid w:val="000E35EC"/>
    <w:rsid w:val="00111508"/>
    <w:rsid w:val="0011675E"/>
    <w:rsid w:val="0012329D"/>
    <w:rsid w:val="0014384E"/>
    <w:rsid w:val="00162C6D"/>
    <w:rsid w:val="0016344A"/>
    <w:rsid w:val="00165802"/>
    <w:rsid w:val="001709AE"/>
    <w:rsid w:val="00174A97"/>
    <w:rsid w:val="00174D4A"/>
    <w:rsid w:val="001777D0"/>
    <w:rsid w:val="00181395"/>
    <w:rsid w:val="00196A0D"/>
    <w:rsid w:val="00196B26"/>
    <w:rsid w:val="001B36D3"/>
    <w:rsid w:val="001C131E"/>
    <w:rsid w:val="001C39E1"/>
    <w:rsid w:val="001C5038"/>
    <w:rsid w:val="001D2C60"/>
    <w:rsid w:val="001D78D8"/>
    <w:rsid w:val="001D7F4A"/>
    <w:rsid w:val="001E0943"/>
    <w:rsid w:val="001E53B3"/>
    <w:rsid w:val="002067AF"/>
    <w:rsid w:val="0021114D"/>
    <w:rsid w:val="0022458E"/>
    <w:rsid w:val="00225E4D"/>
    <w:rsid w:val="00227FB3"/>
    <w:rsid w:val="00230403"/>
    <w:rsid w:val="002340CA"/>
    <w:rsid w:val="00237110"/>
    <w:rsid w:val="00260D1B"/>
    <w:rsid w:val="0026572D"/>
    <w:rsid w:val="0026607E"/>
    <w:rsid w:val="00266F02"/>
    <w:rsid w:val="002A1751"/>
    <w:rsid w:val="002A6EC2"/>
    <w:rsid w:val="002B5BF9"/>
    <w:rsid w:val="002B76EA"/>
    <w:rsid w:val="002C0972"/>
    <w:rsid w:val="002C6E43"/>
    <w:rsid w:val="002C70FD"/>
    <w:rsid w:val="002D1AE9"/>
    <w:rsid w:val="002E3059"/>
    <w:rsid w:val="002F30FC"/>
    <w:rsid w:val="002F596F"/>
    <w:rsid w:val="003012A1"/>
    <w:rsid w:val="003056E1"/>
    <w:rsid w:val="0031542B"/>
    <w:rsid w:val="00323CC2"/>
    <w:rsid w:val="00335A9E"/>
    <w:rsid w:val="00336219"/>
    <w:rsid w:val="00355D3E"/>
    <w:rsid w:val="003B04F3"/>
    <w:rsid w:val="003B3DCF"/>
    <w:rsid w:val="003B526C"/>
    <w:rsid w:val="003B583C"/>
    <w:rsid w:val="003C1A4B"/>
    <w:rsid w:val="003D503F"/>
    <w:rsid w:val="003E3284"/>
    <w:rsid w:val="00404DAC"/>
    <w:rsid w:val="00423C57"/>
    <w:rsid w:val="00431383"/>
    <w:rsid w:val="0044221B"/>
    <w:rsid w:val="0044256D"/>
    <w:rsid w:val="004453E6"/>
    <w:rsid w:val="00446302"/>
    <w:rsid w:val="0044739F"/>
    <w:rsid w:val="00460021"/>
    <w:rsid w:val="00461407"/>
    <w:rsid w:val="00461427"/>
    <w:rsid w:val="00464F3B"/>
    <w:rsid w:val="004818D6"/>
    <w:rsid w:val="00482694"/>
    <w:rsid w:val="00492365"/>
    <w:rsid w:val="00492FA5"/>
    <w:rsid w:val="004A097F"/>
    <w:rsid w:val="004D2548"/>
    <w:rsid w:val="004F04F6"/>
    <w:rsid w:val="004F3302"/>
    <w:rsid w:val="00500E4F"/>
    <w:rsid w:val="00512546"/>
    <w:rsid w:val="00513AE0"/>
    <w:rsid w:val="005142D7"/>
    <w:rsid w:val="005157B2"/>
    <w:rsid w:val="00516878"/>
    <w:rsid w:val="00521650"/>
    <w:rsid w:val="00523286"/>
    <w:rsid w:val="0053299D"/>
    <w:rsid w:val="00537B3F"/>
    <w:rsid w:val="0054296E"/>
    <w:rsid w:val="00543EEA"/>
    <w:rsid w:val="00546085"/>
    <w:rsid w:val="00552FC1"/>
    <w:rsid w:val="005576B0"/>
    <w:rsid w:val="00561AAC"/>
    <w:rsid w:val="00562F2A"/>
    <w:rsid w:val="00565E3D"/>
    <w:rsid w:val="005675EB"/>
    <w:rsid w:val="00574F25"/>
    <w:rsid w:val="005858DD"/>
    <w:rsid w:val="005913B1"/>
    <w:rsid w:val="005A0E19"/>
    <w:rsid w:val="005A586F"/>
    <w:rsid w:val="005A6139"/>
    <w:rsid w:val="005A63FB"/>
    <w:rsid w:val="005B59B5"/>
    <w:rsid w:val="005C1316"/>
    <w:rsid w:val="005C1348"/>
    <w:rsid w:val="005C16C3"/>
    <w:rsid w:val="005C45AD"/>
    <w:rsid w:val="005C7211"/>
    <w:rsid w:val="005D3808"/>
    <w:rsid w:val="005D71EA"/>
    <w:rsid w:val="005E25CE"/>
    <w:rsid w:val="005E73EF"/>
    <w:rsid w:val="00603A3D"/>
    <w:rsid w:val="00604FA5"/>
    <w:rsid w:val="00623FA2"/>
    <w:rsid w:val="00626B53"/>
    <w:rsid w:val="00632D1C"/>
    <w:rsid w:val="00635CC0"/>
    <w:rsid w:val="00635DD3"/>
    <w:rsid w:val="006418DB"/>
    <w:rsid w:val="00642AD1"/>
    <w:rsid w:val="00644865"/>
    <w:rsid w:val="00647F56"/>
    <w:rsid w:val="0065395C"/>
    <w:rsid w:val="006637A4"/>
    <w:rsid w:val="00663AD1"/>
    <w:rsid w:val="00665F79"/>
    <w:rsid w:val="00683E60"/>
    <w:rsid w:val="00685B5D"/>
    <w:rsid w:val="00685C05"/>
    <w:rsid w:val="0069140D"/>
    <w:rsid w:val="006A1A13"/>
    <w:rsid w:val="006B191A"/>
    <w:rsid w:val="006C22D8"/>
    <w:rsid w:val="006C633E"/>
    <w:rsid w:val="006C6C30"/>
    <w:rsid w:val="006D41E7"/>
    <w:rsid w:val="006D757A"/>
    <w:rsid w:val="006D7728"/>
    <w:rsid w:val="006E2BBD"/>
    <w:rsid w:val="006E70AE"/>
    <w:rsid w:val="006F40E2"/>
    <w:rsid w:val="006F669F"/>
    <w:rsid w:val="00702117"/>
    <w:rsid w:val="00702F04"/>
    <w:rsid w:val="00703EC0"/>
    <w:rsid w:val="00704AEF"/>
    <w:rsid w:val="0070562E"/>
    <w:rsid w:val="007064BC"/>
    <w:rsid w:val="007125D0"/>
    <w:rsid w:val="007179B5"/>
    <w:rsid w:val="00721EEA"/>
    <w:rsid w:val="00724BA9"/>
    <w:rsid w:val="00730088"/>
    <w:rsid w:val="007302FB"/>
    <w:rsid w:val="00732D90"/>
    <w:rsid w:val="007361C6"/>
    <w:rsid w:val="00736CC0"/>
    <w:rsid w:val="007565BE"/>
    <w:rsid w:val="00771F07"/>
    <w:rsid w:val="007763F5"/>
    <w:rsid w:val="00777F5F"/>
    <w:rsid w:val="00785B4A"/>
    <w:rsid w:val="007A2776"/>
    <w:rsid w:val="007A3E28"/>
    <w:rsid w:val="007B3E3B"/>
    <w:rsid w:val="007C1A6A"/>
    <w:rsid w:val="007C5700"/>
    <w:rsid w:val="007C7E65"/>
    <w:rsid w:val="007D29B7"/>
    <w:rsid w:val="007F2CE1"/>
    <w:rsid w:val="007F3430"/>
    <w:rsid w:val="007F5A21"/>
    <w:rsid w:val="008067FE"/>
    <w:rsid w:val="0083431A"/>
    <w:rsid w:val="0083731F"/>
    <w:rsid w:val="00844395"/>
    <w:rsid w:val="00845A89"/>
    <w:rsid w:val="008503A1"/>
    <w:rsid w:val="008538D4"/>
    <w:rsid w:val="00854CF7"/>
    <w:rsid w:val="00860033"/>
    <w:rsid w:val="00861D5E"/>
    <w:rsid w:val="00862A28"/>
    <w:rsid w:val="00875BBC"/>
    <w:rsid w:val="008773D8"/>
    <w:rsid w:val="00884EBD"/>
    <w:rsid w:val="00890C42"/>
    <w:rsid w:val="00894CC1"/>
    <w:rsid w:val="008A16FA"/>
    <w:rsid w:val="008A5F9E"/>
    <w:rsid w:val="008B45C4"/>
    <w:rsid w:val="008E4F48"/>
    <w:rsid w:val="008E5EF4"/>
    <w:rsid w:val="008E785B"/>
    <w:rsid w:val="008F25C9"/>
    <w:rsid w:val="008F6E1A"/>
    <w:rsid w:val="00914BF4"/>
    <w:rsid w:val="00917737"/>
    <w:rsid w:val="009330FE"/>
    <w:rsid w:val="00934253"/>
    <w:rsid w:val="00943988"/>
    <w:rsid w:val="00956302"/>
    <w:rsid w:val="00961BF1"/>
    <w:rsid w:val="00964B20"/>
    <w:rsid w:val="00973F4A"/>
    <w:rsid w:val="0097410C"/>
    <w:rsid w:val="009849AC"/>
    <w:rsid w:val="00991273"/>
    <w:rsid w:val="00993599"/>
    <w:rsid w:val="009952E3"/>
    <w:rsid w:val="00997BAF"/>
    <w:rsid w:val="009B5623"/>
    <w:rsid w:val="009B75F0"/>
    <w:rsid w:val="009D28E6"/>
    <w:rsid w:val="009F26EF"/>
    <w:rsid w:val="009F646D"/>
    <w:rsid w:val="00A04C3C"/>
    <w:rsid w:val="00A21078"/>
    <w:rsid w:val="00A21EAE"/>
    <w:rsid w:val="00A23FDD"/>
    <w:rsid w:val="00A2697B"/>
    <w:rsid w:val="00A27012"/>
    <w:rsid w:val="00A31AE4"/>
    <w:rsid w:val="00A43F9F"/>
    <w:rsid w:val="00A457AF"/>
    <w:rsid w:val="00A4718D"/>
    <w:rsid w:val="00A5168E"/>
    <w:rsid w:val="00A51AC9"/>
    <w:rsid w:val="00A52212"/>
    <w:rsid w:val="00A52A1E"/>
    <w:rsid w:val="00A5390C"/>
    <w:rsid w:val="00A662FD"/>
    <w:rsid w:val="00A74195"/>
    <w:rsid w:val="00A802E4"/>
    <w:rsid w:val="00A8560A"/>
    <w:rsid w:val="00AC0CEB"/>
    <w:rsid w:val="00AC1EC9"/>
    <w:rsid w:val="00AC4F81"/>
    <w:rsid w:val="00AD4320"/>
    <w:rsid w:val="00AF2000"/>
    <w:rsid w:val="00AF3B3A"/>
    <w:rsid w:val="00B0194C"/>
    <w:rsid w:val="00B0289B"/>
    <w:rsid w:val="00B10CF4"/>
    <w:rsid w:val="00B13089"/>
    <w:rsid w:val="00B15C17"/>
    <w:rsid w:val="00B22768"/>
    <w:rsid w:val="00B22A11"/>
    <w:rsid w:val="00B32E71"/>
    <w:rsid w:val="00B40E70"/>
    <w:rsid w:val="00B56092"/>
    <w:rsid w:val="00B5786B"/>
    <w:rsid w:val="00B67520"/>
    <w:rsid w:val="00B67AAB"/>
    <w:rsid w:val="00B7768A"/>
    <w:rsid w:val="00B809D0"/>
    <w:rsid w:val="00B9146F"/>
    <w:rsid w:val="00B92C69"/>
    <w:rsid w:val="00BC72DC"/>
    <w:rsid w:val="00BD2975"/>
    <w:rsid w:val="00BD4134"/>
    <w:rsid w:val="00BE29F6"/>
    <w:rsid w:val="00BE46B4"/>
    <w:rsid w:val="00C006D8"/>
    <w:rsid w:val="00C021EA"/>
    <w:rsid w:val="00C13AD8"/>
    <w:rsid w:val="00C1487F"/>
    <w:rsid w:val="00C2496A"/>
    <w:rsid w:val="00C255BC"/>
    <w:rsid w:val="00C258E5"/>
    <w:rsid w:val="00C27B8A"/>
    <w:rsid w:val="00C37A9A"/>
    <w:rsid w:val="00C539A2"/>
    <w:rsid w:val="00C605DC"/>
    <w:rsid w:val="00C618F0"/>
    <w:rsid w:val="00C71250"/>
    <w:rsid w:val="00C7398E"/>
    <w:rsid w:val="00C75737"/>
    <w:rsid w:val="00C81E88"/>
    <w:rsid w:val="00C843B1"/>
    <w:rsid w:val="00CA25DA"/>
    <w:rsid w:val="00CC2C77"/>
    <w:rsid w:val="00CC4642"/>
    <w:rsid w:val="00CC4C85"/>
    <w:rsid w:val="00CC5DA5"/>
    <w:rsid w:val="00CD715E"/>
    <w:rsid w:val="00CF259A"/>
    <w:rsid w:val="00CF5ED8"/>
    <w:rsid w:val="00D13680"/>
    <w:rsid w:val="00D253F2"/>
    <w:rsid w:val="00D30E86"/>
    <w:rsid w:val="00D31A3D"/>
    <w:rsid w:val="00D446BB"/>
    <w:rsid w:val="00D620B7"/>
    <w:rsid w:val="00D6277F"/>
    <w:rsid w:val="00D64E84"/>
    <w:rsid w:val="00D731D0"/>
    <w:rsid w:val="00D734C5"/>
    <w:rsid w:val="00D7463F"/>
    <w:rsid w:val="00D76F74"/>
    <w:rsid w:val="00D85BF3"/>
    <w:rsid w:val="00D91C74"/>
    <w:rsid w:val="00D96590"/>
    <w:rsid w:val="00D9754B"/>
    <w:rsid w:val="00DA1E39"/>
    <w:rsid w:val="00DA7EFC"/>
    <w:rsid w:val="00DB0A5D"/>
    <w:rsid w:val="00DB0D20"/>
    <w:rsid w:val="00DB111C"/>
    <w:rsid w:val="00DB5AEA"/>
    <w:rsid w:val="00DC2B58"/>
    <w:rsid w:val="00DD15F1"/>
    <w:rsid w:val="00DE3283"/>
    <w:rsid w:val="00DF20A6"/>
    <w:rsid w:val="00E03032"/>
    <w:rsid w:val="00E060D9"/>
    <w:rsid w:val="00E07078"/>
    <w:rsid w:val="00E077F7"/>
    <w:rsid w:val="00E14B24"/>
    <w:rsid w:val="00E151C3"/>
    <w:rsid w:val="00E26A23"/>
    <w:rsid w:val="00E27DB9"/>
    <w:rsid w:val="00E426F0"/>
    <w:rsid w:val="00E46ADE"/>
    <w:rsid w:val="00E53C0A"/>
    <w:rsid w:val="00E60DFF"/>
    <w:rsid w:val="00E65223"/>
    <w:rsid w:val="00E7043D"/>
    <w:rsid w:val="00E751E2"/>
    <w:rsid w:val="00E82588"/>
    <w:rsid w:val="00EA377E"/>
    <w:rsid w:val="00EB179E"/>
    <w:rsid w:val="00EB188B"/>
    <w:rsid w:val="00EB2B86"/>
    <w:rsid w:val="00EC3676"/>
    <w:rsid w:val="00ED14C8"/>
    <w:rsid w:val="00ED5E9E"/>
    <w:rsid w:val="00EE3C3F"/>
    <w:rsid w:val="00F00AF5"/>
    <w:rsid w:val="00F019E8"/>
    <w:rsid w:val="00F16F68"/>
    <w:rsid w:val="00F2052C"/>
    <w:rsid w:val="00F30EC5"/>
    <w:rsid w:val="00F363FA"/>
    <w:rsid w:val="00F3717A"/>
    <w:rsid w:val="00F52B38"/>
    <w:rsid w:val="00F6071A"/>
    <w:rsid w:val="00F61234"/>
    <w:rsid w:val="00F715B5"/>
    <w:rsid w:val="00F87811"/>
    <w:rsid w:val="00F95255"/>
    <w:rsid w:val="00FA05BC"/>
    <w:rsid w:val="00FA5DA0"/>
    <w:rsid w:val="00FC05D0"/>
    <w:rsid w:val="00FC0A1D"/>
    <w:rsid w:val="00FD24C2"/>
    <w:rsid w:val="00FD5162"/>
    <w:rsid w:val="00FE31FA"/>
    <w:rsid w:val="00FE380E"/>
    <w:rsid w:val="00FE4F6D"/>
    <w:rsid w:val="00FF5294"/>
    <w:rsid w:val="00FF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F6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F04F6"/>
    <w:pPr>
      <w:keepNext/>
      <w:tabs>
        <w:tab w:val="num" w:pos="0"/>
      </w:tabs>
      <w:ind w:left="432" w:hanging="432"/>
      <w:jc w:val="both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04F6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styleId="a3">
    <w:name w:val="Body Text"/>
    <w:basedOn w:val="a"/>
    <w:link w:val="a4"/>
    <w:uiPriority w:val="99"/>
    <w:rsid w:val="004F04F6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4F04F6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styleId="a5">
    <w:name w:val="Balloon Text"/>
    <w:basedOn w:val="a"/>
    <w:link w:val="a6"/>
    <w:uiPriority w:val="99"/>
    <w:semiHidden/>
    <w:unhideWhenUsed/>
    <w:rsid w:val="004F04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4F6"/>
    <w:rPr>
      <w:rFonts w:ascii="Tahoma" w:eastAsia="Batang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4F04F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F04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04F6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4F04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F04F6"/>
    <w:rPr>
      <w:rFonts w:ascii="Times New Roman" w:eastAsia="Batang" w:hAnsi="Times New Roman" w:cs="Times New Roman"/>
      <w:sz w:val="20"/>
      <w:szCs w:val="20"/>
      <w:lang w:eastAsia="ar-SA"/>
    </w:rPr>
  </w:style>
  <w:style w:type="character" w:styleId="ac">
    <w:name w:val="Hyperlink"/>
    <w:basedOn w:val="a0"/>
    <w:rsid w:val="00973F4A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7F2CE1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7F2CE1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B9146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v.gov.ua/ua/departament-zhitlovo-komunalnogo-gospodarstva-energetiki-ta-energoefektivnosti?v=5d9aecc6de8d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D8EE5-80F4-4B0E-B458-090A29DBB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5855</TotalTime>
  <Pages>4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Bazeluk</cp:lastModifiedBy>
  <cp:revision>178</cp:revision>
  <cp:lastPrinted>2020-08-31T09:33:00Z</cp:lastPrinted>
  <dcterms:created xsi:type="dcterms:W3CDTF">2019-03-04T07:54:00Z</dcterms:created>
  <dcterms:modified xsi:type="dcterms:W3CDTF">2020-12-18T10:48:00Z</dcterms:modified>
</cp:coreProperties>
</file>