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9B" w:rsidRDefault="00DE0C9B" w:rsidP="00783319">
      <w:pPr>
        <w:jc w:val="center"/>
        <w:rPr>
          <w:sz w:val="28"/>
          <w:szCs w:val="28"/>
          <w:lang w:val="uk-UA"/>
        </w:rPr>
      </w:pPr>
      <w:r w:rsidRPr="005E59A7">
        <w:rPr>
          <w:sz w:val="28"/>
          <w:szCs w:val="28"/>
          <w:lang w:val="uk-UA"/>
        </w:rPr>
        <w:t>З</w:t>
      </w:r>
      <w:r>
        <w:rPr>
          <w:sz w:val="28"/>
          <w:szCs w:val="28"/>
          <w:lang w:val="uk-UA"/>
        </w:rPr>
        <w:t xml:space="preserve">віт </w:t>
      </w:r>
      <w:r w:rsidRPr="00BC570A">
        <w:rPr>
          <w:sz w:val="28"/>
          <w:szCs w:val="28"/>
          <w:lang w:val="uk-UA"/>
        </w:rPr>
        <w:t xml:space="preserve">про роботу </w:t>
      </w:r>
    </w:p>
    <w:p w:rsidR="00DE0C9B" w:rsidRPr="00BC570A" w:rsidRDefault="00DE0C9B" w:rsidP="00783319">
      <w:pPr>
        <w:jc w:val="center"/>
        <w:rPr>
          <w:sz w:val="28"/>
          <w:szCs w:val="28"/>
          <w:lang w:val="uk-UA"/>
        </w:rPr>
      </w:pPr>
      <w:r w:rsidRPr="00BC570A">
        <w:rPr>
          <w:sz w:val="28"/>
          <w:szCs w:val="28"/>
          <w:lang w:val="uk-UA"/>
        </w:rPr>
        <w:t xml:space="preserve">відділу економіки виконавчого комітету </w:t>
      </w:r>
      <w:r>
        <w:rPr>
          <w:sz w:val="28"/>
          <w:szCs w:val="28"/>
          <w:lang w:val="uk-UA"/>
        </w:rPr>
        <w:t>Вара</w:t>
      </w:r>
      <w:r w:rsidRPr="00BC570A">
        <w:rPr>
          <w:sz w:val="28"/>
          <w:szCs w:val="28"/>
          <w:lang w:val="uk-UA"/>
        </w:rPr>
        <w:t xml:space="preserve">ської міської ради </w:t>
      </w:r>
    </w:p>
    <w:p w:rsidR="00DE0C9B" w:rsidRPr="005E59A7" w:rsidRDefault="00DE0C9B" w:rsidP="00783319">
      <w:pPr>
        <w:jc w:val="center"/>
        <w:rPr>
          <w:sz w:val="28"/>
          <w:szCs w:val="28"/>
          <w:lang w:val="uk-UA"/>
        </w:rPr>
      </w:pPr>
      <w:r>
        <w:rPr>
          <w:sz w:val="28"/>
          <w:szCs w:val="28"/>
          <w:lang w:val="uk-UA"/>
        </w:rPr>
        <w:t>за 2019</w:t>
      </w:r>
      <w:r w:rsidRPr="005E59A7">
        <w:rPr>
          <w:sz w:val="28"/>
          <w:szCs w:val="28"/>
          <w:lang w:val="uk-UA"/>
        </w:rPr>
        <w:t xml:space="preserve"> рік</w:t>
      </w:r>
    </w:p>
    <w:p w:rsidR="00DE0C9B" w:rsidRDefault="00DE0C9B">
      <w:pPr>
        <w:rPr>
          <w:lang w:val="uk-UA"/>
        </w:rPr>
      </w:pPr>
    </w:p>
    <w:p w:rsidR="00DE0C9B" w:rsidRDefault="00DE0C9B" w:rsidP="002F312E">
      <w:pPr>
        <w:jc w:val="both"/>
        <w:rPr>
          <w:sz w:val="28"/>
          <w:szCs w:val="28"/>
          <w:lang w:val="uk-UA"/>
        </w:rPr>
      </w:pPr>
      <w:r>
        <w:rPr>
          <w:lang w:val="uk-UA"/>
        </w:rPr>
        <w:tab/>
      </w:r>
      <w:r w:rsidRPr="00783319">
        <w:rPr>
          <w:sz w:val="28"/>
          <w:szCs w:val="28"/>
          <w:lang w:val="uk-UA"/>
        </w:rPr>
        <w:t>В</w:t>
      </w:r>
      <w:r>
        <w:rPr>
          <w:sz w:val="28"/>
          <w:szCs w:val="28"/>
          <w:lang w:val="uk-UA"/>
        </w:rPr>
        <w:t>п</w:t>
      </w:r>
      <w:r w:rsidRPr="00783319">
        <w:rPr>
          <w:sz w:val="28"/>
          <w:szCs w:val="28"/>
          <w:lang w:val="uk-UA"/>
        </w:rPr>
        <w:t>родовж</w:t>
      </w:r>
      <w:r>
        <w:rPr>
          <w:sz w:val="28"/>
          <w:szCs w:val="28"/>
          <w:lang w:val="uk-UA"/>
        </w:rPr>
        <w:t xml:space="preserve"> </w:t>
      </w:r>
      <w:r w:rsidRPr="00783319">
        <w:rPr>
          <w:sz w:val="28"/>
          <w:szCs w:val="28"/>
          <w:lang w:val="uk-UA"/>
        </w:rPr>
        <w:t xml:space="preserve"> 2019 року </w:t>
      </w:r>
      <w:r>
        <w:rPr>
          <w:sz w:val="28"/>
          <w:szCs w:val="28"/>
          <w:lang w:val="uk-UA"/>
        </w:rPr>
        <w:t xml:space="preserve">відділом </w:t>
      </w:r>
      <w:r w:rsidRPr="002F312E">
        <w:rPr>
          <w:sz w:val="28"/>
          <w:szCs w:val="28"/>
          <w:lang w:val="uk-UA"/>
        </w:rPr>
        <w:t>економіки виконавчого комітету Вараської міської ради</w:t>
      </w:r>
      <w:r>
        <w:rPr>
          <w:sz w:val="28"/>
          <w:szCs w:val="28"/>
          <w:lang w:val="uk-UA"/>
        </w:rPr>
        <w:t xml:space="preserve"> забезпечено реалізацію функцій відповідно до основних завдань відділу.</w:t>
      </w:r>
    </w:p>
    <w:p w:rsidR="00DE0C9B" w:rsidRPr="008710B8" w:rsidRDefault="00DE0C9B" w:rsidP="008710B8">
      <w:pPr>
        <w:spacing w:after="120"/>
        <w:ind w:firstLine="708"/>
        <w:jc w:val="both"/>
        <w:rPr>
          <w:sz w:val="28"/>
          <w:szCs w:val="28"/>
          <w:lang w:val="uk-UA"/>
        </w:rPr>
      </w:pPr>
      <w:r w:rsidRPr="008710B8">
        <w:rPr>
          <w:sz w:val="28"/>
          <w:szCs w:val="28"/>
          <w:lang w:val="uk-UA"/>
        </w:rPr>
        <w:t xml:space="preserve">За звітний період працівники відділу прийняли участь в </w:t>
      </w:r>
      <w:r>
        <w:rPr>
          <w:sz w:val="28"/>
          <w:szCs w:val="28"/>
          <w:lang w:val="uk-UA"/>
        </w:rPr>
        <w:t>наступних нарадах, засіданнях:</w:t>
      </w:r>
    </w:p>
    <w:p w:rsidR="00DE0C9B" w:rsidRDefault="00DE0C9B" w:rsidP="009B146D">
      <w:pPr>
        <w:spacing w:after="120"/>
        <w:ind w:firstLine="708"/>
        <w:jc w:val="both"/>
        <w:rPr>
          <w:sz w:val="28"/>
          <w:szCs w:val="28"/>
          <w:lang w:val="uk-UA"/>
        </w:rPr>
      </w:pPr>
      <w:r w:rsidRPr="008710B8">
        <w:rPr>
          <w:sz w:val="28"/>
          <w:szCs w:val="28"/>
          <w:lang w:val="uk-UA"/>
        </w:rPr>
        <w:t>- 18</w:t>
      </w:r>
      <w:r>
        <w:rPr>
          <w:sz w:val="28"/>
          <w:szCs w:val="28"/>
          <w:lang w:val="uk-UA"/>
        </w:rPr>
        <w:t xml:space="preserve"> </w:t>
      </w:r>
      <w:r w:rsidRPr="008710B8">
        <w:rPr>
          <w:sz w:val="28"/>
          <w:szCs w:val="28"/>
          <w:lang w:val="uk-UA"/>
        </w:rPr>
        <w:t>– участь в засіданні виконавчого комітету</w:t>
      </w:r>
      <w:r w:rsidRPr="009B146D">
        <w:rPr>
          <w:sz w:val="28"/>
          <w:szCs w:val="28"/>
          <w:lang w:val="uk-UA"/>
        </w:rPr>
        <w:t xml:space="preserve"> </w:t>
      </w:r>
      <w:r>
        <w:rPr>
          <w:sz w:val="28"/>
          <w:szCs w:val="28"/>
          <w:lang w:val="uk-UA"/>
        </w:rPr>
        <w:t xml:space="preserve">Вараської </w:t>
      </w:r>
      <w:r w:rsidRPr="008710B8">
        <w:rPr>
          <w:sz w:val="28"/>
          <w:szCs w:val="28"/>
          <w:lang w:val="uk-UA"/>
        </w:rPr>
        <w:t>міської ради;</w:t>
      </w:r>
    </w:p>
    <w:p w:rsidR="00DE0C9B" w:rsidRDefault="00DE0C9B" w:rsidP="009B146D">
      <w:pPr>
        <w:spacing w:after="120"/>
        <w:ind w:firstLine="708"/>
        <w:jc w:val="both"/>
        <w:rPr>
          <w:sz w:val="28"/>
          <w:szCs w:val="28"/>
          <w:lang w:val="uk-UA"/>
        </w:rPr>
      </w:pPr>
      <w:r w:rsidRPr="008710B8">
        <w:rPr>
          <w:sz w:val="28"/>
          <w:szCs w:val="28"/>
          <w:lang w:val="uk-UA"/>
        </w:rPr>
        <w:t xml:space="preserve">- 9  – </w:t>
      </w:r>
      <w:r>
        <w:rPr>
          <w:sz w:val="28"/>
          <w:szCs w:val="28"/>
          <w:lang w:val="uk-UA"/>
        </w:rPr>
        <w:t>участь у пленарних засіданнях</w:t>
      </w:r>
      <w:r w:rsidRPr="008710B8">
        <w:rPr>
          <w:sz w:val="28"/>
          <w:szCs w:val="28"/>
          <w:lang w:val="uk-UA"/>
        </w:rPr>
        <w:t xml:space="preserve"> сесії </w:t>
      </w:r>
      <w:r>
        <w:rPr>
          <w:sz w:val="28"/>
          <w:szCs w:val="28"/>
          <w:lang w:val="uk-UA"/>
        </w:rPr>
        <w:t xml:space="preserve">Вараської </w:t>
      </w:r>
      <w:r w:rsidRPr="008710B8">
        <w:rPr>
          <w:sz w:val="28"/>
          <w:szCs w:val="28"/>
          <w:lang w:val="uk-UA"/>
        </w:rPr>
        <w:t>міської ради;</w:t>
      </w:r>
    </w:p>
    <w:p w:rsidR="00DE0C9B" w:rsidRPr="00A32F35" w:rsidRDefault="00DE0C9B" w:rsidP="009B146D">
      <w:pPr>
        <w:spacing w:after="120"/>
        <w:ind w:firstLine="708"/>
        <w:jc w:val="both"/>
        <w:rPr>
          <w:sz w:val="28"/>
          <w:szCs w:val="28"/>
          <w:lang w:val="uk-UA"/>
        </w:rPr>
      </w:pPr>
      <w:r w:rsidRPr="00A32F35">
        <w:rPr>
          <w:sz w:val="28"/>
          <w:szCs w:val="28"/>
          <w:lang w:val="uk-UA"/>
        </w:rPr>
        <w:t xml:space="preserve">- </w:t>
      </w:r>
      <w:r>
        <w:rPr>
          <w:sz w:val="28"/>
          <w:szCs w:val="28"/>
          <w:lang w:val="uk-UA"/>
        </w:rPr>
        <w:t>55</w:t>
      </w:r>
      <w:r w:rsidRPr="00A32F35">
        <w:rPr>
          <w:sz w:val="28"/>
          <w:szCs w:val="28"/>
          <w:lang w:val="uk-UA"/>
        </w:rPr>
        <w:t xml:space="preserve"> – участь в апаратних нарадах при міському голові</w:t>
      </w:r>
      <w:r>
        <w:rPr>
          <w:sz w:val="28"/>
          <w:szCs w:val="28"/>
          <w:lang w:val="uk-UA"/>
        </w:rPr>
        <w:t xml:space="preserve"> та забезпечено виконання протокольних доручень даних нарад у встановлені терміни</w:t>
      </w:r>
      <w:r w:rsidRPr="00A32F35">
        <w:rPr>
          <w:sz w:val="28"/>
          <w:szCs w:val="28"/>
          <w:lang w:val="uk-UA"/>
        </w:rPr>
        <w:t>;</w:t>
      </w:r>
    </w:p>
    <w:p w:rsidR="00DE0C9B" w:rsidRPr="00A32F35" w:rsidRDefault="00DE0C9B" w:rsidP="009B146D">
      <w:pPr>
        <w:spacing w:after="120"/>
        <w:ind w:firstLine="708"/>
        <w:jc w:val="both"/>
        <w:rPr>
          <w:sz w:val="28"/>
          <w:szCs w:val="28"/>
          <w:lang w:val="uk-UA"/>
        </w:rPr>
      </w:pPr>
      <w:r>
        <w:rPr>
          <w:sz w:val="28"/>
          <w:szCs w:val="28"/>
          <w:lang w:val="uk-UA"/>
        </w:rPr>
        <w:t>- 39</w:t>
      </w:r>
      <w:r w:rsidRPr="00A32F35">
        <w:rPr>
          <w:sz w:val="28"/>
          <w:szCs w:val="28"/>
          <w:lang w:val="uk-UA"/>
        </w:rPr>
        <w:t xml:space="preserve"> – участь в робочих нарадах при заступнику міського голови</w:t>
      </w:r>
      <w:r w:rsidRPr="001E5419">
        <w:t xml:space="preserve"> </w:t>
      </w:r>
      <w:r w:rsidRPr="001E5419">
        <w:rPr>
          <w:sz w:val="28"/>
          <w:szCs w:val="28"/>
          <w:lang w:val="uk-UA"/>
        </w:rPr>
        <w:t>та забезпечено виконання протокольн</w:t>
      </w:r>
      <w:r>
        <w:rPr>
          <w:sz w:val="28"/>
          <w:szCs w:val="28"/>
          <w:lang w:val="uk-UA"/>
        </w:rPr>
        <w:t>их</w:t>
      </w:r>
      <w:r w:rsidRPr="001E5419">
        <w:rPr>
          <w:sz w:val="28"/>
          <w:szCs w:val="28"/>
          <w:lang w:val="uk-UA"/>
        </w:rPr>
        <w:t xml:space="preserve"> доручен</w:t>
      </w:r>
      <w:r>
        <w:rPr>
          <w:sz w:val="28"/>
          <w:szCs w:val="28"/>
          <w:lang w:val="uk-UA"/>
        </w:rPr>
        <w:t>ь</w:t>
      </w:r>
      <w:r w:rsidRPr="001E5419">
        <w:rPr>
          <w:sz w:val="28"/>
          <w:szCs w:val="28"/>
          <w:lang w:val="uk-UA"/>
        </w:rPr>
        <w:t xml:space="preserve"> даних нарад у встановлені терміни</w:t>
      </w:r>
      <w:r w:rsidRPr="00A32F35">
        <w:rPr>
          <w:sz w:val="28"/>
          <w:szCs w:val="28"/>
          <w:lang w:val="uk-UA"/>
        </w:rPr>
        <w:t>;</w:t>
      </w:r>
    </w:p>
    <w:p w:rsidR="00DE0C9B" w:rsidRDefault="00DE0C9B" w:rsidP="00732875">
      <w:pPr>
        <w:spacing w:after="120"/>
        <w:ind w:firstLine="708"/>
        <w:jc w:val="both"/>
        <w:rPr>
          <w:sz w:val="28"/>
          <w:szCs w:val="28"/>
          <w:lang w:val="uk-UA"/>
        </w:rPr>
      </w:pPr>
      <w:r w:rsidRPr="008710B8">
        <w:rPr>
          <w:sz w:val="28"/>
          <w:szCs w:val="28"/>
          <w:lang w:val="uk-UA"/>
        </w:rPr>
        <w:t>- 21 – участь у роботі постійних депутатських комісій Вараської міської ради;</w:t>
      </w:r>
    </w:p>
    <w:p w:rsidR="00DE0C9B" w:rsidRDefault="00DE0C9B" w:rsidP="00732875">
      <w:pPr>
        <w:spacing w:after="120"/>
        <w:ind w:firstLine="708"/>
        <w:jc w:val="both"/>
        <w:rPr>
          <w:sz w:val="28"/>
          <w:szCs w:val="28"/>
          <w:lang w:val="uk-UA"/>
        </w:rPr>
      </w:pPr>
      <w:r w:rsidRPr="008710B8">
        <w:rPr>
          <w:sz w:val="28"/>
          <w:szCs w:val="28"/>
          <w:lang w:val="uk-UA"/>
        </w:rPr>
        <w:t>- 7 – участь у засіданн</w:t>
      </w:r>
      <w:r>
        <w:rPr>
          <w:sz w:val="28"/>
          <w:szCs w:val="28"/>
          <w:lang w:val="uk-UA"/>
        </w:rPr>
        <w:t>ях</w:t>
      </w:r>
      <w:r w:rsidRPr="008710B8">
        <w:rPr>
          <w:sz w:val="28"/>
          <w:szCs w:val="28"/>
          <w:lang w:val="uk-UA"/>
        </w:rPr>
        <w:t xml:space="preserve"> тимчасової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 робочої групи з координації дій органів виконавчої влади щодо забезпечення податкових та інших надходжень та робочої групи з обстеження суб’єктів господарювання, які здійснюють торгівлю підакцизними то</w:t>
      </w:r>
      <w:r>
        <w:rPr>
          <w:sz w:val="28"/>
          <w:szCs w:val="28"/>
          <w:lang w:val="uk-UA"/>
        </w:rPr>
        <w:t>варами на території міста Вараш.</w:t>
      </w:r>
      <w:r w:rsidRPr="008710B8">
        <w:rPr>
          <w:sz w:val="28"/>
          <w:szCs w:val="28"/>
          <w:lang w:val="uk-UA"/>
        </w:rPr>
        <w:t xml:space="preserve"> </w:t>
      </w:r>
    </w:p>
    <w:p w:rsidR="00DE0C9B" w:rsidRDefault="00DE0C9B" w:rsidP="00E73D59">
      <w:pPr>
        <w:spacing w:after="120"/>
        <w:ind w:firstLine="708"/>
        <w:jc w:val="both"/>
        <w:rPr>
          <w:sz w:val="28"/>
          <w:szCs w:val="28"/>
          <w:lang w:val="uk-UA"/>
        </w:rPr>
      </w:pPr>
      <w:r>
        <w:rPr>
          <w:sz w:val="28"/>
          <w:szCs w:val="28"/>
          <w:lang w:val="uk-UA"/>
        </w:rPr>
        <w:t>П</w:t>
      </w:r>
      <w:r w:rsidRPr="00B66C53">
        <w:rPr>
          <w:sz w:val="28"/>
          <w:szCs w:val="28"/>
          <w:lang w:val="uk-UA"/>
        </w:rPr>
        <w:t>ідготовлено</w:t>
      </w:r>
      <w:r>
        <w:rPr>
          <w:sz w:val="28"/>
          <w:szCs w:val="28"/>
          <w:lang w:val="uk-UA"/>
        </w:rPr>
        <w:t>:</w:t>
      </w:r>
    </w:p>
    <w:p w:rsidR="00DE0C9B" w:rsidRDefault="00DE0C9B" w:rsidP="00E73D59">
      <w:pPr>
        <w:spacing w:after="120"/>
        <w:jc w:val="both"/>
        <w:rPr>
          <w:sz w:val="28"/>
          <w:szCs w:val="28"/>
          <w:lang w:val="uk-UA"/>
        </w:rPr>
      </w:pPr>
      <w:r>
        <w:rPr>
          <w:sz w:val="28"/>
          <w:szCs w:val="28"/>
          <w:lang w:val="uk-UA"/>
        </w:rPr>
        <w:t>-</w:t>
      </w:r>
      <w:r w:rsidRPr="00B66C53">
        <w:rPr>
          <w:sz w:val="28"/>
          <w:szCs w:val="28"/>
          <w:lang w:val="uk-UA"/>
        </w:rPr>
        <w:t xml:space="preserve"> 25 рішень виконавчого комітету</w:t>
      </w:r>
      <w:r>
        <w:rPr>
          <w:sz w:val="28"/>
          <w:szCs w:val="28"/>
          <w:lang w:val="uk-UA"/>
        </w:rPr>
        <w:t xml:space="preserve"> Вараської міської ради;</w:t>
      </w:r>
    </w:p>
    <w:p w:rsidR="00DE0C9B" w:rsidRDefault="00DE0C9B" w:rsidP="00E73D59">
      <w:pPr>
        <w:spacing w:after="120"/>
        <w:jc w:val="both"/>
        <w:rPr>
          <w:sz w:val="28"/>
          <w:szCs w:val="28"/>
          <w:lang w:val="uk-UA"/>
        </w:rPr>
      </w:pPr>
      <w:r>
        <w:rPr>
          <w:sz w:val="28"/>
          <w:szCs w:val="28"/>
          <w:lang w:val="uk-UA"/>
        </w:rPr>
        <w:t>-</w:t>
      </w:r>
      <w:r w:rsidRPr="00B66C53">
        <w:rPr>
          <w:sz w:val="28"/>
          <w:szCs w:val="28"/>
          <w:lang w:val="uk-UA"/>
        </w:rPr>
        <w:t xml:space="preserve"> 21</w:t>
      </w:r>
      <w:r>
        <w:rPr>
          <w:sz w:val="28"/>
          <w:szCs w:val="28"/>
          <w:lang w:val="uk-UA"/>
        </w:rPr>
        <w:t xml:space="preserve"> рішення Вараської міської ради;</w:t>
      </w:r>
    </w:p>
    <w:p w:rsidR="00DE0C9B" w:rsidRDefault="00DE0C9B" w:rsidP="00E73D59">
      <w:pPr>
        <w:spacing w:after="120"/>
        <w:jc w:val="both"/>
        <w:rPr>
          <w:sz w:val="28"/>
          <w:szCs w:val="28"/>
          <w:lang w:val="uk-UA"/>
        </w:rPr>
      </w:pPr>
      <w:r>
        <w:rPr>
          <w:sz w:val="28"/>
          <w:szCs w:val="28"/>
          <w:lang w:val="uk-UA"/>
        </w:rPr>
        <w:t>-</w:t>
      </w:r>
      <w:r w:rsidRPr="00B66C53">
        <w:rPr>
          <w:sz w:val="28"/>
          <w:szCs w:val="28"/>
          <w:lang w:val="uk-UA"/>
        </w:rPr>
        <w:t xml:space="preserve"> 25 розпоряджен</w:t>
      </w:r>
      <w:r>
        <w:rPr>
          <w:sz w:val="28"/>
          <w:szCs w:val="28"/>
          <w:lang w:val="uk-UA"/>
        </w:rPr>
        <w:t>ь міського голови;</w:t>
      </w:r>
    </w:p>
    <w:p w:rsidR="00DE0C9B" w:rsidRDefault="00DE0C9B" w:rsidP="00E73D59">
      <w:pPr>
        <w:spacing w:after="120"/>
        <w:jc w:val="both"/>
        <w:rPr>
          <w:sz w:val="28"/>
          <w:szCs w:val="28"/>
          <w:lang w:val="uk-UA"/>
        </w:rPr>
      </w:pPr>
      <w:r>
        <w:rPr>
          <w:sz w:val="28"/>
          <w:szCs w:val="28"/>
          <w:lang w:val="uk-UA"/>
        </w:rPr>
        <w:t>- 45</w:t>
      </w:r>
      <w:r w:rsidRPr="00B66C53">
        <w:rPr>
          <w:sz w:val="28"/>
          <w:szCs w:val="28"/>
          <w:lang w:val="uk-UA"/>
        </w:rPr>
        <w:t xml:space="preserve">2 </w:t>
      </w:r>
      <w:r>
        <w:rPr>
          <w:sz w:val="28"/>
          <w:szCs w:val="28"/>
          <w:lang w:val="uk-UA"/>
        </w:rPr>
        <w:t xml:space="preserve"> </w:t>
      </w:r>
      <w:r w:rsidRPr="00B66C53">
        <w:rPr>
          <w:sz w:val="28"/>
          <w:szCs w:val="28"/>
          <w:lang w:val="uk-UA"/>
        </w:rPr>
        <w:t>відповіді про хід виконання контрольних документів та листів, виконання яки</w:t>
      </w:r>
      <w:r>
        <w:rPr>
          <w:sz w:val="28"/>
          <w:szCs w:val="28"/>
          <w:lang w:val="uk-UA"/>
        </w:rPr>
        <w:t>х покладено на відділ економіки;</w:t>
      </w:r>
    </w:p>
    <w:p w:rsidR="00DE0C9B" w:rsidRPr="00B66C53" w:rsidRDefault="00DE0C9B" w:rsidP="00E73D59">
      <w:pPr>
        <w:spacing w:after="120"/>
        <w:jc w:val="both"/>
        <w:rPr>
          <w:sz w:val="28"/>
          <w:szCs w:val="28"/>
          <w:lang w:val="uk-UA"/>
        </w:rPr>
      </w:pPr>
      <w:r>
        <w:rPr>
          <w:sz w:val="28"/>
          <w:szCs w:val="28"/>
          <w:lang w:val="uk-UA"/>
        </w:rPr>
        <w:t>-</w:t>
      </w:r>
      <w:r w:rsidRPr="00B66C53">
        <w:rPr>
          <w:sz w:val="28"/>
          <w:szCs w:val="28"/>
          <w:lang w:val="uk-UA"/>
        </w:rPr>
        <w:t xml:space="preserve">  відповід</w:t>
      </w:r>
      <w:r>
        <w:rPr>
          <w:sz w:val="28"/>
          <w:szCs w:val="28"/>
          <w:lang w:val="uk-UA"/>
        </w:rPr>
        <w:t>і</w:t>
      </w:r>
      <w:r w:rsidRPr="00B66C53">
        <w:rPr>
          <w:sz w:val="28"/>
          <w:szCs w:val="28"/>
          <w:lang w:val="uk-UA"/>
        </w:rPr>
        <w:t xml:space="preserve"> на 9</w:t>
      </w:r>
      <w:r>
        <w:rPr>
          <w:sz w:val="28"/>
          <w:szCs w:val="28"/>
          <w:lang w:val="uk-UA"/>
        </w:rPr>
        <w:t xml:space="preserve"> депутатських звернень;</w:t>
      </w:r>
    </w:p>
    <w:p w:rsidR="00DE0C9B" w:rsidRPr="00B66C53" w:rsidRDefault="00DE0C9B" w:rsidP="00E73D59">
      <w:pPr>
        <w:jc w:val="both"/>
        <w:rPr>
          <w:sz w:val="28"/>
          <w:szCs w:val="28"/>
          <w:lang w:val="uk-UA"/>
        </w:rPr>
      </w:pPr>
      <w:r w:rsidRPr="00B66C53">
        <w:rPr>
          <w:sz w:val="28"/>
          <w:szCs w:val="28"/>
          <w:lang w:val="uk-UA"/>
        </w:rPr>
        <w:t>-  відповід</w:t>
      </w:r>
      <w:r>
        <w:rPr>
          <w:sz w:val="28"/>
          <w:szCs w:val="28"/>
          <w:lang w:val="uk-UA"/>
        </w:rPr>
        <w:t>і на 43 звернення з питань, що відносяться до компетенції відділу</w:t>
      </w:r>
      <w:r w:rsidRPr="00B66C53">
        <w:rPr>
          <w:sz w:val="28"/>
          <w:szCs w:val="28"/>
          <w:lang w:val="uk-UA"/>
        </w:rPr>
        <w:t>;</w:t>
      </w:r>
    </w:p>
    <w:p w:rsidR="00DE0C9B" w:rsidRDefault="00DE0C9B" w:rsidP="001E5419">
      <w:pPr>
        <w:jc w:val="both"/>
        <w:rPr>
          <w:sz w:val="28"/>
          <w:szCs w:val="28"/>
          <w:lang w:val="uk-UA"/>
        </w:rPr>
      </w:pPr>
      <w:r w:rsidRPr="00B66C53">
        <w:rPr>
          <w:sz w:val="28"/>
          <w:szCs w:val="28"/>
          <w:lang w:val="uk-UA"/>
        </w:rPr>
        <w:t>-  відповід</w:t>
      </w:r>
      <w:r>
        <w:rPr>
          <w:sz w:val="28"/>
          <w:szCs w:val="28"/>
          <w:lang w:val="uk-UA"/>
        </w:rPr>
        <w:t>і</w:t>
      </w:r>
      <w:r w:rsidRPr="00B66C53">
        <w:rPr>
          <w:sz w:val="28"/>
          <w:szCs w:val="28"/>
          <w:lang w:val="uk-UA"/>
        </w:rPr>
        <w:t xml:space="preserve"> на </w:t>
      </w:r>
      <w:r>
        <w:rPr>
          <w:sz w:val="28"/>
          <w:szCs w:val="28"/>
          <w:lang w:val="uk-UA"/>
        </w:rPr>
        <w:t>2</w:t>
      </w:r>
      <w:r w:rsidRPr="00B66C53">
        <w:rPr>
          <w:sz w:val="28"/>
          <w:szCs w:val="28"/>
          <w:lang w:val="uk-UA"/>
        </w:rPr>
        <w:t>6 запитів на</w:t>
      </w:r>
      <w:r>
        <w:rPr>
          <w:sz w:val="28"/>
          <w:szCs w:val="28"/>
          <w:lang w:val="uk-UA"/>
        </w:rPr>
        <w:t xml:space="preserve"> отримання публічної інформації.</w:t>
      </w:r>
    </w:p>
    <w:p w:rsidR="00DE0C9B" w:rsidRDefault="00DE0C9B" w:rsidP="001E5419">
      <w:pPr>
        <w:jc w:val="both"/>
        <w:rPr>
          <w:b/>
          <w:bCs/>
          <w:sz w:val="28"/>
          <w:szCs w:val="28"/>
          <w:lang w:val="uk-UA"/>
        </w:rPr>
      </w:pPr>
      <w:r>
        <w:rPr>
          <w:sz w:val="28"/>
          <w:szCs w:val="28"/>
          <w:lang w:val="uk-UA"/>
        </w:rPr>
        <w:tab/>
      </w:r>
    </w:p>
    <w:p w:rsidR="00DE0C9B" w:rsidRDefault="00DE0C9B" w:rsidP="002F312E">
      <w:pPr>
        <w:ind w:firstLine="708"/>
        <w:jc w:val="both"/>
        <w:rPr>
          <w:b/>
          <w:bCs/>
          <w:sz w:val="28"/>
          <w:szCs w:val="28"/>
          <w:lang w:val="uk-UA"/>
        </w:rPr>
      </w:pPr>
      <w:r w:rsidRPr="00970B14">
        <w:rPr>
          <w:b/>
          <w:bCs/>
          <w:sz w:val="28"/>
          <w:szCs w:val="28"/>
          <w:lang w:val="uk-UA"/>
        </w:rPr>
        <w:t>Забезпечення реалізації повноважень в сфері соціально-економічного розвитку.</w:t>
      </w:r>
    </w:p>
    <w:p w:rsidR="00DE0C9B" w:rsidRPr="00A908E4" w:rsidRDefault="00DE0C9B" w:rsidP="00B91C38">
      <w:pPr>
        <w:widowControl w:val="0"/>
        <w:ind w:firstLine="708"/>
        <w:jc w:val="both"/>
        <w:rPr>
          <w:sz w:val="28"/>
          <w:szCs w:val="28"/>
          <w:lang w:val="uk-UA"/>
        </w:rPr>
      </w:pPr>
      <w:r w:rsidRPr="00A908E4">
        <w:rPr>
          <w:sz w:val="28"/>
          <w:szCs w:val="28"/>
          <w:lang w:val="uk-UA"/>
        </w:rPr>
        <w:t>Відділом економіки розроблено Програму економічного та соціального розвитку Вараської міської об’єднаної територіальної громади, що сформовано на базі показників міста Вараш та села Заболоття. Програма є основним документом, який визначає розвиток в короткостроковій перспективі та є основою для складання проекту бюджету громади.</w:t>
      </w:r>
      <w:r>
        <w:rPr>
          <w:sz w:val="28"/>
          <w:szCs w:val="28"/>
          <w:lang w:val="uk-UA"/>
        </w:rPr>
        <w:t xml:space="preserve"> Програма затверджена рішенням Вараської міської ради від 14.11.2019 №1557.</w:t>
      </w:r>
    </w:p>
    <w:p w:rsidR="00DE0C9B" w:rsidRPr="00A908E4" w:rsidRDefault="00DE0C9B" w:rsidP="00B91C38">
      <w:pPr>
        <w:widowControl w:val="0"/>
        <w:tabs>
          <w:tab w:val="num" w:pos="720"/>
        </w:tabs>
        <w:jc w:val="both"/>
        <w:rPr>
          <w:sz w:val="28"/>
          <w:szCs w:val="28"/>
          <w:lang w:val="uk-UA"/>
        </w:rPr>
      </w:pPr>
      <w:r w:rsidRPr="00A908E4">
        <w:rPr>
          <w:sz w:val="28"/>
          <w:szCs w:val="28"/>
          <w:lang w:val="uk-UA"/>
        </w:rPr>
        <w:t xml:space="preserve">      </w:t>
      </w:r>
      <w:r w:rsidRPr="00A908E4">
        <w:rPr>
          <w:sz w:val="28"/>
          <w:szCs w:val="28"/>
          <w:lang w:val="uk-UA"/>
        </w:rPr>
        <w:tab/>
        <w:t xml:space="preserve">В основу Програми покладено положення наступних документів: Закон України «Про місцеве самоврядування в Україні», Закон України «Про державне прогнозування та розроблення програм економічного і соціального розвитку України», Закон України «Про добровільне об’єднання територіальних громад», Стратегія розвитку Рівненської області на період до 2020 року, затверджена рішенням Рівненської обласної ради від 18.12.2014 №1374, Стратегічний план розвитку міста Кузнецовськ 2025 - Європейське місто, затверджений рішенням міської ради від 15.10.2015 №2157, </w:t>
      </w:r>
    </w:p>
    <w:p w:rsidR="00DE0C9B" w:rsidRPr="00A908E4" w:rsidRDefault="00DE0C9B" w:rsidP="00B91C38">
      <w:pPr>
        <w:widowControl w:val="0"/>
        <w:tabs>
          <w:tab w:val="num" w:pos="720"/>
        </w:tabs>
        <w:jc w:val="both"/>
        <w:rPr>
          <w:sz w:val="28"/>
          <w:szCs w:val="28"/>
          <w:lang w:val="uk-UA"/>
        </w:rPr>
      </w:pPr>
      <w:r w:rsidRPr="00A908E4">
        <w:rPr>
          <w:sz w:val="28"/>
          <w:szCs w:val="28"/>
          <w:lang w:val="uk-UA"/>
        </w:rPr>
        <w:tab/>
        <w:t>Програма базується на аналізі досягнутих показників Вараської міської об’єднаної територіальної громади (далі – Вараська міська ОТГ), статистичних даних і визначає пріоритети та завдання економічного та соціального розвитку  Вараської міської ОТГ на 2020 рік, досягнення яких передбачається через застосування економічних та організаційно-правових заходів, що має забезпечити у прогнозному періоді утвердження закладених основ для сталого довгострокового економічного зростання та підвищення добробуту населення.</w:t>
      </w:r>
    </w:p>
    <w:p w:rsidR="00DE0C9B" w:rsidRDefault="00DE0C9B" w:rsidP="00B91C38">
      <w:pPr>
        <w:widowControl w:val="0"/>
        <w:ind w:firstLine="708"/>
        <w:jc w:val="both"/>
        <w:rPr>
          <w:sz w:val="28"/>
          <w:szCs w:val="28"/>
          <w:lang w:val="uk-UA"/>
        </w:rPr>
      </w:pPr>
      <w:r w:rsidRPr="00A908E4">
        <w:rPr>
          <w:sz w:val="28"/>
          <w:szCs w:val="28"/>
          <w:lang w:val="uk-UA"/>
        </w:rPr>
        <w:t>При формуванні розділів Програми відображені: аналіз соціально-економічного розвитку за 2018 рік, 8 місяців 2019 року (станом на 01.09.2019), прогнозних показників на 2020 рік та характеристика головних проблем розвитку економіки та соціальної сфери; стан використання природного, виробничого, науково-технічного та трудового потенціалу, екологічна ситуація;  можливі шляхи розв'язання головних проблем розвитку економіки і соціальної сфери; цілі та пріоритети соціально-економічного розвитку у 2020 році; система заходів щодо реалізації соціально-економічної політики з визначенням термінів виконання та виконавців; основні показники соціально-економічного розвитку; дані про отримання та використання доходів від розпорядження об'єктами права комунальної власності,</w:t>
      </w:r>
      <w:r>
        <w:rPr>
          <w:sz w:val="28"/>
          <w:szCs w:val="28"/>
          <w:lang w:val="uk-UA"/>
        </w:rPr>
        <w:t xml:space="preserve"> </w:t>
      </w:r>
      <w:r w:rsidRPr="00A908E4">
        <w:rPr>
          <w:sz w:val="28"/>
          <w:szCs w:val="28"/>
          <w:lang w:val="uk-UA"/>
        </w:rPr>
        <w:t>ефективності використання об'єктів права комунальної власності,   показники   розвитку підприємств та організацій,  що є об'єктами права комунальної власності.</w:t>
      </w:r>
    </w:p>
    <w:p w:rsidR="00DE0C9B" w:rsidRPr="00A908E4" w:rsidRDefault="00DE0C9B" w:rsidP="00B91C38">
      <w:pPr>
        <w:widowControl w:val="0"/>
        <w:ind w:firstLine="708"/>
        <w:jc w:val="both"/>
        <w:rPr>
          <w:sz w:val="28"/>
          <w:szCs w:val="28"/>
          <w:lang w:val="uk-UA"/>
        </w:rPr>
      </w:pPr>
      <w:r>
        <w:rPr>
          <w:sz w:val="28"/>
          <w:szCs w:val="28"/>
          <w:lang w:val="uk-UA"/>
        </w:rPr>
        <w:t xml:space="preserve">За результатами роботи господарського комплексу міста та структурних підрозділів виконавчого комітету Вараської міської ради підготовлено звіт про виконання  </w:t>
      </w:r>
      <w:r w:rsidRPr="00A908E4">
        <w:rPr>
          <w:sz w:val="28"/>
          <w:szCs w:val="28"/>
          <w:lang w:val="uk-UA"/>
        </w:rPr>
        <w:t>Програм</w:t>
      </w:r>
      <w:r>
        <w:rPr>
          <w:sz w:val="28"/>
          <w:szCs w:val="28"/>
          <w:lang w:val="uk-UA"/>
        </w:rPr>
        <w:t>и</w:t>
      </w:r>
      <w:r w:rsidRPr="00A908E4">
        <w:rPr>
          <w:sz w:val="28"/>
          <w:szCs w:val="28"/>
          <w:lang w:val="uk-UA"/>
        </w:rPr>
        <w:t xml:space="preserve"> економічного та соціального розвитку </w:t>
      </w:r>
      <w:r>
        <w:rPr>
          <w:sz w:val="28"/>
          <w:szCs w:val="28"/>
          <w:lang w:val="uk-UA"/>
        </w:rPr>
        <w:t>міста Вараш за 2018 рік – рішення Вараської міської ради від 31.07.2019 №1498.</w:t>
      </w:r>
    </w:p>
    <w:p w:rsidR="00DE0C9B" w:rsidRPr="00A94309" w:rsidRDefault="00DE0C9B" w:rsidP="00F05C6F">
      <w:pPr>
        <w:spacing w:line="259" w:lineRule="auto"/>
        <w:ind w:firstLine="708"/>
        <w:jc w:val="both"/>
        <w:rPr>
          <w:sz w:val="28"/>
          <w:szCs w:val="28"/>
          <w:lang w:val="uk-UA" w:eastAsia="en-US"/>
        </w:rPr>
      </w:pPr>
      <w:r w:rsidRPr="00A94309">
        <w:rPr>
          <w:sz w:val="28"/>
          <w:szCs w:val="28"/>
          <w:lang w:val="uk-UA" w:eastAsia="en-US"/>
        </w:rPr>
        <w:t>На постійному контролі знаходиться виконання міських цільових програм розвитку міста. Проведено експертизу 63 проєктів рішень міської ради про затвердження міських програм</w:t>
      </w:r>
      <w:r>
        <w:rPr>
          <w:sz w:val="28"/>
          <w:szCs w:val="28"/>
          <w:lang w:val="uk-UA" w:eastAsia="en-US"/>
        </w:rPr>
        <w:t xml:space="preserve"> </w:t>
      </w:r>
      <w:r w:rsidRPr="001E5419">
        <w:rPr>
          <w:sz w:val="28"/>
          <w:szCs w:val="28"/>
          <w:lang w:val="uk-UA" w:eastAsia="en-US"/>
        </w:rPr>
        <w:t>та внесення змін</w:t>
      </w:r>
      <w:r>
        <w:rPr>
          <w:sz w:val="28"/>
          <w:szCs w:val="28"/>
          <w:lang w:val="uk-UA" w:eastAsia="en-US"/>
        </w:rPr>
        <w:t xml:space="preserve"> до них</w:t>
      </w:r>
      <w:r w:rsidRPr="001E5419">
        <w:rPr>
          <w:sz w:val="28"/>
          <w:szCs w:val="28"/>
          <w:lang w:val="uk-UA" w:eastAsia="en-US"/>
        </w:rPr>
        <w:t>.</w:t>
      </w:r>
      <w:r w:rsidRPr="00A94309">
        <w:rPr>
          <w:sz w:val="28"/>
          <w:szCs w:val="28"/>
          <w:lang w:val="uk-UA" w:eastAsia="en-US"/>
        </w:rPr>
        <w:t xml:space="preserve"> </w:t>
      </w:r>
    </w:p>
    <w:p w:rsidR="00DE0C9B" w:rsidRDefault="00DE0C9B" w:rsidP="00F05C6F">
      <w:pPr>
        <w:spacing w:line="259" w:lineRule="auto"/>
        <w:jc w:val="both"/>
        <w:rPr>
          <w:sz w:val="28"/>
          <w:szCs w:val="28"/>
          <w:lang w:val="uk-UA" w:eastAsia="en-US"/>
        </w:rPr>
      </w:pPr>
      <w:r w:rsidRPr="00A94309">
        <w:rPr>
          <w:sz w:val="28"/>
          <w:szCs w:val="28"/>
          <w:lang w:val="uk-UA" w:eastAsia="en-US"/>
        </w:rPr>
        <w:tab/>
        <w:t xml:space="preserve">Ведеться електронний реєстр програм та </w:t>
      </w:r>
      <w:r>
        <w:rPr>
          <w:sz w:val="28"/>
          <w:szCs w:val="28"/>
          <w:lang w:val="uk-UA" w:eastAsia="en-US"/>
        </w:rPr>
        <w:t>внесення змін до міських цільових програм</w:t>
      </w:r>
      <w:r w:rsidRPr="00A94309">
        <w:rPr>
          <w:sz w:val="28"/>
          <w:szCs w:val="28"/>
          <w:lang w:val="uk-UA" w:eastAsia="en-US"/>
        </w:rPr>
        <w:t xml:space="preserve">, які фінансуються за рахунок коштів міського бюджету, що оприлюднений на вебсайті Вараської міської ради та </w:t>
      </w:r>
      <w:r>
        <w:rPr>
          <w:sz w:val="28"/>
          <w:szCs w:val="28"/>
          <w:lang w:val="uk-UA" w:eastAsia="en-US"/>
        </w:rPr>
        <w:t xml:space="preserve">сформовано </w:t>
      </w:r>
      <w:r w:rsidRPr="00A94309">
        <w:rPr>
          <w:sz w:val="28"/>
          <w:szCs w:val="28"/>
          <w:lang w:val="uk-UA" w:eastAsia="en-US"/>
        </w:rPr>
        <w:t>перелік програм,  фінансування яких</w:t>
      </w:r>
      <w:r w:rsidRPr="00A94309">
        <w:rPr>
          <w:rFonts w:ascii="Calibri" w:hAnsi="Calibri" w:cs="Calibri"/>
          <w:sz w:val="22"/>
          <w:szCs w:val="22"/>
          <w:lang w:val="uk-UA" w:eastAsia="en-US"/>
        </w:rPr>
        <w:t xml:space="preserve"> </w:t>
      </w:r>
      <w:r w:rsidRPr="00A94309">
        <w:rPr>
          <w:sz w:val="28"/>
          <w:szCs w:val="28"/>
          <w:lang w:val="uk-UA" w:eastAsia="en-US"/>
        </w:rPr>
        <w:t>проводилося</w:t>
      </w:r>
      <w:r w:rsidRPr="00A94309">
        <w:rPr>
          <w:rFonts w:ascii="Calibri" w:hAnsi="Calibri" w:cs="Calibri"/>
          <w:sz w:val="22"/>
          <w:szCs w:val="22"/>
          <w:lang w:val="uk-UA" w:eastAsia="en-US"/>
        </w:rPr>
        <w:t xml:space="preserve"> </w:t>
      </w:r>
      <w:r w:rsidRPr="00A94309">
        <w:rPr>
          <w:sz w:val="28"/>
          <w:szCs w:val="28"/>
          <w:lang w:val="uk-UA" w:eastAsia="en-US"/>
        </w:rPr>
        <w:t>у 2019 році і планується здійснювати в 2020 році, прогноз на 2021-2022 роки.</w:t>
      </w:r>
    </w:p>
    <w:p w:rsidR="00DE0C9B" w:rsidRDefault="00DE0C9B" w:rsidP="00F05C6F">
      <w:pPr>
        <w:spacing w:line="259" w:lineRule="auto"/>
        <w:ind w:firstLine="708"/>
        <w:jc w:val="both"/>
        <w:rPr>
          <w:sz w:val="28"/>
          <w:szCs w:val="28"/>
          <w:lang w:val="uk-UA" w:eastAsia="en-US"/>
        </w:rPr>
      </w:pPr>
      <w:r w:rsidRPr="00A94309">
        <w:rPr>
          <w:sz w:val="28"/>
          <w:szCs w:val="28"/>
          <w:lang w:val="uk-UA" w:eastAsia="en-US"/>
        </w:rPr>
        <w:t xml:space="preserve">Відповідно до розпорядження міського голови від 02.03.2012 №43-р «Про затвердження Порядку розроблення міських цільових програм, моніторингу та звітності про їх виконання» опрацьовано інформації виконавців про стан реалізації у 2018 році </w:t>
      </w:r>
      <w:r>
        <w:rPr>
          <w:sz w:val="28"/>
          <w:szCs w:val="28"/>
          <w:lang w:val="uk-UA" w:eastAsia="en-US"/>
        </w:rPr>
        <w:t xml:space="preserve">26 </w:t>
      </w:r>
      <w:r w:rsidRPr="00A94309">
        <w:rPr>
          <w:sz w:val="28"/>
          <w:szCs w:val="28"/>
          <w:lang w:val="uk-UA" w:eastAsia="en-US"/>
        </w:rPr>
        <w:t>міських цільових програм та підготовлено зведену інформацію про їх виконання.</w:t>
      </w:r>
    </w:p>
    <w:p w:rsidR="00DE0C9B" w:rsidRPr="00F05C6F" w:rsidRDefault="00DE0C9B" w:rsidP="00F05C6F">
      <w:pPr>
        <w:spacing w:line="259" w:lineRule="auto"/>
        <w:ind w:firstLine="708"/>
        <w:jc w:val="both"/>
        <w:rPr>
          <w:sz w:val="28"/>
          <w:szCs w:val="28"/>
          <w:lang w:val="uk-UA" w:eastAsia="en-US"/>
        </w:rPr>
      </w:pPr>
      <w:r w:rsidRPr="00DA072E">
        <w:rPr>
          <w:sz w:val="28"/>
          <w:szCs w:val="28"/>
          <w:lang w:val="uk-UA"/>
        </w:rPr>
        <w:t xml:space="preserve">Забезпечено виконання заходів щодо участі Вараської міської ради в Асоціації міст України; в Рівненському територіальному відділенні «Асоціації міст України»; в Асоціації «Енергоефективні міста України»; в Місцевій асоціації органів місцевого самоврядування «Асоціація відкритих міст» та опрацювання розрахунків на сплату членських внесків </w:t>
      </w:r>
      <w:r>
        <w:rPr>
          <w:sz w:val="28"/>
          <w:szCs w:val="28"/>
          <w:lang w:val="uk-UA"/>
        </w:rPr>
        <w:t>в</w:t>
      </w:r>
      <w:r w:rsidRPr="00DA072E">
        <w:rPr>
          <w:sz w:val="28"/>
          <w:szCs w:val="28"/>
          <w:lang w:val="uk-UA"/>
        </w:rPr>
        <w:t xml:space="preserve"> асоціаціях, а також укладено відповідні договори.</w:t>
      </w:r>
    </w:p>
    <w:p w:rsidR="00DE0C9B" w:rsidRPr="00444351" w:rsidRDefault="00DE0C9B" w:rsidP="00444351">
      <w:pPr>
        <w:ind w:firstLine="708"/>
        <w:jc w:val="both"/>
        <w:rPr>
          <w:sz w:val="28"/>
          <w:szCs w:val="28"/>
          <w:lang w:val="uk-UA"/>
        </w:rPr>
      </w:pPr>
      <w:r w:rsidRPr="00444351">
        <w:rPr>
          <w:sz w:val="28"/>
          <w:szCs w:val="28"/>
          <w:lang w:val="uk-UA"/>
        </w:rPr>
        <w:t>Проведено збір</w:t>
      </w:r>
      <w:r>
        <w:rPr>
          <w:sz w:val="28"/>
          <w:szCs w:val="28"/>
          <w:lang w:val="uk-UA"/>
        </w:rPr>
        <w:t xml:space="preserve"> та обробку</w:t>
      </w:r>
      <w:r w:rsidRPr="00444351">
        <w:rPr>
          <w:sz w:val="28"/>
          <w:szCs w:val="28"/>
          <w:lang w:val="uk-UA"/>
        </w:rPr>
        <w:t xml:space="preserve"> інформації для поновлення облікових записів в Автоматизованій системі муніципальної статистики за 2018 рік.</w:t>
      </w:r>
    </w:p>
    <w:p w:rsidR="00DE0C9B" w:rsidRDefault="00DE0C9B" w:rsidP="002F312E">
      <w:pPr>
        <w:ind w:firstLine="708"/>
        <w:jc w:val="both"/>
        <w:rPr>
          <w:sz w:val="28"/>
          <w:szCs w:val="28"/>
          <w:lang w:val="uk-UA"/>
        </w:rPr>
      </w:pPr>
      <w:r w:rsidRPr="00185C8D">
        <w:rPr>
          <w:sz w:val="28"/>
          <w:szCs w:val="28"/>
          <w:lang w:val="uk-UA"/>
        </w:rPr>
        <w:t>Опрацьовано інформацію щодо показників діяльності Вараської міської ОТГ та підготовлено паспорт Вараської міської об’єднаної територіальної громади, що оприлюднений на вебсайті Вараської міської ради.</w:t>
      </w:r>
    </w:p>
    <w:p w:rsidR="00DE0C9B" w:rsidRPr="00185C8D" w:rsidRDefault="00DE0C9B" w:rsidP="002F312E">
      <w:pPr>
        <w:ind w:firstLine="708"/>
        <w:jc w:val="both"/>
        <w:rPr>
          <w:sz w:val="28"/>
          <w:szCs w:val="28"/>
          <w:lang w:val="uk-UA"/>
        </w:rPr>
      </w:pPr>
      <w:r>
        <w:rPr>
          <w:sz w:val="28"/>
          <w:szCs w:val="28"/>
          <w:lang w:val="uk-UA"/>
        </w:rPr>
        <w:t>В рамках реформи адміністративно-територіального устрою підготовлено 16 звернень до Верховної ради України, Кабінету Міністрів України, Рівненської обласної ради та облдержадміністрації щодо формування субрегіонального та регіонального рівнів.</w:t>
      </w:r>
    </w:p>
    <w:p w:rsidR="00DE0C9B" w:rsidRDefault="00DE0C9B" w:rsidP="002F312E">
      <w:pPr>
        <w:ind w:firstLine="708"/>
        <w:jc w:val="both"/>
        <w:rPr>
          <w:sz w:val="28"/>
          <w:szCs w:val="28"/>
          <w:lang w:val="uk-UA"/>
        </w:rPr>
      </w:pPr>
      <w:r>
        <w:rPr>
          <w:sz w:val="28"/>
          <w:szCs w:val="28"/>
          <w:lang w:val="uk-UA"/>
        </w:rPr>
        <w:t xml:space="preserve">Підготовлено матеріали для представництва </w:t>
      </w:r>
      <w:r w:rsidRPr="00E73D59">
        <w:rPr>
          <w:sz w:val="28"/>
          <w:szCs w:val="28"/>
          <w:lang w:val="uk-UA"/>
        </w:rPr>
        <w:t>у</w:t>
      </w:r>
      <w:r>
        <w:rPr>
          <w:sz w:val="28"/>
          <w:szCs w:val="28"/>
          <w:lang w:val="uk-UA"/>
        </w:rPr>
        <w:t xml:space="preserve"> 2</w:t>
      </w:r>
      <w:r w:rsidRPr="00E73D59">
        <w:rPr>
          <w:sz w:val="28"/>
          <w:szCs w:val="28"/>
          <w:lang w:val="uk-UA"/>
        </w:rPr>
        <w:t xml:space="preserve"> вебінар</w:t>
      </w:r>
      <w:r>
        <w:rPr>
          <w:sz w:val="28"/>
          <w:szCs w:val="28"/>
          <w:lang w:val="uk-UA"/>
        </w:rPr>
        <w:t>ах</w:t>
      </w:r>
      <w:r w:rsidRPr="00E73D59">
        <w:rPr>
          <w:sz w:val="28"/>
          <w:szCs w:val="28"/>
          <w:lang w:val="uk-UA"/>
        </w:rPr>
        <w:t xml:space="preserve"> «Круглий стіл з представниками ОМС»</w:t>
      </w:r>
      <w:r>
        <w:rPr>
          <w:sz w:val="28"/>
          <w:szCs w:val="28"/>
          <w:lang w:val="uk-UA"/>
        </w:rPr>
        <w:t xml:space="preserve"> </w:t>
      </w:r>
      <w:r w:rsidRPr="00E73D59">
        <w:rPr>
          <w:sz w:val="28"/>
          <w:szCs w:val="28"/>
          <w:lang w:val="uk-UA"/>
        </w:rPr>
        <w:t xml:space="preserve">та </w:t>
      </w:r>
      <w:r>
        <w:rPr>
          <w:sz w:val="28"/>
          <w:szCs w:val="28"/>
          <w:lang w:val="uk-UA"/>
        </w:rPr>
        <w:t xml:space="preserve">прийняли </w:t>
      </w:r>
      <w:r w:rsidRPr="00E73D59">
        <w:rPr>
          <w:sz w:val="28"/>
          <w:szCs w:val="28"/>
          <w:lang w:val="uk-UA"/>
        </w:rPr>
        <w:t>участь</w:t>
      </w:r>
      <w:r>
        <w:rPr>
          <w:sz w:val="28"/>
          <w:szCs w:val="28"/>
          <w:lang w:val="uk-UA"/>
        </w:rPr>
        <w:t xml:space="preserve"> у роботі даних вебінарів.</w:t>
      </w:r>
    </w:p>
    <w:p w:rsidR="00DE0C9B" w:rsidRDefault="00DE0C9B" w:rsidP="002F312E">
      <w:pPr>
        <w:ind w:firstLine="708"/>
        <w:jc w:val="both"/>
        <w:rPr>
          <w:sz w:val="28"/>
          <w:szCs w:val="28"/>
          <w:lang w:val="uk-UA"/>
        </w:rPr>
      </w:pPr>
    </w:p>
    <w:p w:rsidR="00DE0C9B" w:rsidRDefault="00DE0C9B" w:rsidP="002F312E">
      <w:pPr>
        <w:ind w:firstLine="708"/>
        <w:jc w:val="both"/>
        <w:rPr>
          <w:b/>
          <w:bCs/>
          <w:sz w:val="28"/>
          <w:szCs w:val="28"/>
          <w:lang w:val="uk-UA"/>
        </w:rPr>
      </w:pPr>
      <w:r>
        <w:rPr>
          <w:b/>
          <w:bCs/>
          <w:sz w:val="28"/>
          <w:szCs w:val="28"/>
          <w:lang w:val="uk-UA"/>
        </w:rPr>
        <w:t xml:space="preserve">Забезпечення </w:t>
      </w:r>
      <w:r w:rsidRPr="00970B14">
        <w:rPr>
          <w:b/>
          <w:bCs/>
          <w:sz w:val="28"/>
          <w:szCs w:val="28"/>
          <w:lang w:val="uk-UA"/>
        </w:rPr>
        <w:t>контролю за виконанням фінансових планів підприємств і організацій, які належать до комунальної власності громади.</w:t>
      </w:r>
    </w:p>
    <w:p w:rsidR="00DE0C9B" w:rsidRPr="00970B14" w:rsidRDefault="00DE0C9B" w:rsidP="00106DAF">
      <w:pPr>
        <w:shd w:val="clear" w:color="auto" w:fill="FFFFFF"/>
        <w:ind w:firstLine="567"/>
        <w:jc w:val="both"/>
        <w:rPr>
          <w:sz w:val="28"/>
          <w:szCs w:val="28"/>
          <w:lang w:val="uk-UA"/>
        </w:rPr>
      </w:pPr>
      <w:r w:rsidRPr="00106DAF">
        <w:rPr>
          <w:sz w:val="28"/>
          <w:szCs w:val="28"/>
          <w:lang w:val="uk-UA"/>
        </w:rPr>
        <w:t>З метою вдосконалення системи фінансового планування, підвищення ефективності роботи комунальних підприємств міста</w:t>
      </w:r>
      <w:r>
        <w:rPr>
          <w:sz w:val="28"/>
          <w:szCs w:val="28"/>
          <w:lang w:val="uk-UA"/>
        </w:rPr>
        <w:t>,</w:t>
      </w:r>
      <w:r w:rsidRPr="00106DAF">
        <w:rPr>
          <w:sz w:val="28"/>
          <w:szCs w:val="28"/>
          <w:lang w:val="uk-UA"/>
        </w:rPr>
        <w:t xml:space="preserve"> відповідно до Господарського кодексу України</w:t>
      </w:r>
      <w:r>
        <w:rPr>
          <w:sz w:val="28"/>
          <w:szCs w:val="28"/>
          <w:lang w:val="uk-UA"/>
        </w:rPr>
        <w:t xml:space="preserve"> та</w:t>
      </w:r>
      <w:r w:rsidRPr="00106DAF">
        <w:rPr>
          <w:sz w:val="28"/>
          <w:szCs w:val="28"/>
          <w:lang w:val="uk-UA"/>
        </w:rPr>
        <w:t xml:space="preserve"> </w:t>
      </w:r>
      <w:r>
        <w:rPr>
          <w:sz w:val="28"/>
          <w:szCs w:val="28"/>
          <w:lang w:val="uk-UA"/>
        </w:rPr>
        <w:t>із врахуванням вимог</w:t>
      </w:r>
      <w:r w:rsidRPr="00970B14">
        <w:rPr>
          <w:sz w:val="28"/>
          <w:szCs w:val="28"/>
          <w:lang w:val="uk-UA"/>
        </w:rPr>
        <w:t xml:space="preserve"> наказу Міністерства економічного розвитку і торгівлі України від 31.07.2018 №1070 «Про внесення змін до Порядку складання, затвердження та контролю виконання фінансового плану суб’єкта господарювання державного сектору економіки»,</w:t>
      </w:r>
      <w:r>
        <w:rPr>
          <w:sz w:val="28"/>
          <w:szCs w:val="28"/>
          <w:lang w:val="uk-UA"/>
        </w:rPr>
        <w:t xml:space="preserve"> відділом економіки підготовлений </w:t>
      </w:r>
      <w:r w:rsidRPr="00106DAF">
        <w:rPr>
          <w:sz w:val="28"/>
          <w:szCs w:val="28"/>
          <w:lang w:val="uk-UA"/>
        </w:rPr>
        <w:t>Порядок складання, затвердження та контролю виконання фінансових планів комунальних підп</w:t>
      </w:r>
      <w:r>
        <w:rPr>
          <w:sz w:val="28"/>
          <w:szCs w:val="28"/>
          <w:lang w:val="uk-UA"/>
        </w:rPr>
        <w:t>риємств Вараської міської ради та</w:t>
      </w:r>
      <w:r w:rsidRPr="00106DAF">
        <w:rPr>
          <w:sz w:val="28"/>
          <w:szCs w:val="28"/>
          <w:lang w:val="uk-UA"/>
        </w:rPr>
        <w:t xml:space="preserve"> Інструкці</w:t>
      </w:r>
      <w:r>
        <w:rPr>
          <w:sz w:val="28"/>
          <w:szCs w:val="28"/>
          <w:lang w:val="uk-UA"/>
        </w:rPr>
        <w:t>я</w:t>
      </w:r>
      <w:r w:rsidRPr="00106DAF">
        <w:rPr>
          <w:sz w:val="28"/>
          <w:szCs w:val="28"/>
          <w:lang w:val="uk-UA"/>
        </w:rPr>
        <w:t xml:space="preserve"> щодо порядку складання річного фінансового плану та звіту про виконання фінансового плану комунальних підприємств Вараської міської ради</w:t>
      </w:r>
      <w:r>
        <w:rPr>
          <w:sz w:val="28"/>
          <w:szCs w:val="28"/>
          <w:lang w:val="uk-UA"/>
        </w:rPr>
        <w:t>, що затверджені</w:t>
      </w:r>
      <w:r w:rsidRPr="00970B14">
        <w:rPr>
          <w:sz w:val="28"/>
          <w:szCs w:val="28"/>
          <w:lang w:val="uk-UA"/>
        </w:rPr>
        <w:t xml:space="preserve"> рішенням виконавчого комітетом Вараської міської ради від 28.05.2019 №114.</w:t>
      </w:r>
    </w:p>
    <w:p w:rsidR="00DE0C9B" w:rsidRPr="00253F3B" w:rsidRDefault="00DE0C9B" w:rsidP="00253F3B">
      <w:pPr>
        <w:ind w:firstLine="567"/>
        <w:jc w:val="both"/>
        <w:rPr>
          <w:sz w:val="28"/>
          <w:szCs w:val="28"/>
          <w:lang w:val="uk-UA" w:eastAsia="en-US"/>
        </w:rPr>
      </w:pPr>
      <w:r w:rsidRPr="00253F3B">
        <w:rPr>
          <w:sz w:val="28"/>
          <w:szCs w:val="28"/>
          <w:lang w:val="uk-UA" w:eastAsia="en-US"/>
        </w:rPr>
        <w:t xml:space="preserve">Проаналізовано та </w:t>
      </w:r>
      <w:r>
        <w:rPr>
          <w:sz w:val="28"/>
          <w:szCs w:val="28"/>
          <w:lang w:val="uk-UA" w:eastAsia="en-US"/>
        </w:rPr>
        <w:t>підготовлено з відповідною пояснюючою запискою</w:t>
      </w:r>
      <w:r w:rsidRPr="00253F3B">
        <w:rPr>
          <w:sz w:val="28"/>
          <w:szCs w:val="28"/>
          <w:lang w:val="uk-UA" w:eastAsia="en-US"/>
        </w:rPr>
        <w:t xml:space="preserve"> для затвердження </w:t>
      </w:r>
      <w:r>
        <w:rPr>
          <w:sz w:val="28"/>
          <w:szCs w:val="28"/>
          <w:lang w:val="uk-UA" w:eastAsia="en-US"/>
        </w:rPr>
        <w:t xml:space="preserve">на засіданні </w:t>
      </w:r>
      <w:r w:rsidRPr="00253F3B">
        <w:rPr>
          <w:sz w:val="28"/>
          <w:szCs w:val="28"/>
          <w:lang w:val="uk-UA" w:eastAsia="en-US"/>
        </w:rPr>
        <w:t xml:space="preserve">виконавчого комітету Вараської міської ради </w:t>
      </w:r>
      <w:r>
        <w:rPr>
          <w:sz w:val="28"/>
          <w:szCs w:val="28"/>
          <w:lang w:val="uk-UA" w:eastAsia="en-US"/>
        </w:rPr>
        <w:t>проєкти рішень про затвердження фінансових</w:t>
      </w:r>
      <w:r w:rsidRPr="00253F3B">
        <w:rPr>
          <w:sz w:val="28"/>
          <w:szCs w:val="28"/>
          <w:lang w:val="uk-UA" w:eastAsia="en-US"/>
        </w:rPr>
        <w:t xml:space="preserve"> план</w:t>
      </w:r>
      <w:r>
        <w:rPr>
          <w:sz w:val="28"/>
          <w:szCs w:val="28"/>
          <w:lang w:val="uk-UA" w:eastAsia="en-US"/>
        </w:rPr>
        <w:t>ів</w:t>
      </w:r>
      <w:r w:rsidRPr="00253F3B">
        <w:rPr>
          <w:sz w:val="28"/>
          <w:szCs w:val="28"/>
          <w:lang w:val="uk-UA" w:eastAsia="en-US"/>
        </w:rPr>
        <w:t xml:space="preserve"> підприємств комунальної форми власності на 2020 рік, а саме:</w:t>
      </w:r>
    </w:p>
    <w:p w:rsidR="00DE0C9B" w:rsidRPr="00253F3B" w:rsidRDefault="00DE0C9B" w:rsidP="00253F3B">
      <w:pPr>
        <w:numPr>
          <w:ilvl w:val="0"/>
          <w:numId w:val="3"/>
        </w:numPr>
        <w:spacing w:after="200" w:line="276" w:lineRule="auto"/>
        <w:jc w:val="both"/>
        <w:rPr>
          <w:sz w:val="28"/>
          <w:szCs w:val="28"/>
          <w:lang w:val="uk-UA" w:eastAsia="en-US"/>
        </w:rPr>
      </w:pPr>
      <w:r w:rsidRPr="00253F3B">
        <w:rPr>
          <w:sz w:val="28"/>
          <w:szCs w:val="28"/>
          <w:lang w:val="uk-UA" w:eastAsia="en-US"/>
        </w:rPr>
        <w:t>фінансовий план КП «Управляюча компанія «Житлокомсерв</w:t>
      </w:r>
      <w:r>
        <w:rPr>
          <w:sz w:val="28"/>
          <w:szCs w:val="28"/>
          <w:lang w:val="uk-UA" w:eastAsia="en-US"/>
        </w:rPr>
        <w:t>іс» ВМР;</w:t>
      </w:r>
    </w:p>
    <w:p w:rsidR="00DE0C9B" w:rsidRDefault="00DE0C9B" w:rsidP="00253F3B">
      <w:pPr>
        <w:numPr>
          <w:ilvl w:val="0"/>
          <w:numId w:val="3"/>
        </w:numPr>
        <w:spacing w:after="200" w:line="276" w:lineRule="auto"/>
        <w:jc w:val="both"/>
        <w:rPr>
          <w:sz w:val="28"/>
          <w:szCs w:val="28"/>
          <w:lang w:val="uk-UA" w:eastAsia="en-US"/>
        </w:rPr>
      </w:pPr>
      <w:r w:rsidRPr="00253F3B">
        <w:rPr>
          <w:sz w:val="28"/>
          <w:szCs w:val="28"/>
          <w:lang w:val="uk-UA" w:eastAsia="en-US"/>
        </w:rPr>
        <w:t>фінан</w:t>
      </w:r>
      <w:r>
        <w:rPr>
          <w:sz w:val="28"/>
          <w:szCs w:val="28"/>
          <w:lang w:val="uk-UA" w:eastAsia="en-US"/>
        </w:rPr>
        <w:t>совий план КП «Благоустрій» ВМР;</w:t>
      </w:r>
    </w:p>
    <w:p w:rsidR="00DE0C9B" w:rsidRPr="00253F3B" w:rsidRDefault="00DE0C9B" w:rsidP="00253F3B">
      <w:pPr>
        <w:numPr>
          <w:ilvl w:val="0"/>
          <w:numId w:val="3"/>
        </w:numPr>
        <w:spacing w:after="200" w:line="276" w:lineRule="auto"/>
        <w:jc w:val="both"/>
        <w:rPr>
          <w:sz w:val="28"/>
          <w:szCs w:val="28"/>
          <w:lang w:val="uk-UA" w:eastAsia="en-US"/>
        </w:rPr>
      </w:pPr>
      <w:r w:rsidRPr="00253F3B">
        <w:rPr>
          <w:sz w:val="28"/>
          <w:szCs w:val="28"/>
          <w:lang w:val="uk-UA" w:eastAsia="en-US"/>
        </w:rPr>
        <w:t>ф</w:t>
      </w:r>
      <w:r>
        <w:rPr>
          <w:sz w:val="28"/>
          <w:szCs w:val="28"/>
          <w:lang w:val="uk-UA" w:eastAsia="en-US"/>
        </w:rPr>
        <w:t>інансовий план КП «Перспектива»;</w:t>
      </w:r>
    </w:p>
    <w:p w:rsidR="00DE0C9B" w:rsidRPr="00253F3B" w:rsidRDefault="00DE0C9B" w:rsidP="00253F3B">
      <w:pPr>
        <w:numPr>
          <w:ilvl w:val="0"/>
          <w:numId w:val="3"/>
        </w:numPr>
        <w:spacing w:after="200" w:line="276" w:lineRule="auto"/>
        <w:jc w:val="both"/>
        <w:rPr>
          <w:sz w:val="28"/>
          <w:szCs w:val="28"/>
          <w:lang w:val="uk-UA" w:eastAsia="en-US"/>
        </w:rPr>
      </w:pPr>
      <w:r w:rsidRPr="00253F3B">
        <w:rPr>
          <w:sz w:val="28"/>
          <w:szCs w:val="28"/>
          <w:lang w:val="uk-UA" w:eastAsia="en-US"/>
        </w:rPr>
        <w:t>ф</w:t>
      </w:r>
      <w:r>
        <w:rPr>
          <w:sz w:val="28"/>
          <w:szCs w:val="28"/>
          <w:lang w:val="uk-UA" w:eastAsia="en-US"/>
        </w:rPr>
        <w:t>інансовий план КП «КМБТІ»;</w:t>
      </w:r>
    </w:p>
    <w:p w:rsidR="00DE0C9B" w:rsidRPr="00253F3B" w:rsidRDefault="00DE0C9B" w:rsidP="00253F3B">
      <w:pPr>
        <w:numPr>
          <w:ilvl w:val="0"/>
          <w:numId w:val="3"/>
        </w:numPr>
        <w:spacing w:after="200" w:line="276" w:lineRule="auto"/>
        <w:jc w:val="both"/>
        <w:rPr>
          <w:sz w:val="28"/>
          <w:szCs w:val="28"/>
          <w:lang w:val="uk-UA" w:eastAsia="en-US"/>
        </w:rPr>
      </w:pPr>
      <w:r w:rsidRPr="00253F3B">
        <w:rPr>
          <w:sz w:val="28"/>
          <w:szCs w:val="28"/>
          <w:lang w:val="uk-UA" w:eastAsia="en-US"/>
        </w:rPr>
        <w:t>ф</w:t>
      </w:r>
      <w:r>
        <w:rPr>
          <w:sz w:val="28"/>
          <w:szCs w:val="28"/>
          <w:lang w:val="uk-UA" w:eastAsia="en-US"/>
        </w:rPr>
        <w:t>інансовий план КМКП;</w:t>
      </w:r>
    </w:p>
    <w:p w:rsidR="00DE0C9B" w:rsidRPr="00253F3B" w:rsidRDefault="00DE0C9B" w:rsidP="00253F3B">
      <w:pPr>
        <w:numPr>
          <w:ilvl w:val="0"/>
          <w:numId w:val="3"/>
        </w:numPr>
        <w:spacing w:after="200" w:line="276" w:lineRule="auto"/>
        <w:jc w:val="both"/>
        <w:rPr>
          <w:sz w:val="28"/>
          <w:szCs w:val="28"/>
          <w:lang w:val="uk-UA" w:eastAsia="en-US"/>
        </w:rPr>
      </w:pPr>
      <w:r w:rsidRPr="00253F3B">
        <w:rPr>
          <w:sz w:val="28"/>
          <w:szCs w:val="28"/>
          <w:lang w:val="uk-UA" w:eastAsia="en-US"/>
        </w:rPr>
        <w:t>ф</w:t>
      </w:r>
      <w:r>
        <w:rPr>
          <w:sz w:val="28"/>
          <w:szCs w:val="28"/>
          <w:lang w:val="uk-UA" w:eastAsia="en-US"/>
        </w:rPr>
        <w:t>інансовий план КНП ВМР «ЦПМД»;</w:t>
      </w:r>
    </w:p>
    <w:p w:rsidR="00DE0C9B" w:rsidRPr="00253F3B" w:rsidRDefault="00DE0C9B" w:rsidP="00253F3B">
      <w:pPr>
        <w:numPr>
          <w:ilvl w:val="0"/>
          <w:numId w:val="3"/>
        </w:numPr>
        <w:tabs>
          <w:tab w:val="num" w:pos="0"/>
        </w:tabs>
        <w:spacing w:after="200" w:line="276" w:lineRule="auto"/>
        <w:jc w:val="both"/>
        <w:rPr>
          <w:sz w:val="28"/>
          <w:szCs w:val="28"/>
          <w:lang w:val="uk-UA" w:eastAsia="en-US"/>
        </w:rPr>
      </w:pPr>
      <w:r w:rsidRPr="00253F3B">
        <w:rPr>
          <w:sz w:val="28"/>
          <w:szCs w:val="28"/>
          <w:lang w:val="uk-UA" w:eastAsia="en-US"/>
        </w:rPr>
        <w:t>фінансовий план КП «Міські електричні мережі».</w:t>
      </w:r>
    </w:p>
    <w:p w:rsidR="00DE0C9B" w:rsidRPr="00253F3B" w:rsidRDefault="00DE0C9B" w:rsidP="00253F3B">
      <w:pPr>
        <w:tabs>
          <w:tab w:val="num" w:pos="0"/>
        </w:tabs>
        <w:ind w:firstLine="567"/>
        <w:jc w:val="both"/>
        <w:rPr>
          <w:sz w:val="28"/>
          <w:szCs w:val="28"/>
          <w:lang w:val="uk-UA" w:eastAsia="en-US"/>
        </w:rPr>
      </w:pPr>
      <w:r w:rsidRPr="00253F3B">
        <w:rPr>
          <w:sz w:val="28"/>
          <w:szCs w:val="28"/>
          <w:lang w:val="uk-UA" w:eastAsia="en-US"/>
        </w:rPr>
        <w:t>Відділом економіки постійно надаються консультації щодо підготовки фінансових планів комунальних підприємств</w:t>
      </w:r>
      <w:r>
        <w:rPr>
          <w:sz w:val="28"/>
          <w:szCs w:val="28"/>
          <w:lang w:val="uk-UA" w:eastAsia="en-US"/>
        </w:rPr>
        <w:t xml:space="preserve"> </w:t>
      </w:r>
      <w:r w:rsidRPr="00253F3B">
        <w:rPr>
          <w:sz w:val="28"/>
          <w:szCs w:val="28"/>
          <w:lang w:val="uk-UA" w:eastAsia="en-US"/>
        </w:rPr>
        <w:t>та звітів за їх виконанням</w:t>
      </w:r>
      <w:r>
        <w:rPr>
          <w:sz w:val="28"/>
          <w:szCs w:val="28"/>
          <w:lang w:val="uk-UA" w:eastAsia="en-US"/>
        </w:rPr>
        <w:t xml:space="preserve">, здійснюється моніторинг за </w:t>
      </w:r>
      <w:r w:rsidRPr="00253F3B">
        <w:rPr>
          <w:sz w:val="28"/>
          <w:szCs w:val="28"/>
          <w:lang w:val="uk-UA" w:eastAsia="en-US"/>
        </w:rPr>
        <w:t xml:space="preserve">дотриманням відповідних показників </w:t>
      </w:r>
      <w:r>
        <w:rPr>
          <w:sz w:val="28"/>
          <w:szCs w:val="28"/>
          <w:lang w:val="uk-UA" w:eastAsia="en-US"/>
        </w:rPr>
        <w:t xml:space="preserve">рентабельності та </w:t>
      </w:r>
      <w:r w:rsidRPr="00253F3B">
        <w:rPr>
          <w:sz w:val="28"/>
          <w:szCs w:val="28"/>
          <w:lang w:val="uk-UA" w:eastAsia="en-US"/>
        </w:rPr>
        <w:t>прибутковості</w:t>
      </w:r>
      <w:r>
        <w:rPr>
          <w:sz w:val="28"/>
          <w:szCs w:val="28"/>
          <w:lang w:val="uk-UA" w:eastAsia="en-US"/>
        </w:rPr>
        <w:t xml:space="preserve"> при реалізації фінансових планів та готуються відповідні аналітичні матеріали про стан реалізації</w:t>
      </w:r>
      <w:r w:rsidRPr="00882617">
        <w:rPr>
          <w:sz w:val="28"/>
          <w:szCs w:val="28"/>
          <w:lang w:val="uk-UA" w:eastAsia="en-US"/>
        </w:rPr>
        <w:t xml:space="preserve"> </w:t>
      </w:r>
      <w:r>
        <w:rPr>
          <w:sz w:val="28"/>
          <w:szCs w:val="28"/>
          <w:lang w:val="uk-UA" w:eastAsia="en-US"/>
        </w:rPr>
        <w:t>фінансових планів.</w:t>
      </w:r>
    </w:p>
    <w:p w:rsidR="00DE0C9B" w:rsidRPr="00253F3B" w:rsidRDefault="00DE0C9B" w:rsidP="00253F3B">
      <w:pPr>
        <w:ind w:firstLine="540"/>
        <w:jc w:val="both"/>
        <w:rPr>
          <w:sz w:val="28"/>
          <w:szCs w:val="28"/>
          <w:lang w:val="uk-UA" w:eastAsia="en-US"/>
        </w:rPr>
      </w:pPr>
      <w:r w:rsidRPr="00253F3B">
        <w:rPr>
          <w:sz w:val="28"/>
          <w:szCs w:val="28"/>
          <w:lang w:val="uk-UA" w:eastAsia="en-US"/>
        </w:rPr>
        <w:t>Фінансова звітність комунальних підприємств міста оприлюднюється на офіційному вебсайті Вараської міської ради, в розділі «КП МІСТА».</w:t>
      </w:r>
    </w:p>
    <w:p w:rsidR="00DE0C9B" w:rsidRPr="00970B14" w:rsidRDefault="00DE0C9B" w:rsidP="002F312E">
      <w:pPr>
        <w:ind w:firstLine="708"/>
        <w:jc w:val="both"/>
        <w:rPr>
          <w:b/>
          <w:bCs/>
          <w:sz w:val="28"/>
          <w:szCs w:val="28"/>
          <w:lang w:val="uk-UA"/>
        </w:rPr>
      </w:pPr>
    </w:p>
    <w:p w:rsidR="00DE0C9B" w:rsidRDefault="00DE0C9B" w:rsidP="002F312E">
      <w:pPr>
        <w:ind w:firstLine="708"/>
        <w:jc w:val="both"/>
        <w:rPr>
          <w:sz w:val="28"/>
          <w:szCs w:val="28"/>
          <w:lang w:val="uk-UA"/>
        </w:rPr>
      </w:pPr>
    </w:p>
    <w:p w:rsidR="00DE0C9B" w:rsidRPr="00970B14" w:rsidRDefault="00DE0C9B" w:rsidP="002F312E">
      <w:pPr>
        <w:ind w:firstLine="708"/>
        <w:jc w:val="both"/>
        <w:rPr>
          <w:b/>
          <w:bCs/>
          <w:sz w:val="28"/>
          <w:szCs w:val="28"/>
          <w:lang w:val="uk-UA"/>
        </w:rPr>
      </w:pPr>
      <w:r w:rsidRPr="00970B14">
        <w:rPr>
          <w:b/>
          <w:bCs/>
          <w:sz w:val="28"/>
          <w:szCs w:val="28"/>
          <w:lang w:val="uk-UA"/>
        </w:rPr>
        <w:t>Організація виконання повноважень виконавчого органу ради з питань державної регуляторної політики</w:t>
      </w:r>
      <w:r>
        <w:rPr>
          <w:b/>
          <w:bCs/>
          <w:sz w:val="28"/>
          <w:szCs w:val="28"/>
          <w:lang w:val="uk-UA"/>
        </w:rPr>
        <w:t>, промисловості</w:t>
      </w:r>
      <w:r w:rsidRPr="00970B14">
        <w:rPr>
          <w:b/>
          <w:bCs/>
          <w:lang w:val="uk-UA"/>
        </w:rPr>
        <w:t xml:space="preserve"> </w:t>
      </w:r>
      <w:r w:rsidRPr="00970B14">
        <w:rPr>
          <w:b/>
          <w:bCs/>
          <w:sz w:val="28"/>
          <w:szCs w:val="28"/>
          <w:lang w:val="uk-UA"/>
        </w:rPr>
        <w:t>та розвитку підприємництва.</w:t>
      </w:r>
    </w:p>
    <w:p w:rsidR="00DE0C9B" w:rsidRPr="000401DA" w:rsidRDefault="00DE0C9B" w:rsidP="000401DA">
      <w:pPr>
        <w:ind w:firstLine="708"/>
        <w:jc w:val="both"/>
        <w:rPr>
          <w:sz w:val="28"/>
          <w:szCs w:val="28"/>
          <w:lang w:val="uk-UA"/>
        </w:rPr>
      </w:pPr>
      <w:r w:rsidRPr="000401DA">
        <w:rPr>
          <w:sz w:val="28"/>
          <w:szCs w:val="28"/>
          <w:lang w:val="uk-UA"/>
        </w:rPr>
        <w:t>З метою забезпечення реалізації регуляторної політики органами місцевого самоврядування, відділом економіки підготовлено та затверджено плани діяльності з підготовки проектів регуляторних актів на 2020 рік, а саме:</w:t>
      </w:r>
    </w:p>
    <w:p w:rsidR="00DE0C9B" w:rsidRPr="000401DA" w:rsidRDefault="00DE0C9B" w:rsidP="000401DA">
      <w:pPr>
        <w:ind w:firstLine="708"/>
        <w:jc w:val="both"/>
        <w:rPr>
          <w:sz w:val="28"/>
          <w:szCs w:val="28"/>
          <w:lang w:val="uk-UA"/>
        </w:rPr>
      </w:pPr>
      <w:r w:rsidRPr="000401DA">
        <w:rPr>
          <w:sz w:val="28"/>
          <w:szCs w:val="28"/>
          <w:lang w:val="uk-UA"/>
        </w:rPr>
        <w:t>- рішення міської ради від 08.11.2019 №1550 «Про затвердження плану діяльності Вараської міської ради з підготовки проектів регуляторних актів на 2020 рік», зі змінами внесеними рішенням Вараської міської ради від 23.01.2020 №1666;</w:t>
      </w:r>
    </w:p>
    <w:p w:rsidR="00DE0C9B" w:rsidRPr="000401DA" w:rsidRDefault="00DE0C9B" w:rsidP="000401DA">
      <w:pPr>
        <w:ind w:firstLine="708"/>
        <w:jc w:val="both"/>
        <w:rPr>
          <w:sz w:val="28"/>
          <w:szCs w:val="28"/>
          <w:lang w:val="uk-UA"/>
        </w:rPr>
      </w:pPr>
      <w:r w:rsidRPr="000401DA">
        <w:rPr>
          <w:sz w:val="28"/>
          <w:szCs w:val="28"/>
          <w:lang w:val="uk-UA"/>
        </w:rPr>
        <w:t>- рішення виконавчого комітету Вараської міської ради від 24.10.2019 №244 «Про затвердження плану діяльності виконавчого комітету Вараської міської ради з підготовки проектів регуляторних актів на 2020 рік», зі змінами внесеними рішенням виконавчого комітету Вараської міської ради від 18.12.2019 №312.</w:t>
      </w:r>
    </w:p>
    <w:p w:rsidR="00DE0C9B" w:rsidRDefault="00DE0C9B" w:rsidP="000401DA">
      <w:pPr>
        <w:ind w:firstLine="708"/>
        <w:jc w:val="both"/>
        <w:rPr>
          <w:sz w:val="28"/>
          <w:szCs w:val="28"/>
          <w:lang w:val="uk-UA"/>
        </w:rPr>
      </w:pPr>
      <w:r w:rsidRPr="000401DA">
        <w:rPr>
          <w:sz w:val="28"/>
          <w:szCs w:val="28"/>
          <w:lang w:val="uk-UA"/>
        </w:rPr>
        <w:t xml:space="preserve">Зазначені плани сформовані на підставі пропозицій структурних підрозділів виконавчого комітету міської ради та розміщено на вебсайті Вараської міської ради. Підготовка проектів регуляторних актів та аналізів регуляторного впливу, М-тесту, відстеження впливу таких актів на підприємницьке середовище проводиться відповідно до Методики проведення аналізу регуляторного акта та Методики відстеження результативності регуляторного акта, що затверджені Постановою КМУ від 11.03.2004. </w:t>
      </w:r>
    </w:p>
    <w:p w:rsidR="00DE0C9B" w:rsidRPr="00D74615" w:rsidRDefault="00DE0C9B" w:rsidP="000401DA">
      <w:pPr>
        <w:ind w:firstLine="708"/>
        <w:jc w:val="both"/>
        <w:rPr>
          <w:sz w:val="28"/>
          <w:szCs w:val="28"/>
          <w:lang w:val="uk-UA"/>
        </w:rPr>
      </w:pPr>
      <w:r>
        <w:rPr>
          <w:sz w:val="28"/>
          <w:szCs w:val="28"/>
          <w:lang w:val="uk-UA"/>
        </w:rPr>
        <w:t>Опрацьовано результати роботи виконавчих органів ради у сфері регуляторної політики та п</w:t>
      </w:r>
      <w:r w:rsidRPr="00D74615">
        <w:rPr>
          <w:sz w:val="28"/>
          <w:szCs w:val="28"/>
          <w:lang w:val="uk-UA"/>
        </w:rPr>
        <w:t>ідготовлено звіт про здійснення державної регуляторної політики виконавчими органами Вараської міської ради за 2018 рік</w:t>
      </w:r>
      <w:r>
        <w:rPr>
          <w:sz w:val="28"/>
          <w:szCs w:val="28"/>
          <w:lang w:val="uk-UA"/>
        </w:rPr>
        <w:t xml:space="preserve"> – рішення Вараської міської ради від 31.07.2019 №1501.</w:t>
      </w:r>
      <w:r w:rsidRPr="00D74615">
        <w:rPr>
          <w:sz w:val="28"/>
          <w:szCs w:val="28"/>
          <w:lang w:val="uk-UA"/>
        </w:rPr>
        <w:t xml:space="preserve"> </w:t>
      </w:r>
    </w:p>
    <w:p w:rsidR="00DE0C9B" w:rsidRPr="000401DA" w:rsidRDefault="00DE0C9B" w:rsidP="000401DA">
      <w:pPr>
        <w:ind w:firstLine="708"/>
        <w:jc w:val="both"/>
        <w:rPr>
          <w:sz w:val="28"/>
          <w:szCs w:val="28"/>
          <w:lang w:val="uk-UA"/>
        </w:rPr>
      </w:pPr>
      <w:r w:rsidRPr="000401DA">
        <w:rPr>
          <w:sz w:val="28"/>
          <w:szCs w:val="28"/>
          <w:lang w:val="uk-UA"/>
        </w:rPr>
        <w:t xml:space="preserve">Відділом економіки постійно здійснюються </w:t>
      </w:r>
      <w:r>
        <w:rPr>
          <w:sz w:val="28"/>
          <w:szCs w:val="28"/>
          <w:lang w:val="uk-UA"/>
        </w:rPr>
        <w:t>контроль</w:t>
      </w:r>
      <w:r w:rsidRPr="000401DA">
        <w:rPr>
          <w:sz w:val="28"/>
          <w:szCs w:val="28"/>
          <w:lang w:val="uk-UA"/>
        </w:rPr>
        <w:t xml:space="preserve"> щодо оприлюднення проектів регуляторних актів,  аналізів регуляторного впливу, М-тесту, відстеження впливу таких актів на підприємницьке середовище проводиться у встановлені законодавством терміни та розміщується на вебсайті Вараської міської ради. </w:t>
      </w:r>
    </w:p>
    <w:p w:rsidR="00DE0C9B" w:rsidRPr="000401DA" w:rsidRDefault="00DE0C9B" w:rsidP="000401DA">
      <w:pPr>
        <w:ind w:firstLine="708"/>
        <w:jc w:val="both"/>
        <w:rPr>
          <w:sz w:val="28"/>
          <w:szCs w:val="28"/>
          <w:lang w:val="uk-UA"/>
        </w:rPr>
      </w:pPr>
      <w:r w:rsidRPr="000401DA">
        <w:rPr>
          <w:sz w:val="28"/>
          <w:szCs w:val="28"/>
          <w:lang w:val="uk-UA"/>
        </w:rPr>
        <w:t xml:space="preserve">За звітний період виконавчими органами Вараської міської ради підготовлено 4 рішення – регуляторних актів, що супроводжуються аналізом регуляторного впливу та оприлюднено на офіційному вебсайті Вараської міської ради, з них прийнято 1 рішення виконавчого комітету Вараської міської ради та 3 рішення Вараської міської ради. 4 рішення Вараської міської ради визнано такими, що втратили чинність. </w:t>
      </w:r>
    </w:p>
    <w:p w:rsidR="00DE0C9B" w:rsidRPr="000401DA" w:rsidRDefault="00DE0C9B" w:rsidP="000401DA">
      <w:pPr>
        <w:ind w:firstLine="708"/>
        <w:jc w:val="both"/>
        <w:rPr>
          <w:sz w:val="28"/>
          <w:szCs w:val="28"/>
          <w:lang w:val="uk-UA"/>
        </w:rPr>
      </w:pPr>
      <w:r w:rsidRPr="000401DA">
        <w:rPr>
          <w:sz w:val="28"/>
          <w:szCs w:val="28"/>
          <w:lang w:val="uk-UA"/>
        </w:rPr>
        <w:t>Протягом 2019 року проведено</w:t>
      </w:r>
      <w:r>
        <w:rPr>
          <w:sz w:val="28"/>
          <w:szCs w:val="28"/>
          <w:lang w:val="uk-UA"/>
        </w:rPr>
        <w:t xml:space="preserve"> експертизу</w:t>
      </w:r>
      <w:r w:rsidRPr="000401DA">
        <w:rPr>
          <w:sz w:val="28"/>
          <w:szCs w:val="28"/>
          <w:lang w:val="uk-UA"/>
        </w:rPr>
        <w:t xml:space="preserve"> 13 відстежень</w:t>
      </w:r>
      <w:r>
        <w:rPr>
          <w:sz w:val="28"/>
          <w:szCs w:val="28"/>
          <w:lang w:val="uk-UA"/>
        </w:rPr>
        <w:t xml:space="preserve"> виконавців по</w:t>
      </w:r>
      <w:r w:rsidRPr="000401DA">
        <w:rPr>
          <w:sz w:val="28"/>
          <w:szCs w:val="28"/>
          <w:lang w:val="uk-UA"/>
        </w:rPr>
        <w:t xml:space="preserve"> результативності регуляторних актів, з них: 2 базових, 1 повторне та 10 періодичних</w:t>
      </w:r>
      <w:r>
        <w:rPr>
          <w:sz w:val="28"/>
          <w:szCs w:val="28"/>
          <w:lang w:val="uk-UA"/>
        </w:rPr>
        <w:t>, надано пропозиції щодо відповідності принципам регуляторної політики.</w:t>
      </w:r>
    </w:p>
    <w:p w:rsidR="00DE0C9B" w:rsidRPr="000401DA" w:rsidRDefault="00DE0C9B" w:rsidP="000401DA">
      <w:pPr>
        <w:ind w:firstLine="708"/>
        <w:jc w:val="both"/>
        <w:rPr>
          <w:sz w:val="28"/>
          <w:szCs w:val="28"/>
          <w:lang w:val="uk-UA"/>
        </w:rPr>
      </w:pPr>
      <w:r w:rsidRPr="000401DA">
        <w:rPr>
          <w:sz w:val="28"/>
          <w:szCs w:val="28"/>
          <w:lang w:val="uk-UA"/>
        </w:rPr>
        <w:t>Створений  реєстр  діючих  регуляторних  актів та функціонує електронний реєстр діючих  регуляторних  актів. Станом на 01.01.2020 року до Реєстру включено 24 діючих регуляторних актів, з них:</w:t>
      </w:r>
    </w:p>
    <w:p w:rsidR="00DE0C9B" w:rsidRPr="000401DA" w:rsidRDefault="00DE0C9B" w:rsidP="000401DA">
      <w:pPr>
        <w:ind w:firstLine="708"/>
        <w:jc w:val="both"/>
        <w:rPr>
          <w:sz w:val="28"/>
          <w:szCs w:val="28"/>
          <w:lang w:val="uk-UA"/>
        </w:rPr>
      </w:pPr>
      <w:r w:rsidRPr="000401DA">
        <w:rPr>
          <w:sz w:val="28"/>
          <w:szCs w:val="28"/>
          <w:lang w:val="uk-UA"/>
        </w:rPr>
        <w:t>-</w:t>
      </w:r>
      <w:r w:rsidRPr="000401DA">
        <w:rPr>
          <w:sz w:val="28"/>
          <w:szCs w:val="28"/>
          <w:lang w:val="uk-UA"/>
        </w:rPr>
        <w:tab/>
        <w:t>16 рішень міської ради;</w:t>
      </w:r>
    </w:p>
    <w:p w:rsidR="00DE0C9B" w:rsidRPr="000401DA" w:rsidRDefault="00DE0C9B" w:rsidP="000401DA">
      <w:pPr>
        <w:ind w:firstLine="708"/>
        <w:jc w:val="both"/>
        <w:rPr>
          <w:sz w:val="28"/>
          <w:szCs w:val="28"/>
          <w:lang w:val="uk-UA"/>
        </w:rPr>
      </w:pPr>
      <w:r w:rsidRPr="000401DA">
        <w:rPr>
          <w:sz w:val="28"/>
          <w:szCs w:val="28"/>
          <w:lang w:val="uk-UA"/>
        </w:rPr>
        <w:t>-</w:t>
      </w:r>
      <w:r w:rsidRPr="000401DA">
        <w:rPr>
          <w:sz w:val="28"/>
          <w:szCs w:val="28"/>
          <w:lang w:val="uk-UA"/>
        </w:rPr>
        <w:tab/>
        <w:t>8 рішень виконавчого комітету.</w:t>
      </w:r>
    </w:p>
    <w:p w:rsidR="00DE0C9B" w:rsidRDefault="00DE0C9B" w:rsidP="000401DA">
      <w:pPr>
        <w:ind w:firstLine="708"/>
        <w:jc w:val="both"/>
        <w:rPr>
          <w:sz w:val="28"/>
          <w:szCs w:val="28"/>
          <w:lang w:val="uk-UA"/>
        </w:rPr>
      </w:pPr>
      <w:r w:rsidRPr="000401DA">
        <w:rPr>
          <w:sz w:val="28"/>
          <w:szCs w:val="28"/>
          <w:lang w:val="uk-UA"/>
        </w:rPr>
        <w:t>Відповідно до ст.34 Закону України «Про засади державної регуляторної політики у сфері господарської діяльності» 2 проєкти рішення Вараської міської ради з відповідними пакетами документів, направлено для розгляду та надання пропозицій щодо дотримання принципів державної регуляторної політики до Державної Регуляторної Служби України.</w:t>
      </w:r>
    </w:p>
    <w:p w:rsidR="00DE0C9B" w:rsidRPr="000401DA" w:rsidRDefault="00DE0C9B" w:rsidP="000401DA">
      <w:pPr>
        <w:ind w:firstLine="708"/>
        <w:jc w:val="both"/>
        <w:rPr>
          <w:sz w:val="28"/>
          <w:szCs w:val="28"/>
          <w:lang w:val="uk-UA"/>
        </w:rPr>
      </w:pPr>
      <w:r w:rsidRPr="000401DA">
        <w:rPr>
          <w:sz w:val="28"/>
          <w:szCs w:val="28"/>
          <w:lang w:val="uk-UA"/>
        </w:rPr>
        <w:t xml:space="preserve">З метою забезпечення сприятливих умов для розвитку малого і середнього підприємництва та використання його потенціалу для вирішення соціально-економічних проблем міста, відповідно до Закону України «Про розвиток та державну підтримку малого і середнього підприємництва в Україні», </w:t>
      </w:r>
      <w:r>
        <w:rPr>
          <w:sz w:val="28"/>
          <w:szCs w:val="28"/>
          <w:lang w:val="uk-UA"/>
        </w:rPr>
        <w:t>в</w:t>
      </w:r>
      <w:r w:rsidRPr="000401DA">
        <w:rPr>
          <w:sz w:val="28"/>
          <w:szCs w:val="28"/>
          <w:lang w:val="uk-UA"/>
        </w:rPr>
        <w:t>ідділом економіки розроблено Програму розвитку малого і середнього підприємництва в місті Вараш на 2018-2020 роки, що затверджена рішенням Вараської міської ради від 28.11.2017 №898 «Про затвердження Програми розвитку малого і середнього підприємництва в місті Вараш на 2018-2020 роки»</w:t>
      </w:r>
      <w:r>
        <w:rPr>
          <w:sz w:val="28"/>
          <w:szCs w:val="28"/>
          <w:lang w:val="uk-UA"/>
        </w:rPr>
        <w:t xml:space="preserve"> (далі – Програма)</w:t>
      </w:r>
      <w:r w:rsidRPr="000401DA">
        <w:rPr>
          <w:sz w:val="28"/>
          <w:szCs w:val="28"/>
          <w:lang w:val="uk-UA"/>
        </w:rPr>
        <w:t>.</w:t>
      </w:r>
    </w:p>
    <w:p w:rsidR="00DE0C9B" w:rsidRPr="000401DA" w:rsidRDefault="00DE0C9B" w:rsidP="000401DA">
      <w:pPr>
        <w:ind w:firstLine="708"/>
        <w:jc w:val="both"/>
        <w:rPr>
          <w:sz w:val="28"/>
          <w:szCs w:val="28"/>
          <w:lang w:val="uk-UA"/>
        </w:rPr>
      </w:pPr>
      <w:r>
        <w:rPr>
          <w:sz w:val="28"/>
          <w:szCs w:val="28"/>
          <w:lang w:val="uk-UA"/>
        </w:rPr>
        <w:t>В рамках виконання заходів П</w:t>
      </w:r>
      <w:r w:rsidRPr="000401DA">
        <w:rPr>
          <w:sz w:val="28"/>
          <w:szCs w:val="28"/>
          <w:lang w:val="uk-UA"/>
        </w:rPr>
        <w:t>рограми, для забезпечення в місті умов для розвитку підприємницького середовища, налагодження соціально-економічних, взаємовигідних зв’язків та прямого діалогу у 2019 році проведено 30 ділових зустрічей та візитів з метою налагодження контактів та співробітництва у сфері розвитку підприємництва, в тому числі і міжнародних, з потенційними інвесторами</w:t>
      </w:r>
      <w:r>
        <w:rPr>
          <w:sz w:val="28"/>
          <w:szCs w:val="28"/>
          <w:lang w:val="uk-UA"/>
        </w:rPr>
        <w:t xml:space="preserve"> та представниками підприємницьких структур</w:t>
      </w:r>
      <w:r w:rsidRPr="000401DA">
        <w:rPr>
          <w:sz w:val="28"/>
          <w:szCs w:val="28"/>
          <w:lang w:val="uk-UA"/>
        </w:rPr>
        <w:t xml:space="preserve">. </w:t>
      </w:r>
      <w:r>
        <w:rPr>
          <w:sz w:val="28"/>
          <w:szCs w:val="28"/>
          <w:lang w:val="uk-UA"/>
        </w:rPr>
        <w:t>Розроблено інформаційний буклет інвестиційного спрямування про Вараську міську ОТГ.</w:t>
      </w:r>
    </w:p>
    <w:p w:rsidR="00DE0C9B" w:rsidRPr="000401DA" w:rsidRDefault="00DE0C9B" w:rsidP="000401DA">
      <w:pPr>
        <w:ind w:firstLine="708"/>
        <w:jc w:val="both"/>
        <w:rPr>
          <w:sz w:val="28"/>
          <w:szCs w:val="28"/>
          <w:lang w:val="uk-UA"/>
        </w:rPr>
      </w:pPr>
      <w:r w:rsidRPr="000401DA">
        <w:rPr>
          <w:sz w:val="28"/>
          <w:szCs w:val="28"/>
          <w:lang w:val="uk-UA"/>
        </w:rPr>
        <w:t>Для підвищення освітнього рівня підприємців міста щодо розвитку бізнесу в сучасних умовах та вдосконалення їх фахових навичок, у рамках виконання Програми, відділом економіки постійно проводяться роботи щодо організації проведення семінарів, навчань та тренінгів.</w:t>
      </w:r>
    </w:p>
    <w:p w:rsidR="00DE0C9B" w:rsidRPr="000401DA" w:rsidRDefault="00DE0C9B" w:rsidP="000401DA">
      <w:pPr>
        <w:ind w:firstLine="708"/>
        <w:jc w:val="both"/>
        <w:rPr>
          <w:sz w:val="28"/>
          <w:szCs w:val="28"/>
          <w:lang w:val="uk-UA"/>
        </w:rPr>
      </w:pPr>
      <w:r>
        <w:rPr>
          <w:sz w:val="28"/>
          <w:szCs w:val="28"/>
          <w:lang w:val="uk-UA"/>
        </w:rPr>
        <w:t xml:space="preserve">У 2019 році за участю </w:t>
      </w:r>
      <w:r w:rsidRPr="000401DA">
        <w:rPr>
          <w:sz w:val="28"/>
          <w:szCs w:val="28"/>
          <w:lang w:val="uk-UA"/>
        </w:rPr>
        <w:t>представників Головного управління Держпродспоживслужби в Рівненській області, керівників підприємств, приватних підприємців м. Вараш та Володимирецького району було проведено семінар на тему: «Застосування законодавства про безпечність та окремі показники якості харчових продуктів операторами ринку харчових продуктів, діяльність яких пов’язана із забезпеченням громадського харчування населення».</w:t>
      </w:r>
    </w:p>
    <w:p w:rsidR="00DE0C9B" w:rsidRPr="000401DA" w:rsidRDefault="00DE0C9B" w:rsidP="000401DA">
      <w:pPr>
        <w:ind w:firstLine="708"/>
        <w:jc w:val="both"/>
        <w:rPr>
          <w:sz w:val="28"/>
          <w:szCs w:val="28"/>
          <w:lang w:val="uk-UA"/>
        </w:rPr>
      </w:pPr>
      <w:r>
        <w:rPr>
          <w:sz w:val="28"/>
          <w:szCs w:val="28"/>
          <w:lang w:val="uk-UA"/>
        </w:rPr>
        <w:t>З</w:t>
      </w:r>
      <w:r w:rsidRPr="000401DA">
        <w:rPr>
          <w:sz w:val="28"/>
          <w:szCs w:val="28"/>
          <w:lang w:val="uk-UA"/>
        </w:rPr>
        <w:t>а участю представників підприємництва Варасько</w:t>
      </w:r>
      <w:r>
        <w:rPr>
          <w:sz w:val="28"/>
          <w:szCs w:val="28"/>
          <w:lang w:val="uk-UA"/>
        </w:rPr>
        <w:t>ї міської ОТГ</w:t>
      </w:r>
      <w:r w:rsidRPr="000401DA">
        <w:rPr>
          <w:sz w:val="28"/>
          <w:szCs w:val="28"/>
          <w:lang w:val="uk-UA"/>
        </w:rPr>
        <w:t xml:space="preserve"> та представників підприємництва Рівненської та Волинської області організовано проведення навчання щодо залучення фінансування на розвиток підприємництва в рамках довгострокових проектів та програм Євросоюсу у сфері бізнесу.</w:t>
      </w:r>
    </w:p>
    <w:p w:rsidR="00DE0C9B" w:rsidRPr="000401DA" w:rsidRDefault="00DE0C9B" w:rsidP="000401DA">
      <w:pPr>
        <w:ind w:firstLine="708"/>
        <w:jc w:val="both"/>
        <w:rPr>
          <w:sz w:val="28"/>
          <w:szCs w:val="28"/>
          <w:lang w:val="uk-UA"/>
        </w:rPr>
      </w:pPr>
      <w:r w:rsidRPr="000401DA">
        <w:rPr>
          <w:sz w:val="28"/>
          <w:szCs w:val="28"/>
          <w:lang w:val="uk-UA"/>
        </w:rPr>
        <w:t>З метою підтримки сталого розви</w:t>
      </w:r>
      <w:r>
        <w:rPr>
          <w:sz w:val="28"/>
          <w:szCs w:val="28"/>
          <w:lang w:val="uk-UA"/>
        </w:rPr>
        <w:t>тку Вараської міської ОТГ</w:t>
      </w:r>
      <w:r w:rsidRPr="000401DA">
        <w:rPr>
          <w:sz w:val="28"/>
          <w:szCs w:val="28"/>
          <w:lang w:val="uk-UA"/>
        </w:rPr>
        <w:t xml:space="preserve">, відділом економіки спільно з представниками </w:t>
      </w:r>
      <w:r>
        <w:rPr>
          <w:sz w:val="28"/>
          <w:szCs w:val="28"/>
          <w:lang w:val="uk-UA"/>
        </w:rPr>
        <w:t>організації</w:t>
      </w:r>
      <w:r w:rsidRPr="000401DA">
        <w:rPr>
          <w:sz w:val="28"/>
          <w:szCs w:val="28"/>
          <w:lang w:val="uk-UA"/>
        </w:rPr>
        <w:t xml:space="preserve"> ЄС/ПРООН </w:t>
      </w:r>
      <w:r>
        <w:rPr>
          <w:sz w:val="28"/>
          <w:szCs w:val="28"/>
          <w:lang w:val="uk-UA"/>
        </w:rPr>
        <w:t xml:space="preserve"> </w:t>
      </w:r>
      <w:r w:rsidRPr="000401DA">
        <w:rPr>
          <w:sz w:val="28"/>
          <w:szCs w:val="28"/>
          <w:lang w:val="uk-UA"/>
        </w:rPr>
        <w:t>HAUSES</w:t>
      </w:r>
      <w:r>
        <w:rPr>
          <w:sz w:val="28"/>
          <w:szCs w:val="28"/>
          <w:lang w:val="uk-UA"/>
        </w:rPr>
        <w:t xml:space="preserve"> </w:t>
      </w:r>
      <w:r w:rsidRPr="000401DA">
        <w:rPr>
          <w:sz w:val="28"/>
          <w:szCs w:val="28"/>
          <w:lang w:val="uk-UA"/>
        </w:rPr>
        <w:t xml:space="preserve"> в</w:t>
      </w:r>
      <w:r>
        <w:rPr>
          <w:sz w:val="28"/>
          <w:szCs w:val="28"/>
          <w:lang w:val="uk-UA"/>
        </w:rPr>
        <w:t>проваджено</w:t>
      </w:r>
      <w:r w:rsidRPr="000401DA">
        <w:rPr>
          <w:sz w:val="28"/>
          <w:szCs w:val="28"/>
          <w:lang w:val="uk-UA"/>
        </w:rPr>
        <w:t xml:space="preserve"> проєкт, завдання якого – мобілізувати співвласників багатоквартирних будинків </w:t>
      </w:r>
      <w:r>
        <w:rPr>
          <w:sz w:val="28"/>
          <w:szCs w:val="28"/>
          <w:lang w:val="uk-UA"/>
        </w:rPr>
        <w:t>до сучасних методів господарювання</w:t>
      </w:r>
      <w:r w:rsidRPr="000401DA">
        <w:rPr>
          <w:sz w:val="28"/>
          <w:szCs w:val="28"/>
          <w:lang w:val="uk-UA"/>
        </w:rPr>
        <w:t>.</w:t>
      </w:r>
    </w:p>
    <w:p w:rsidR="00DE0C9B" w:rsidRPr="000401DA" w:rsidRDefault="00DE0C9B" w:rsidP="000401DA">
      <w:pPr>
        <w:ind w:firstLine="708"/>
        <w:jc w:val="both"/>
        <w:rPr>
          <w:sz w:val="28"/>
          <w:szCs w:val="28"/>
          <w:lang w:val="uk-UA"/>
        </w:rPr>
      </w:pPr>
      <w:r w:rsidRPr="000401DA">
        <w:rPr>
          <w:sz w:val="28"/>
          <w:szCs w:val="28"/>
          <w:lang w:val="uk-UA"/>
        </w:rPr>
        <w:t xml:space="preserve">В рамках проекту «HOUSES» мешканців та суб’єктів господарювання Вараської міської </w:t>
      </w:r>
      <w:r>
        <w:rPr>
          <w:sz w:val="28"/>
          <w:szCs w:val="28"/>
          <w:lang w:val="uk-UA"/>
        </w:rPr>
        <w:t>ОТГ</w:t>
      </w:r>
      <w:r w:rsidRPr="000401DA">
        <w:rPr>
          <w:sz w:val="28"/>
          <w:szCs w:val="28"/>
          <w:lang w:val="uk-UA"/>
        </w:rPr>
        <w:t xml:space="preserve"> залучено до 8 навчальних семінарів</w:t>
      </w:r>
      <w:r>
        <w:rPr>
          <w:sz w:val="28"/>
          <w:szCs w:val="28"/>
          <w:lang w:val="uk-UA"/>
        </w:rPr>
        <w:t>, де</w:t>
      </w:r>
      <w:r w:rsidRPr="000401DA">
        <w:rPr>
          <w:sz w:val="28"/>
          <w:szCs w:val="28"/>
          <w:lang w:val="uk-UA"/>
        </w:rPr>
        <w:t xml:space="preserve"> в</w:t>
      </w:r>
      <w:r>
        <w:rPr>
          <w:sz w:val="28"/>
          <w:szCs w:val="28"/>
          <w:lang w:val="uk-UA"/>
        </w:rPr>
        <w:t>зяли участь близько 120 чоловік</w:t>
      </w:r>
      <w:r w:rsidRPr="000401DA">
        <w:rPr>
          <w:sz w:val="28"/>
          <w:szCs w:val="28"/>
          <w:lang w:val="uk-UA"/>
        </w:rPr>
        <w:t>. За результатами впровадження даного проєкту у мі</w:t>
      </w:r>
      <w:r>
        <w:rPr>
          <w:sz w:val="28"/>
          <w:szCs w:val="28"/>
          <w:lang w:val="uk-UA"/>
        </w:rPr>
        <w:t>сті Вараш створено 27 нових об’єднань співвласників</w:t>
      </w:r>
      <w:r w:rsidRPr="000401DA">
        <w:rPr>
          <w:sz w:val="28"/>
          <w:szCs w:val="28"/>
          <w:lang w:val="uk-UA"/>
        </w:rPr>
        <w:t>.</w:t>
      </w:r>
    </w:p>
    <w:p w:rsidR="00DE0C9B" w:rsidRDefault="00DE0C9B" w:rsidP="000401DA">
      <w:pPr>
        <w:ind w:firstLine="708"/>
        <w:jc w:val="both"/>
        <w:rPr>
          <w:sz w:val="28"/>
          <w:szCs w:val="28"/>
          <w:lang w:val="uk-UA"/>
        </w:rPr>
      </w:pPr>
      <w:r w:rsidRPr="000401DA">
        <w:rPr>
          <w:sz w:val="28"/>
          <w:szCs w:val="28"/>
          <w:lang w:val="uk-UA"/>
        </w:rPr>
        <w:t>З метою підтримки суб’єктів малого та середнього підприємництва у місті Вараш реалізовано грантовий Проект «Активізація малого та середнього бізнесу в прикордонних регіонах України-Білорусі» по Програмі транскордонного співробітництва країн Східного партнерства (ЕаРТС). Основною метою Проекту є підвищення комерційних можливостей, ділової активності та взаємодії малого та середнього бізнесу (МСБ) у малих містах прикордонних регіонів України-Білорусі протягом 2016-2018 років шляхом створення інтернет-платформи для взаємодії між МСБ, органами місцевого самоврядування та інфраструктурами підтримки бізнесу прикордонних регіонів України та Білорусі. В рамках провадження зазначеного проекту за період січня – грудня 2019 року працівники відділу економіки та представник</w:t>
      </w:r>
      <w:r>
        <w:rPr>
          <w:sz w:val="28"/>
          <w:szCs w:val="28"/>
          <w:lang w:val="uk-UA"/>
        </w:rPr>
        <w:t>и підприємницьких структур громади</w:t>
      </w:r>
      <w:r w:rsidRPr="000401DA">
        <w:rPr>
          <w:sz w:val="28"/>
          <w:szCs w:val="28"/>
          <w:lang w:val="uk-UA"/>
        </w:rPr>
        <w:t xml:space="preserve"> прийняли участь у міжсекторальній зустрічі на якій проведено опрацювання проблемних питань реалізації Проекту та здійснення відповідних заходів та у фінальній конференції «Потенціал та можливості транскордонного співробітництва». Одним з головних результатів реалізації проекту є створення інтернет-порталу з транскордонного співробітництва. Цей веб-ресурс містить інформацію про малий та середній бізнес прикордонних регіонів, комерційні пропозиції для співпраці, а також законодавчу базу з прикордонного співробітництва. Портал є інтернет - майданчиком, завдяки якому підприємці двох країн можуть просувати свою продукцію і послуги на зовнішньому та внутрішніх ринках.</w:t>
      </w:r>
    </w:p>
    <w:p w:rsidR="00DE0C9B" w:rsidRDefault="00DE0C9B" w:rsidP="002F312E">
      <w:pPr>
        <w:ind w:firstLine="708"/>
        <w:jc w:val="both"/>
        <w:rPr>
          <w:sz w:val="28"/>
          <w:szCs w:val="28"/>
          <w:lang w:val="uk-UA"/>
        </w:rPr>
      </w:pPr>
      <w:r w:rsidRPr="000401DA">
        <w:rPr>
          <w:sz w:val="28"/>
          <w:szCs w:val="28"/>
          <w:lang w:val="uk-UA"/>
        </w:rPr>
        <w:t>В рамках святкування Дня міста проведено ряд ділових зустрічей з представниками</w:t>
      </w:r>
      <w:r>
        <w:rPr>
          <w:sz w:val="28"/>
          <w:szCs w:val="28"/>
          <w:lang w:val="uk-UA"/>
        </w:rPr>
        <w:t xml:space="preserve"> підприємництва, в тому числі</w:t>
      </w:r>
      <w:r w:rsidRPr="000401DA">
        <w:rPr>
          <w:sz w:val="28"/>
          <w:szCs w:val="28"/>
          <w:lang w:val="uk-UA"/>
        </w:rPr>
        <w:t xml:space="preserve"> польського міста – побратима Волув</w:t>
      </w:r>
      <w:r>
        <w:rPr>
          <w:sz w:val="28"/>
          <w:szCs w:val="28"/>
          <w:lang w:val="uk-UA"/>
        </w:rPr>
        <w:t>,</w:t>
      </w:r>
      <w:r w:rsidRPr="000401DA">
        <w:rPr>
          <w:sz w:val="28"/>
          <w:szCs w:val="28"/>
          <w:lang w:val="uk-UA"/>
        </w:rPr>
        <w:t xml:space="preserve"> та проведено ознайомлення з інвестиційним потенціалом міста Вараш та села Заболоття, опрацьовано напрямки майбутньої співпраці</w:t>
      </w:r>
      <w:r>
        <w:rPr>
          <w:sz w:val="28"/>
          <w:szCs w:val="28"/>
          <w:lang w:val="uk-UA"/>
        </w:rPr>
        <w:t xml:space="preserve"> </w:t>
      </w:r>
      <w:r w:rsidRPr="000401DA">
        <w:rPr>
          <w:sz w:val="28"/>
          <w:szCs w:val="28"/>
          <w:lang w:val="uk-UA"/>
        </w:rPr>
        <w:t xml:space="preserve">з підприємницькими структурами Вараської міської об’єднаної територіальної громади. Також, в рамках святкування Дня міста Вараш </w:t>
      </w:r>
      <w:r>
        <w:rPr>
          <w:sz w:val="28"/>
          <w:szCs w:val="28"/>
          <w:lang w:val="uk-UA"/>
        </w:rPr>
        <w:t xml:space="preserve">гості </w:t>
      </w:r>
      <w:r w:rsidRPr="000401DA">
        <w:rPr>
          <w:sz w:val="28"/>
          <w:szCs w:val="28"/>
          <w:lang w:val="uk-UA"/>
        </w:rPr>
        <w:t xml:space="preserve">прийняли участь в  Святі мацика, Святі хліба та святковому ярмарку, які проведені з метою популяризації виробників Вараської міської </w:t>
      </w:r>
      <w:r>
        <w:rPr>
          <w:sz w:val="28"/>
          <w:szCs w:val="28"/>
          <w:lang w:val="uk-UA"/>
        </w:rPr>
        <w:t>ОТГ</w:t>
      </w:r>
      <w:r w:rsidRPr="000401DA">
        <w:rPr>
          <w:sz w:val="28"/>
          <w:szCs w:val="28"/>
          <w:lang w:val="uk-UA"/>
        </w:rPr>
        <w:t>, де гості отримали можливість поспілкуватись та обмінятись діловими пропозиціями та контактами з представниками малого та середнього підприємництва міста Вараш та інших регіонів України.</w:t>
      </w:r>
    </w:p>
    <w:p w:rsidR="00DE0C9B" w:rsidRPr="00444351" w:rsidRDefault="00DE0C9B" w:rsidP="00444351">
      <w:pPr>
        <w:ind w:firstLine="708"/>
        <w:jc w:val="both"/>
        <w:rPr>
          <w:sz w:val="28"/>
          <w:szCs w:val="28"/>
          <w:lang w:val="uk-UA"/>
        </w:rPr>
      </w:pPr>
      <w:r w:rsidRPr="00444351">
        <w:rPr>
          <w:sz w:val="28"/>
          <w:szCs w:val="28"/>
          <w:lang w:val="uk-UA"/>
        </w:rPr>
        <w:t xml:space="preserve">З метою </w:t>
      </w:r>
      <w:r>
        <w:rPr>
          <w:sz w:val="28"/>
          <w:szCs w:val="28"/>
          <w:lang w:val="uk-UA"/>
        </w:rPr>
        <w:t xml:space="preserve">дотримання </w:t>
      </w:r>
      <w:r w:rsidRPr="00444351">
        <w:rPr>
          <w:sz w:val="28"/>
          <w:szCs w:val="28"/>
          <w:lang w:val="uk-UA"/>
        </w:rPr>
        <w:t>стал</w:t>
      </w:r>
      <w:r>
        <w:rPr>
          <w:sz w:val="28"/>
          <w:szCs w:val="28"/>
          <w:lang w:val="uk-UA"/>
        </w:rPr>
        <w:t>их</w:t>
      </w:r>
      <w:r w:rsidRPr="00444351">
        <w:rPr>
          <w:sz w:val="28"/>
          <w:szCs w:val="28"/>
          <w:lang w:val="uk-UA"/>
        </w:rPr>
        <w:t xml:space="preserve"> обсягів випуску промислової продукції та розрахунку прогнозних показників відділ економіки здійснює постійний подекадний контроль за станом виробництва промислової продукції. Інформація щодо обсягу виробленої та відпущеної промислової продукції в натуральному виразі враховується при розробленні Програми економічного і соціального розвитку та звіту про її виконання.</w:t>
      </w:r>
    </w:p>
    <w:p w:rsidR="00DE0C9B" w:rsidRDefault="00DE0C9B" w:rsidP="002F338E">
      <w:pPr>
        <w:jc w:val="center"/>
        <w:rPr>
          <w:sz w:val="28"/>
          <w:szCs w:val="28"/>
          <w:lang w:val="uk-UA"/>
        </w:rPr>
      </w:pPr>
    </w:p>
    <w:p w:rsidR="00DE0C9B" w:rsidRPr="002F338E" w:rsidRDefault="00DE0C9B" w:rsidP="002F338E">
      <w:pPr>
        <w:ind w:firstLine="720"/>
        <w:jc w:val="both"/>
      </w:pPr>
      <w:r w:rsidRPr="002F338E">
        <w:rPr>
          <w:rFonts w:ascii="Times New Roman CYR" w:hAnsi="Times New Roman CYR" w:cs="Times New Roman CYR"/>
          <w:color w:val="000000"/>
          <w:sz w:val="28"/>
          <w:szCs w:val="28"/>
        </w:rPr>
        <w:t xml:space="preserve">У 2019р. підприємствами міста реалізовано промислової продукції на 11059,6 млн.грн, або 25,9% від показника в цілому по області. </w:t>
      </w:r>
    </w:p>
    <w:p w:rsidR="00DE0C9B" w:rsidRDefault="00DE0C9B" w:rsidP="002F338E">
      <w:pPr>
        <w:jc w:val="center"/>
        <w:rPr>
          <w:sz w:val="28"/>
          <w:szCs w:val="28"/>
          <w:lang w:val="uk-UA"/>
        </w:rPr>
      </w:pPr>
    </w:p>
    <w:p w:rsidR="00DE0C9B" w:rsidRDefault="00DE0C9B" w:rsidP="002F338E">
      <w:pPr>
        <w:jc w:val="center"/>
        <w:rPr>
          <w:i/>
          <w:iCs/>
          <w:sz w:val="28"/>
          <w:szCs w:val="28"/>
          <w:lang w:val="uk-UA"/>
        </w:rPr>
      </w:pPr>
      <w:r w:rsidRPr="002F338E">
        <w:rPr>
          <w:sz w:val="28"/>
          <w:szCs w:val="28"/>
          <w:lang w:val="uk-UA"/>
        </w:rPr>
        <w:t>Обсяг реалізованої промислової продукції</w:t>
      </w:r>
      <w:r w:rsidRPr="002F338E">
        <w:rPr>
          <w:i/>
          <w:iCs/>
          <w:sz w:val="28"/>
          <w:szCs w:val="28"/>
          <w:lang w:val="uk-UA"/>
        </w:rPr>
        <w:t xml:space="preserve">   </w:t>
      </w:r>
    </w:p>
    <w:p w:rsidR="00DE0C9B" w:rsidRPr="002F338E" w:rsidRDefault="00DE0C9B" w:rsidP="002F338E">
      <w:pPr>
        <w:jc w:val="center"/>
        <w:rPr>
          <w:i/>
          <w:iCs/>
          <w:sz w:val="28"/>
          <w:szCs w:val="28"/>
          <w:lang w:val="uk-UA"/>
        </w:rPr>
      </w:pPr>
      <w:r>
        <w:rPr>
          <w:i/>
          <w:iCs/>
          <w:sz w:val="28"/>
          <w:szCs w:val="28"/>
          <w:lang w:val="uk-UA"/>
        </w:rPr>
        <w:t xml:space="preserve">                                                                                                            </w:t>
      </w:r>
      <w:r w:rsidRPr="002F338E">
        <w:rPr>
          <w:i/>
          <w:iCs/>
          <w:sz w:val="28"/>
          <w:szCs w:val="28"/>
          <w:lang w:val="uk-UA"/>
        </w:rPr>
        <w:t xml:space="preserve"> млн.грн.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1440"/>
        <w:gridCol w:w="1440"/>
        <w:gridCol w:w="1543"/>
      </w:tblGrid>
      <w:tr w:rsidR="00DE0C9B" w:rsidRPr="002F338E">
        <w:tc>
          <w:tcPr>
            <w:tcW w:w="3708" w:type="dxa"/>
          </w:tcPr>
          <w:p w:rsidR="00DE0C9B" w:rsidRPr="00814E0E" w:rsidRDefault="00DE0C9B" w:rsidP="00814E0E">
            <w:pPr>
              <w:jc w:val="both"/>
              <w:rPr>
                <w:sz w:val="28"/>
                <w:szCs w:val="28"/>
                <w:lang w:val="uk-UA"/>
              </w:rPr>
            </w:pPr>
          </w:p>
        </w:tc>
        <w:tc>
          <w:tcPr>
            <w:tcW w:w="1440" w:type="dxa"/>
          </w:tcPr>
          <w:p w:rsidR="00DE0C9B" w:rsidRPr="00814E0E" w:rsidRDefault="00DE0C9B" w:rsidP="00814E0E">
            <w:pPr>
              <w:jc w:val="center"/>
              <w:rPr>
                <w:b/>
                <w:bCs/>
                <w:lang w:val="uk-UA"/>
              </w:rPr>
            </w:pPr>
            <w:r w:rsidRPr="00814E0E">
              <w:rPr>
                <w:b/>
                <w:bCs/>
                <w:lang w:val="uk-UA"/>
              </w:rPr>
              <w:t>Фактично</w:t>
            </w:r>
          </w:p>
          <w:p w:rsidR="00DE0C9B" w:rsidRPr="00814E0E" w:rsidRDefault="00DE0C9B" w:rsidP="00814E0E">
            <w:pPr>
              <w:jc w:val="center"/>
              <w:rPr>
                <w:b/>
                <w:bCs/>
                <w:lang w:val="uk-UA"/>
              </w:rPr>
            </w:pPr>
            <w:r w:rsidRPr="00814E0E">
              <w:rPr>
                <w:b/>
                <w:bCs/>
                <w:lang w:val="uk-UA"/>
              </w:rPr>
              <w:t>за 201</w:t>
            </w:r>
            <w:r w:rsidRPr="00814E0E">
              <w:rPr>
                <w:b/>
                <w:bCs/>
                <w:lang w:val="en-US"/>
              </w:rPr>
              <w:t>8</w:t>
            </w:r>
            <w:r w:rsidRPr="00814E0E">
              <w:rPr>
                <w:b/>
                <w:bCs/>
                <w:lang w:val="uk-UA"/>
              </w:rPr>
              <w:t xml:space="preserve"> рік</w:t>
            </w:r>
          </w:p>
        </w:tc>
        <w:tc>
          <w:tcPr>
            <w:tcW w:w="1440" w:type="dxa"/>
          </w:tcPr>
          <w:p w:rsidR="00DE0C9B" w:rsidRPr="00814E0E" w:rsidRDefault="00DE0C9B" w:rsidP="00814E0E">
            <w:pPr>
              <w:jc w:val="center"/>
              <w:rPr>
                <w:b/>
                <w:bCs/>
                <w:lang w:val="uk-UA"/>
              </w:rPr>
            </w:pPr>
            <w:r w:rsidRPr="00814E0E">
              <w:rPr>
                <w:b/>
                <w:bCs/>
                <w:lang w:val="uk-UA"/>
              </w:rPr>
              <w:t>Фактично</w:t>
            </w:r>
          </w:p>
          <w:p w:rsidR="00DE0C9B" w:rsidRPr="00814E0E" w:rsidRDefault="00DE0C9B" w:rsidP="00814E0E">
            <w:pPr>
              <w:jc w:val="center"/>
              <w:rPr>
                <w:b/>
                <w:bCs/>
                <w:sz w:val="28"/>
                <w:szCs w:val="28"/>
                <w:lang w:val="uk-UA"/>
              </w:rPr>
            </w:pPr>
            <w:r w:rsidRPr="00814E0E">
              <w:rPr>
                <w:b/>
                <w:bCs/>
                <w:lang w:val="uk-UA"/>
              </w:rPr>
              <w:t>за 2019 рік</w:t>
            </w:r>
          </w:p>
        </w:tc>
        <w:tc>
          <w:tcPr>
            <w:tcW w:w="1440" w:type="dxa"/>
          </w:tcPr>
          <w:p w:rsidR="00DE0C9B" w:rsidRPr="00814E0E" w:rsidRDefault="00DE0C9B" w:rsidP="00814E0E">
            <w:pPr>
              <w:jc w:val="center"/>
              <w:rPr>
                <w:b/>
                <w:bCs/>
                <w:lang w:val="uk-UA"/>
              </w:rPr>
            </w:pPr>
            <w:r w:rsidRPr="00814E0E">
              <w:rPr>
                <w:b/>
                <w:bCs/>
                <w:lang w:val="uk-UA"/>
              </w:rPr>
              <w:t>2019 р.</w:t>
            </w:r>
          </w:p>
          <w:p w:rsidR="00DE0C9B" w:rsidRPr="00814E0E" w:rsidRDefault="00DE0C9B" w:rsidP="00814E0E">
            <w:pPr>
              <w:jc w:val="center"/>
              <w:rPr>
                <w:b/>
                <w:bCs/>
                <w:lang w:val="uk-UA"/>
              </w:rPr>
            </w:pPr>
            <w:r w:rsidRPr="00814E0E">
              <w:rPr>
                <w:b/>
                <w:bCs/>
                <w:lang w:val="uk-UA"/>
              </w:rPr>
              <w:t>до 2018 р.</w:t>
            </w:r>
          </w:p>
        </w:tc>
        <w:tc>
          <w:tcPr>
            <w:tcW w:w="1543" w:type="dxa"/>
          </w:tcPr>
          <w:p w:rsidR="00DE0C9B" w:rsidRPr="00814E0E" w:rsidRDefault="00DE0C9B" w:rsidP="00814E0E">
            <w:pPr>
              <w:jc w:val="center"/>
              <w:rPr>
                <w:b/>
                <w:bCs/>
                <w:lang w:val="uk-UA"/>
              </w:rPr>
            </w:pPr>
            <w:r w:rsidRPr="00814E0E">
              <w:rPr>
                <w:b/>
                <w:bCs/>
                <w:lang w:val="uk-UA"/>
              </w:rPr>
              <w:t>2019 р.</w:t>
            </w:r>
          </w:p>
          <w:p w:rsidR="00DE0C9B" w:rsidRPr="00814E0E" w:rsidRDefault="00DE0C9B" w:rsidP="00814E0E">
            <w:pPr>
              <w:jc w:val="center"/>
              <w:rPr>
                <w:b/>
                <w:bCs/>
                <w:sz w:val="28"/>
                <w:szCs w:val="28"/>
                <w:lang w:val="uk-UA"/>
              </w:rPr>
            </w:pPr>
            <w:r w:rsidRPr="00814E0E">
              <w:rPr>
                <w:b/>
                <w:bCs/>
                <w:lang w:val="uk-UA"/>
              </w:rPr>
              <w:t>до 2018р.,%</w:t>
            </w:r>
          </w:p>
        </w:tc>
      </w:tr>
      <w:tr w:rsidR="00DE0C9B" w:rsidRPr="002F338E">
        <w:tc>
          <w:tcPr>
            <w:tcW w:w="3708" w:type="dxa"/>
          </w:tcPr>
          <w:p w:rsidR="00DE0C9B" w:rsidRPr="00814E0E" w:rsidRDefault="00DE0C9B" w:rsidP="002F338E">
            <w:pPr>
              <w:rPr>
                <w:sz w:val="28"/>
                <w:szCs w:val="28"/>
                <w:lang w:val="uk-UA"/>
              </w:rPr>
            </w:pPr>
            <w:r w:rsidRPr="00814E0E">
              <w:rPr>
                <w:sz w:val="28"/>
                <w:szCs w:val="28"/>
                <w:lang w:val="uk-UA"/>
              </w:rPr>
              <w:t>Обсяг реалізованої промислової продукції</w:t>
            </w:r>
          </w:p>
        </w:tc>
        <w:tc>
          <w:tcPr>
            <w:tcW w:w="1440" w:type="dxa"/>
          </w:tcPr>
          <w:p w:rsidR="00DE0C9B" w:rsidRPr="00814E0E" w:rsidRDefault="00DE0C9B" w:rsidP="00814E0E">
            <w:pPr>
              <w:jc w:val="center"/>
              <w:rPr>
                <w:sz w:val="28"/>
                <w:szCs w:val="28"/>
                <w:lang w:val="uk-UA"/>
              </w:rPr>
            </w:pPr>
          </w:p>
          <w:p w:rsidR="00DE0C9B" w:rsidRPr="00814E0E" w:rsidRDefault="00DE0C9B" w:rsidP="00814E0E">
            <w:pPr>
              <w:jc w:val="center"/>
              <w:rPr>
                <w:sz w:val="28"/>
                <w:szCs w:val="28"/>
                <w:lang w:val="uk-UA"/>
              </w:rPr>
            </w:pPr>
            <w:r w:rsidRPr="00814E0E">
              <w:rPr>
                <w:sz w:val="28"/>
                <w:szCs w:val="28"/>
                <w:lang w:val="uk-UA"/>
              </w:rPr>
              <w:t>9 035,5</w:t>
            </w:r>
          </w:p>
        </w:tc>
        <w:tc>
          <w:tcPr>
            <w:tcW w:w="1440" w:type="dxa"/>
          </w:tcPr>
          <w:p w:rsidR="00DE0C9B" w:rsidRPr="00814E0E" w:rsidRDefault="00DE0C9B" w:rsidP="00814E0E">
            <w:pPr>
              <w:jc w:val="center"/>
              <w:rPr>
                <w:sz w:val="28"/>
                <w:szCs w:val="28"/>
                <w:lang w:val="uk-UA"/>
              </w:rPr>
            </w:pPr>
          </w:p>
          <w:p w:rsidR="00DE0C9B" w:rsidRPr="00814E0E" w:rsidRDefault="00DE0C9B" w:rsidP="00814E0E">
            <w:pPr>
              <w:jc w:val="center"/>
              <w:rPr>
                <w:sz w:val="28"/>
                <w:szCs w:val="28"/>
                <w:lang w:val="uk-UA"/>
              </w:rPr>
            </w:pPr>
            <w:r w:rsidRPr="00814E0E">
              <w:rPr>
                <w:sz w:val="28"/>
                <w:szCs w:val="28"/>
                <w:lang w:val="uk-UA"/>
              </w:rPr>
              <w:t>11 059,6</w:t>
            </w:r>
          </w:p>
        </w:tc>
        <w:tc>
          <w:tcPr>
            <w:tcW w:w="1440" w:type="dxa"/>
          </w:tcPr>
          <w:p w:rsidR="00DE0C9B" w:rsidRPr="00814E0E" w:rsidRDefault="00DE0C9B" w:rsidP="00814E0E">
            <w:pPr>
              <w:jc w:val="center"/>
              <w:rPr>
                <w:sz w:val="28"/>
                <w:szCs w:val="28"/>
                <w:lang w:val="uk-UA"/>
              </w:rPr>
            </w:pPr>
          </w:p>
          <w:p w:rsidR="00DE0C9B" w:rsidRPr="00814E0E" w:rsidRDefault="00DE0C9B" w:rsidP="00814E0E">
            <w:pPr>
              <w:jc w:val="center"/>
              <w:rPr>
                <w:sz w:val="28"/>
                <w:szCs w:val="28"/>
                <w:lang w:val="uk-UA"/>
              </w:rPr>
            </w:pPr>
            <w:r w:rsidRPr="00814E0E">
              <w:rPr>
                <w:sz w:val="28"/>
                <w:szCs w:val="28"/>
                <w:lang w:val="uk-UA"/>
              </w:rPr>
              <w:t>2 024,1</w:t>
            </w:r>
          </w:p>
        </w:tc>
        <w:tc>
          <w:tcPr>
            <w:tcW w:w="1543" w:type="dxa"/>
          </w:tcPr>
          <w:p w:rsidR="00DE0C9B" w:rsidRPr="00814E0E" w:rsidRDefault="00DE0C9B" w:rsidP="00814E0E">
            <w:pPr>
              <w:jc w:val="center"/>
              <w:rPr>
                <w:sz w:val="28"/>
                <w:szCs w:val="28"/>
                <w:lang w:val="uk-UA"/>
              </w:rPr>
            </w:pPr>
          </w:p>
          <w:p w:rsidR="00DE0C9B" w:rsidRPr="00814E0E" w:rsidRDefault="00DE0C9B" w:rsidP="00814E0E">
            <w:pPr>
              <w:jc w:val="center"/>
              <w:rPr>
                <w:sz w:val="28"/>
                <w:szCs w:val="28"/>
                <w:lang w:val="uk-UA"/>
              </w:rPr>
            </w:pPr>
            <w:r w:rsidRPr="00814E0E">
              <w:rPr>
                <w:sz w:val="28"/>
                <w:szCs w:val="28"/>
                <w:lang w:val="uk-UA"/>
              </w:rPr>
              <w:t>122,4</w:t>
            </w:r>
          </w:p>
        </w:tc>
      </w:tr>
    </w:tbl>
    <w:p w:rsidR="00DE0C9B" w:rsidRPr="002F338E" w:rsidRDefault="00DE0C9B" w:rsidP="002F338E">
      <w:pPr>
        <w:jc w:val="center"/>
      </w:pPr>
      <w:r w:rsidRPr="002F338E">
        <w:t> </w:t>
      </w:r>
    </w:p>
    <w:p w:rsidR="00DE0C9B" w:rsidRPr="002F338E" w:rsidRDefault="00DE0C9B" w:rsidP="002F338E">
      <w:pPr>
        <w:jc w:val="center"/>
      </w:pPr>
      <w:r w:rsidRPr="002F338E">
        <w:t> </w:t>
      </w:r>
    </w:p>
    <w:p w:rsidR="00DE0C9B" w:rsidRDefault="00DE0C9B" w:rsidP="002F338E">
      <w:pPr>
        <w:jc w:val="center"/>
        <w:rPr>
          <w:lang w:val="uk-UA"/>
        </w:rPr>
      </w:pPr>
      <w:r w:rsidRPr="002F338E">
        <w:rPr>
          <w:b/>
          <w:bCs/>
          <w:color w:val="000000"/>
          <w:sz w:val="28"/>
          <w:szCs w:val="28"/>
        </w:rPr>
        <w:t>Обсяг реалізованої промислової продукції по містах та районах</w:t>
      </w:r>
      <w:r w:rsidRPr="002F338E">
        <w:t> </w:t>
      </w:r>
    </w:p>
    <w:p w:rsidR="00DE0C9B" w:rsidRPr="002F338E" w:rsidRDefault="00DE0C9B" w:rsidP="002F338E">
      <w:pPr>
        <w:jc w:val="center"/>
        <w:rPr>
          <w:lang w:val="uk-UA"/>
        </w:rPr>
      </w:pPr>
    </w:p>
    <w:tbl>
      <w:tblPr>
        <w:tblW w:w="9648" w:type="dxa"/>
        <w:tblCellSpacing w:w="0" w:type="dxa"/>
        <w:tblInd w:w="-106" w:type="dxa"/>
        <w:tblLook w:val="00A0"/>
      </w:tblPr>
      <w:tblGrid>
        <w:gridCol w:w="3168"/>
        <w:gridCol w:w="3420"/>
        <w:gridCol w:w="3060"/>
      </w:tblGrid>
      <w:tr w:rsidR="00DE0C9B" w:rsidRPr="002F338E">
        <w:trPr>
          <w:tblCellSpacing w:w="0" w:type="dxa"/>
        </w:trPr>
        <w:tc>
          <w:tcPr>
            <w:tcW w:w="3168" w:type="dxa"/>
            <w:vMerge w:val="restart"/>
            <w:tcBorders>
              <w:top w:val="single" w:sz="4" w:space="0" w:color="000000"/>
              <w:left w:val="nil"/>
              <w:bottom w:val="single" w:sz="4" w:space="0" w:color="000000"/>
              <w:right w:val="single" w:sz="4" w:space="0" w:color="000000"/>
            </w:tcBorders>
            <w:vAlign w:val="center"/>
          </w:tcPr>
          <w:p w:rsidR="00DE0C9B" w:rsidRPr="002F338E" w:rsidRDefault="00DE0C9B" w:rsidP="002F338E">
            <w:pPr>
              <w:jc w:val="center"/>
              <w:rPr>
                <w:sz w:val="28"/>
                <w:szCs w:val="28"/>
              </w:rPr>
            </w:pPr>
            <w:r w:rsidRPr="002F338E">
              <w:rPr>
                <w:sz w:val="28"/>
                <w:szCs w:val="28"/>
                <w:lang w:val="uk-UA"/>
              </w:rPr>
              <w:t xml:space="preserve">У </w:t>
            </w:r>
            <w:r w:rsidRPr="002F338E">
              <w:rPr>
                <w:sz w:val="28"/>
                <w:szCs w:val="28"/>
              </w:rPr>
              <w:t>2019 році </w:t>
            </w:r>
          </w:p>
        </w:tc>
        <w:tc>
          <w:tcPr>
            <w:tcW w:w="6480" w:type="dxa"/>
            <w:gridSpan w:val="2"/>
            <w:tcBorders>
              <w:top w:val="single" w:sz="4" w:space="0" w:color="000000"/>
              <w:left w:val="single" w:sz="4" w:space="0" w:color="000000"/>
              <w:bottom w:val="single" w:sz="4" w:space="0" w:color="000000"/>
              <w:right w:val="nil"/>
            </w:tcBorders>
            <w:vAlign w:val="center"/>
          </w:tcPr>
          <w:p w:rsidR="00DE0C9B" w:rsidRPr="002F338E" w:rsidRDefault="00DE0C9B" w:rsidP="002F338E">
            <w:pPr>
              <w:jc w:val="center"/>
            </w:pPr>
            <w:r w:rsidRPr="002F338E">
              <w:rPr>
                <w:color w:val="000000"/>
              </w:rPr>
              <w:t xml:space="preserve">Обсяг реалізованої промислової продукції </w:t>
            </w:r>
          </w:p>
          <w:p w:rsidR="00DE0C9B" w:rsidRPr="002F338E" w:rsidRDefault="00DE0C9B" w:rsidP="002F338E">
            <w:pPr>
              <w:jc w:val="center"/>
            </w:pPr>
            <w:r w:rsidRPr="002F338E">
              <w:rPr>
                <w:color w:val="000000"/>
              </w:rPr>
              <w:t>(товарів, послуг) без ПДВ та акцизу</w:t>
            </w:r>
          </w:p>
        </w:tc>
      </w:tr>
      <w:tr w:rsidR="00DE0C9B" w:rsidRPr="002F338E">
        <w:trPr>
          <w:tblCellSpacing w:w="0" w:type="dxa"/>
        </w:trPr>
        <w:tc>
          <w:tcPr>
            <w:tcW w:w="0" w:type="auto"/>
            <w:vMerge/>
            <w:tcBorders>
              <w:top w:val="single" w:sz="4" w:space="0" w:color="000000"/>
              <w:left w:val="nil"/>
              <w:bottom w:val="single" w:sz="4" w:space="0" w:color="000000"/>
              <w:right w:val="single" w:sz="4" w:space="0" w:color="000000"/>
            </w:tcBorders>
            <w:vAlign w:val="center"/>
          </w:tcPr>
          <w:p w:rsidR="00DE0C9B" w:rsidRPr="002F338E" w:rsidRDefault="00DE0C9B" w:rsidP="002F338E"/>
        </w:tc>
        <w:tc>
          <w:tcPr>
            <w:tcW w:w="3420" w:type="dxa"/>
            <w:tcBorders>
              <w:top w:val="single" w:sz="4" w:space="0" w:color="000000"/>
              <w:left w:val="single" w:sz="4" w:space="0" w:color="000000"/>
              <w:bottom w:val="single" w:sz="4" w:space="0" w:color="000000"/>
              <w:right w:val="single" w:sz="4" w:space="0" w:color="000000"/>
            </w:tcBorders>
            <w:vAlign w:val="center"/>
          </w:tcPr>
          <w:p w:rsidR="00DE0C9B" w:rsidRPr="002F338E" w:rsidRDefault="00DE0C9B" w:rsidP="002F338E">
            <w:pPr>
              <w:jc w:val="center"/>
            </w:pPr>
            <w:r w:rsidRPr="002F338E">
              <w:rPr>
                <w:color w:val="000000"/>
              </w:rPr>
              <w:t>тис.грн</w:t>
            </w:r>
          </w:p>
        </w:tc>
        <w:tc>
          <w:tcPr>
            <w:tcW w:w="3060" w:type="dxa"/>
            <w:tcBorders>
              <w:top w:val="single" w:sz="4" w:space="0" w:color="000000"/>
              <w:left w:val="single" w:sz="4" w:space="0" w:color="000000"/>
              <w:bottom w:val="single" w:sz="4" w:space="0" w:color="000000"/>
              <w:right w:val="nil"/>
            </w:tcBorders>
            <w:vAlign w:val="center"/>
          </w:tcPr>
          <w:p w:rsidR="00DE0C9B" w:rsidRPr="002F338E" w:rsidRDefault="00DE0C9B" w:rsidP="002F338E">
            <w:pPr>
              <w:jc w:val="center"/>
            </w:pPr>
            <w:r w:rsidRPr="002F338E">
              <w:rPr>
                <w:color w:val="000000"/>
              </w:rPr>
              <w:t>у % до всієї реалізованої продукції</w:t>
            </w:r>
          </w:p>
        </w:tc>
      </w:tr>
      <w:tr w:rsidR="00DE0C9B" w:rsidRPr="002F338E">
        <w:trPr>
          <w:trHeight w:val="519"/>
          <w:tblCellSpacing w:w="0" w:type="dxa"/>
        </w:trPr>
        <w:tc>
          <w:tcPr>
            <w:tcW w:w="3168" w:type="dxa"/>
            <w:tcBorders>
              <w:top w:val="single" w:sz="4" w:space="0" w:color="000000"/>
              <w:left w:val="nil"/>
              <w:bottom w:val="nil"/>
              <w:right w:val="nil"/>
            </w:tcBorders>
            <w:vAlign w:val="center"/>
          </w:tcPr>
          <w:p w:rsidR="00DE0C9B" w:rsidRPr="002F338E" w:rsidRDefault="00DE0C9B" w:rsidP="002F338E">
            <w:pPr>
              <w:spacing w:before="120"/>
              <w:rPr>
                <w:sz w:val="25"/>
                <w:szCs w:val="25"/>
              </w:rPr>
            </w:pPr>
            <w:r w:rsidRPr="002F338E">
              <w:rPr>
                <w:b/>
                <w:bCs/>
                <w:color w:val="000000"/>
                <w:sz w:val="25"/>
                <w:szCs w:val="25"/>
              </w:rPr>
              <w:t>Рівненська область</w:t>
            </w:r>
          </w:p>
        </w:tc>
        <w:tc>
          <w:tcPr>
            <w:tcW w:w="3420" w:type="dxa"/>
            <w:tcBorders>
              <w:top w:val="single" w:sz="4" w:space="0" w:color="000000"/>
              <w:left w:val="nil"/>
              <w:bottom w:val="nil"/>
              <w:right w:val="nil"/>
            </w:tcBorders>
            <w:vAlign w:val="center"/>
          </w:tcPr>
          <w:p w:rsidR="00DE0C9B" w:rsidRPr="002F338E" w:rsidRDefault="00DE0C9B" w:rsidP="002F338E">
            <w:pPr>
              <w:jc w:val="right"/>
              <w:rPr>
                <w:sz w:val="25"/>
                <w:szCs w:val="25"/>
              </w:rPr>
            </w:pPr>
            <w:r w:rsidRPr="002F338E">
              <w:rPr>
                <w:b/>
                <w:bCs/>
                <w:color w:val="000000"/>
                <w:sz w:val="25"/>
                <w:szCs w:val="25"/>
              </w:rPr>
              <w:t>42783055,1</w:t>
            </w:r>
          </w:p>
        </w:tc>
        <w:tc>
          <w:tcPr>
            <w:tcW w:w="3060" w:type="dxa"/>
            <w:tcBorders>
              <w:top w:val="single" w:sz="4" w:space="0" w:color="000000"/>
              <w:left w:val="nil"/>
              <w:bottom w:val="nil"/>
              <w:right w:val="nil"/>
            </w:tcBorders>
            <w:vAlign w:val="center"/>
          </w:tcPr>
          <w:p w:rsidR="00DE0C9B" w:rsidRPr="002F338E" w:rsidRDefault="00DE0C9B" w:rsidP="002F338E">
            <w:pPr>
              <w:jc w:val="right"/>
              <w:rPr>
                <w:sz w:val="25"/>
                <w:szCs w:val="25"/>
              </w:rPr>
            </w:pPr>
            <w:r w:rsidRPr="002F338E">
              <w:rPr>
                <w:b/>
                <w:bCs/>
                <w:color w:val="000000"/>
                <w:sz w:val="25"/>
                <w:szCs w:val="25"/>
              </w:rPr>
              <w:t>100,0</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м.Рівне</w:t>
            </w:r>
          </w:p>
        </w:tc>
        <w:tc>
          <w:tcPr>
            <w:tcW w:w="3420" w:type="dxa"/>
            <w:vAlign w:val="center"/>
          </w:tcPr>
          <w:p w:rsidR="00DE0C9B" w:rsidRPr="002F338E" w:rsidRDefault="00DE0C9B" w:rsidP="002F338E">
            <w:pPr>
              <w:jc w:val="right"/>
              <w:rPr>
                <w:sz w:val="25"/>
                <w:szCs w:val="25"/>
              </w:rPr>
            </w:pPr>
            <w:r w:rsidRPr="002F338E">
              <w:rPr>
                <w:color w:val="000000"/>
                <w:sz w:val="25"/>
                <w:szCs w:val="25"/>
              </w:rPr>
              <w:t>12250102,6</w:t>
            </w:r>
          </w:p>
        </w:tc>
        <w:tc>
          <w:tcPr>
            <w:tcW w:w="3060" w:type="dxa"/>
            <w:vAlign w:val="center"/>
          </w:tcPr>
          <w:p w:rsidR="00DE0C9B" w:rsidRPr="002F338E" w:rsidRDefault="00DE0C9B" w:rsidP="002F338E">
            <w:pPr>
              <w:jc w:val="right"/>
              <w:rPr>
                <w:sz w:val="25"/>
                <w:szCs w:val="25"/>
              </w:rPr>
            </w:pPr>
            <w:r w:rsidRPr="002F338E">
              <w:rPr>
                <w:color w:val="000000"/>
                <w:sz w:val="25"/>
                <w:szCs w:val="25"/>
              </w:rPr>
              <w:t>28,6</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м.Дубно</w:t>
            </w:r>
          </w:p>
        </w:tc>
        <w:tc>
          <w:tcPr>
            <w:tcW w:w="3420" w:type="dxa"/>
            <w:vAlign w:val="center"/>
          </w:tcPr>
          <w:p w:rsidR="00DE0C9B" w:rsidRPr="002F338E" w:rsidRDefault="00DE0C9B" w:rsidP="002F338E">
            <w:pPr>
              <w:jc w:val="right"/>
              <w:rPr>
                <w:sz w:val="25"/>
                <w:szCs w:val="25"/>
              </w:rPr>
            </w:pPr>
            <w:r w:rsidRPr="002F338E">
              <w:rPr>
                <w:color w:val="000000"/>
                <w:sz w:val="25"/>
                <w:szCs w:val="25"/>
              </w:rPr>
              <w:t>2604261,5</w:t>
            </w:r>
          </w:p>
        </w:tc>
        <w:tc>
          <w:tcPr>
            <w:tcW w:w="3060" w:type="dxa"/>
            <w:vAlign w:val="center"/>
          </w:tcPr>
          <w:p w:rsidR="00DE0C9B" w:rsidRPr="002F338E" w:rsidRDefault="00DE0C9B" w:rsidP="002F338E">
            <w:pPr>
              <w:jc w:val="right"/>
              <w:rPr>
                <w:sz w:val="25"/>
                <w:szCs w:val="25"/>
              </w:rPr>
            </w:pPr>
            <w:r w:rsidRPr="002F338E">
              <w:rPr>
                <w:color w:val="000000"/>
                <w:sz w:val="25"/>
                <w:szCs w:val="25"/>
              </w:rPr>
              <w:t>6,1</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 xml:space="preserve">м.Вараш </w:t>
            </w:r>
          </w:p>
        </w:tc>
        <w:tc>
          <w:tcPr>
            <w:tcW w:w="3420" w:type="dxa"/>
            <w:vAlign w:val="center"/>
          </w:tcPr>
          <w:p w:rsidR="00DE0C9B" w:rsidRPr="002F338E" w:rsidRDefault="00DE0C9B" w:rsidP="002F338E">
            <w:pPr>
              <w:jc w:val="right"/>
              <w:rPr>
                <w:sz w:val="25"/>
                <w:szCs w:val="25"/>
              </w:rPr>
            </w:pPr>
            <w:r w:rsidRPr="002F338E">
              <w:rPr>
                <w:color w:val="000000"/>
                <w:sz w:val="25"/>
                <w:szCs w:val="25"/>
              </w:rPr>
              <w:t>11059592,0</w:t>
            </w:r>
          </w:p>
        </w:tc>
        <w:tc>
          <w:tcPr>
            <w:tcW w:w="3060" w:type="dxa"/>
            <w:vAlign w:val="center"/>
          </w:tcPr>
          <w:p w:rsidR="00DE0C9B" w:rsidRPr="002F338E" w:rsidRDefault="00DE0C9B" w:rsidP="002F338E">
            <w:pPr>
              <w:jc w:val="right"/>
              <w:rPr>
                <w:sz w:val="25"/>
                <w:szCs w:val="25"/>
              </w:rPr>
            </w:pPr>
            <w:r w:rsidRPr="002F338E">
              <w:rPr>
                <w:color w:val="000000"/>
                <w:sz w:val="25"/>
                <w:szCs w:val="25"/>
              </w:rPr>
              <w:t>25,9</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м.Острог</w:t>
            </w:r>
          </w:p>
        </w:tc>
        <w:tc>
          <w:tcPr>
            <w:tcW w:w="3420" w:type="dxa"/>
            <w:vAlign w:val="center"/>
          </w:tcPr>
          <w:p w:rsidR="00DE0C9B" w:rsidRPr="002F338E" w:rsidRDefault="00DE0C9B" w:rsidP="002F338E">
            <w:pPr>
              <w:jc w:val="right"/>
              <w:rPr>
                <w:sz w:val="25"/>
                <w:szCs w:val="25"/>
              </w:rPr>
            </w:pPr>
            <w:r w:rsidRPr="002F338E">
              <w:rPr>
                <w:color w:val="000000"/>
                <w:sz w:val="25"/>
                <w:szCs w:val="25"/>
              </w:rPr>
              <w:t>20090,3</w:t>
            </w:r>
          </w:p>
        </w:tc>
        <w:tc>
          <w:tcPr>
            <w:tcW w:w="3060" w:type="dxa"/>
            <w:vAlign w:val="center"/>
          </w:tcPr>
          <w:p w:rsidR="00DE0C9B" w:rsidRPr="002F338E" w:rsidRDefault="00DE0C9B" w:rsidP="002F338E">
            <w:pPr>
              <w:jc w:val="right"/>
              <w:rPr>
                <w:sz w:val="25"/>
                <w:szCs w:val="25"/>
              </w:rPr>
            </w:pPr>
            <w:r w:rsidRPr="002F338E">
              <w:rPr>
                <w:color w:val="000000"/>
                <w:sz w:val="25"/>
                <w:szCs w:val="25"/>
              </w:rPr>
              <w:t>0,0</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райони</w:t>
            </w:r>
          </w:p>
        </w:tc>
        <w:tc>
          <w:tcPr>
            <w:tcW w:w="3420" w:type="dxa"/>
            <w:vAlign w:val="center"/>
          </w:tcPr>
          <w:p w:rsidR="00DE0C9B" w:rsidRPr="002F338E" w:rsidRDefault="00DE0C9B" w:rsidP="002F338E">
            <w:pPr>
              <w:jc w:val="right"/>
              <w:rPr>
                <w:sz w:val="25"/>
                <w:szCs w:val="25"/>
              </w:rPr>
            </w:pPr>
            <w:r w:rsidRPr="002F338E">
              <w:rPr>
                <w:sz w:val="25"/>
                <w:szCs w:val="25"/>
              </w:rPr>
              <w:t> </w:t>
            </w:r>
          </w:p>
        </w:tc>
        <w:tc>
          <w:tcPr>
            <w:tcW w:w="3060" w:type="dxa"/>
            <w:vAlign w:val="center"/>
          </w:tcPr>
          <w:p w:rsidR="00DE0C9B" w:rsidRPr="002F338E" w:rsidRDefault="00DE0C9B" w:rsidP="002F338E">
            <w:pPr>
              <w:jc w:val="right"/>
              <w:rPr>
                <w:sz w:val="25"/>
                <w:szCs w:val="25"/>
              </w:rPr>
            </w:pPr>
            <w:r w:rsidRPr="002F338E">
              <w:rPr>
                <w:sz w:val="25"/>
                <w:szCs w:val="25"/>
              </w:rPr>
              <w:t> </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Березнівський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694142,4</w:t>
            </w:r>
          </w:p>
        </w:tc>
        <w:tc>
          <w:tcPr>
            <w:tcW w:w="3060" w:type="dxa"/>
            <w:vAlign w:val="center"/>
          </w:tcPr>
          <w:p w:rsidR="00DE0C9B" w:rsidRPr="002F338E" w:rsidRDefault="00DE0C9B" w:rsidP="002F338E">
            <w:pPr>
              <w:jc w:val="right"/>
              <w:rPr>
                <w:sz w:val="25"/>
                <w:szCs w:val="25"/>
              </w:rPr>
            </w:pPr>
            <w:r w:rsidRPr="002F338E">
              <w:rPr>
                <w:color w:val="000000"/>
                <w:sz w:val="25"/>
                <w:szCs w:val="25"/>
              </w:rPr>
              <w:t>1,6</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Володимирецький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142749,1</w:t>
            </w:r>
          </w:p>
        </w:tc>
        <w:tc>
          <w:tcPr>
            <w:tcW w:w="3060" w:type="dxa"/>
            <w:vAlign w:val="center"/>
          </w:tcPr>
          <w:p w:rsidR="00DE0C9B" w:rsidRPr="002F338E" w:rsidRDefault="00DE0C9B" w:rsidP="002F338E">
            <w:pPr>
              <w:jc w:val="right"/>
              <w:rPr>
                <w:sz w:val="25"/>
                <w:szCs w:val="25"/>
              </w:rPr>
            </w:pPr>
            <w:r w:rsidRPr="002F338E">
              <w:rPr>
                <w:color w:val="000000"/>
                <w:sz w:val="25"/>
                <w:szCs w:val="25"/>
              </w:rPr>
              <w:t>0,3</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Гощанський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117519,9</w:t>
            </w:r>
          </w:p>
        </w:tc>
        <w:tc>
          <w:tcPr>
            <w:tcW w:w="3060" w:type="dxa"/>
            <w:vAlign w:val="center"/>
          </w:tcPr>
          <w:p w:rsidR="00DE0C9B" w:rsidRPr="002F338E" w:rsidRDefault="00DE0C9B" w:rsidP="002F338E">
            <w:pPr>
              <w:jc w:val="right"/>
              <w:rPr>
                <w:sz w:val="25"/>
                <w:szCs w:val="25"/>
              </w:rPr>
            </w:pPr>
            <w:r w:rsidRPr="002F338E">
              <w:rPr>
                <w:color w:val="000000"/>
                <w:sz w:val="25"/>
                <w:szCs w:val="25"/>
              </w:rPr>
              <w:t>0,3</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Демидівський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93004,2</w:t>
            </w:r>
          </w:p>
        </w:tc>
        <w:tc>
          <w:tcPr>
            <w:tcW w:w="3060" w:type="dxa"/>
            <w:vAlign w:val="center"/>
          </w:tcPr>
          <w:p w:rsidR="00DE0C9B" w:rsidRPr="002F338E" w:rsidRDefault="00DE0C9B" w:rsidP="002F338E">
            <w:pPr>
              <w:jc w:val="right"/>
              <w:rPr>
                <w:sz w:val="25"/>
                <w:szCs w:val="25"/>
              </w:rPr>
            </w:pPr>
            <w:r w:rsidRPr="002F338E">
              <w:rPr>
                <w:color w:val="000000"/>
                <w:sz w:val="25"/>
                <w:szCs w:val="25"/>
              </w:rPr>
              <w:t>0,2</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Дубенський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780392,7</w:t>
            </w:r>
          </w:p>
        </w:tc>
        <w:tc>
          <w:tcPr>
            <w:tcW w:w="3060" w:type="dxa"/>
            <w:vAlign w:val="center"/>
          </w:tcPr>
          <w:p w:rsidR="00DE0C9B" w:rsidRPr="002F338E" w:rsidRDefault="00DE0C9B" w:rsidP="002F338E">
            <w:pPr>
              <w:jc w:val="right"/>
              <w:rPr>
                <w:sz w:val="25"/>
                <w:szCs w:val="25"/>
              </w:rPr>
            </w:pPr>
            <w:r w:rsidRPr="002F338E">
              <w:rPr>
                <w:color w:val="000000"/>
                <w:sz w:val="25"/>
                <w:szCs w:val="25"/>
              </w:rPr>
              <w:t>1,8</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Дубровицький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70174,8</w:t>
            </w:r>
          </w:p>
        </w:tc>
        <w:tc>
          <w:tcPr>
            <w:tcW w:w="3060" w:type="dxa"/>
            <w:vAlign w:val="center"/>
          </w:tcPr>
          <w:p w:rsidR="00DE0C9B" w:rsidRPr="002F338E" w:rsidRDefault="00DE0C9B" w:rsidP="002F338E">
            <w:pPr>
              <w:jc w:val="right"/>
              <w:rPr>
                <w:sz w:val="25"/>
                <w:szCs w:val="25"/>
              </w:rPr>
            </w:pPr>
            <w:r w:rsidRPr="002F338E">
              <w:rPr>
                <w:color w:val="000000"/>
                <w:sz w:val="25"/>
                <w:szCs w:val="25"/>
              </w:rPr>
              <w:t>0,2</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Зарічненський</w:t>
            </w:r>
          </w:p>
        </w:tc>
        <w:tc>
          <w:tcPr>
            <w:tcW w:w="3420" w:type="dxa"/>
            <w:vAlign w:val="center"/>
          </w:tcPr>
          <w:p w:rsidR="00DE0C9B" w:rsidRPr="002F338E" w:rsidRDefault="00DE0C9B" w:rsidP="002F338E">
            <w:pPr>
              <w:tabs>
                <w:tab w:val="left" w:pos="-1985"/>
              </w:tabs>
              <w:jc w:val="right"/>
              <w:rPr>
                <w:sz w:val="25"/>
                <w:szCs w:val="25"/>
              </w:rPr>
            </w:pPr>
            <w:r w:rsidRPr="002F338E">
              <w:rPr>
                <w:color w:val="000000"/>
                <w:sz w:val="25"/>
                <w:szCs w:val="25"/>
              </w:rPr>
              <w:t>к</w:t>
            </w:r>
          </w:p>
        </w:tc>
        <w:tc>
          <w:tcPr>
            <w:tcW w:w="3060" w:type="dxa"/>
            <w:vAlign w:val="center"/>
          </w:tcPr>
          <w:p w:rsidR="00DE0C9B" w:rsidRPr="002F338E" w:rsidRDefault="00DE0C9B" w:rsidP="002F338E">
            <w:pPr>
              <w:jc w:val="right"/>
              <w:rPr>
                <w:sz w:val="25"/>
                <w:szCs w:val="25"/>
              </w:rPr>
            </w:pPr>
            <w:r w:rsidRPr="002F338E">
              <w:rPr>
                <w:color w:val="000000"/>
                <w:sz w:val="25"/>
                <w:szCs w:val="25"/>
              </w:rPr>
              <w:t>к</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Здолбунівський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2383308,7</w:t>
            </w:r>
          </w:p>
        </w:tc>
        <w:tc>
          <w:tcPr>
            <w:tcW w:w="3060" w:type="dxa"/>
            <w:vAlign w:val="center"/>
          </w:tcPr>
          <w:p w:rsidR="00DE0C9B" w:rsidRPr="002F338E" w:rsidRDefault="00DE0C9B" w:rsidP="002F338E">
            <w:pPr>
              <w:jc w:val="right"/>
              <w:rPr>
                <w:sz w:val="25"/>
                <w:szCs w:val="25"/>
              </w:rPr>
            </w:pPr>
            <w:r w:rsidRPr="002F338E">
              <w:rPr>
                <w:color w:val="000000"/>
                <w:sz w:val="25"/>
                <w:szCs w:val="25"/>
              </w:rPr>
              <w:t>5,6</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Корецький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34786,4</w:t>
            </w:r>
          </w:p>
        </w:tc>
        <w:tc>
          <w:tcPr>
            <w:tcW w:w="3060" w:type="dxa"/>
            <w:vAlign w:val="center"/>
          </w:tcPr>
          <w:p w:rsidR="00DE0C9B" w:rsidRPr="002F338E" w:rsidRDefault="00DE0C9B" w:rsidP="002F338E">
            <w:pPr>
              <w:jc w:val="right"/>
              <w:rPr>
                <w:sz w:val="25"/>
                <w:szCs w:val="25"/>
              </w:rPr>
            </w:pPr>
            <w:r w:rsidRPr="002F338E">
              <w:rPr>
                <w:color w:val="000000"/>
                <w:sz w:val="25"/>
                <w:szCs w:val="25"/>
              </w:rPr>
              <w:t>0,1</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Костопільський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3213851,6</w:t>
            </w:r>
          </w:p>
        </w:tc>
        <w:tc>
          <w:tcPr>
            <w:tcW w:w="3060" w:type="dxa"/>
            <w:vAlign w:val="center"/>
          </w:tcPr>
          <w:p w:rsidR="00DE0C9B" w:rsidRPr="002F338E" w:rsidRDefault="00DE0C9B" w:rsidP="002F338E">
            <w:pPr>
              <w:jc w:val="right"/>
              <w:rPr>
                <w:sz w:val="25"/>
                <w:szCs w:val="25"/>
              </w:rPr>
            </w:pPr>
            <w:r w:rsidRPr="002F338E">
              <w:rPr>
                <w:color w:val="000000"/>
                <w:sz w:val="25"/>
                <w:szCs w:val="25"/>
              </w:rPr>
              <w:t>7,5</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Млинівський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315073,2</w:t>
            </w:r>
          </w:p>
        </w:tc>
        <w:tc>
          <w:tcPr>
            <w:tcW w:w="3060" w:type="dxa"/>
            <w:vAlign w:val="center"/>
          </w:tcPr>
          <w:p w:rsidR="00DE0C9B" w:rsidRPr="002F338E" w:rsidRDefault="00DE0C9B" w:rsidP="002F338E">
            <w:pPr>
              <w:jc w:val="right"/>
              <w:rPr>
                <w:sz w:val="25"/>
                <w:szCs w:val="25"/>
              </w:rPr>
            </w:pPr>
            <w:r w:rsidRPr="002F338E">
              <w:rPr>
                <w:color w:val="000000"/>
                <w:sz w:val="25"/>
                <w:szCs w:val="25"/>
              </w:rPr>
              <w:t>0,7</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Острозький</w:t>
            </w:r>
          </w:p>
        </w:tc>
        <w:tc>
          <w:tcPr>
            <w:tcW w:w="3420" w:type="dxa"/>
            <w:vAlign w:val="center"/>
          </w:tcPr>
          <w:p w:rsidR="00DE0C9B" w:rsidRPr="002F338E" w:rsidRDefault="00DE0C9B" w:rsidP="002F338E">
            <w:pPr>
              <w:tabs>
                <w:tab w:val="left" w:pos="-1985"/>
              </w:tabs>
              <w:jc w:val="right"/>
              <w:rPr>
                <w:sz w:val="25"/>
                <w:szCs w:val="25"/>
              </w:rPr>
            </w:pPr>
            <w:r w:rsidRPr="002F338E">
              <w:rPr>
                <w:color w:val="000000"/>
                <w:sz w:val="25"/>
                <w:szCs w:val="25"/>
              </w:rPr>
              <w:t>к</w:t>
            </w:r>
          </w:p>
        </w:tc>
        <w:tc>
          <w:tcPr>
            <w:tcW w:w="3060" w:type="dxa"/>
            <w:vAlign w:val="center"/>
          </w:tcPr>
          <w:p w:rsidR="00DE0C9B" w:rsidRPr="002F338E" w:rsidRDefault="00DE0C9B" w:rsidP="002F338E">
            <w:pPr>
              <w:jc w:val="right"/>
              <w:rPr>
                <w:sz w:val="25"/>
                <w:szCs w:val="25"/>
              </w:rPr>
            </w:pPr>
            <w:r w:rsidRPr="002F338E">
              <w:rPr>
                <w:color w:val="000000"/>
                <w:sz w:val="25"/>
                <w:szCs w:val="25"/>
              </w:rPr>
              <w:t>к</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Радивилівський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1313743,6</w:t>
            </w:r>
          </w:p>
        </w:tc>
        <w:tc>
          <w:tcPr>
            <w:tcW w:w="3060" w:type="dxa"/>
            <w:vAlign w:val="center"/>
          </w:tcPr>
          <w:p w:rsidR="00DE0C9B" w:rsidRPr="002F338E" w:rsidRDefault="00DE0C9B" w:rsidP="002F338E">
            <w:pPr>
              <w:jc w:val="right"/>
              <w:rPr>
                <w:sz w:val="25"/>
                <w:szCs w:val="25"/>
              </w:rPr>
            </w:pPr>
            <w:r w:rsidRPr="002F338E">
              <w:rPr>
                <w:color w:val="000000"/>
                <w:sz w:val="25"/>
                <w:szCs w:val="25"/>
              </w:rPr>
              <w:t>3,1</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Рівненський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5044492,4</w:t>
            </w:r>
          </w:p>
        </w:tc>
        <w:tc>
          <w:tcPr>
            <w:tcW w:w="3060" w:type="dxa"/>
            <w:vAlign w:val="center"/>
          </w:tcPr>
          <w:p w:rsidR="00DE0C9B" w:rsidRPr="002F338E" w:rsidRDefault="00DE0C9B" w:rsidP="002F338E">
            <w:pPr>
              <w:jc w:val="right"/>
              <w:rPr>
                <w:sz w:val="25"/>
                <w:szCs w:val="25"/>
              </w:rPr>
            </w:pPr>
            <w:r w:rsidRPr="002F338E">
              <w:rPr>
                <w:color w:val="000000"/>
                <w:sz w:val="25"/>
                <w:szCs w:val="25"/>
              </w:rPr>
              <w:t>11,8</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Рокитнівський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698041,9</w:t>
            </w:r>
          </w:p>
        </w:tc>
        <w:tc>
          <w:tcPr>
            <w:tcW w:w="3060" w:type="dxa"/>
            <w:vAlign w:val="center"/>
          </w:tcPr>
          <w:p w:rsidR="00DE0C9B" w:rsidRPr="002F338E" w:rsidRDefault="00DE0C9B" w:rsidP="002F338E">
            <w:pPr>
              <w:jc w:val="right"/>
              <w:rPr>
                <w:sz w:val="25"/>
                <w:szCs w:val="25"/>
              </w:rPr>
            </w:pPr>
            <w:r w:rsidRPr="002F338E">
              <w:rPr>
                <w:color w:val="000000"/>
                <w:sz w:val="25"/>
                <w:szCs w:val="25"/>
              </w:rPr>
              <w:t>1,6</w:t>
            </w:r>
          </w:p>
        </w:tc>
      </w:tr>
      <w:tr w:rsidR="00DE0C9B" w:rsidRPr="002F338E">
        <w:trPr>
          <w:trHeight w:val="397"/>
          <w:tblCellSpacing w:w="0" w:type="dxa"/>
        </w:trPr>
        <w:tc>
          <w:tcPr>
            <w:tcW w:w="3168" w:type="dxa"/>
            <w:vAlign w:val="center"/>
          </w:tcPr>
          <w:p w:rsidR="00DE0C9B" w:rsidRPr="002F338E" w:rsidRDefault="00DE0C9B" w:rsidP="002F338E">
            <w:pPr>
              <w:ind w:left="142"/>
              <w:rPr>
                <w:sz w:val="25"/>
                <w:szCs w:val="25"/>
              </w:rPr>
            </w:pPr>
            <w:r w:rsidRPr="002F338E">
              <w:rPr>
                <w:color w:val="000000"/>
                <w:sz w:val="25"/>
                <w:szCs w:val="25"/>
              </w:rPr>
              <w:t>Сарненський</w:t>
            </w:r>
          </w:p>
        </w:tc>
        <w:tc>
          <w:tcPr>
            <w:tcW w:w="3420" w:type="dxa"/>
            <w:vAlign w:val="center"/>
          </w:tcPr>
          <w:p w:rsidR="00DE0C9B" w:rsidRPr="002F338E" w:rsidRDefault="00DE0C9B" w:rsidP="002F338E">
            <w:pPr>
              <w:jc w:val="right"/>
              <w:rPr>
                <w:sz w:val="25"/>
                <w:szCs w:val="25"/>
              </w:rPr>
            </w:pPr>
            <w:r w:rsidRPr="002F338E">
              <w:rPr>
                <w:color w:val="000000"/>
                <w:sz w:val="25"/>
                <w:szCs w:val="25"/>
              </w:rPr>
              <w:t>1859654,4</w:t>
            </w:r>
          </w:p>
        </w:tc>
        <w:tc>
          <w:tcPr>
            <w:tcW w:w="3060" w:type="dxa"/>
            <w:vAlign w:val="center"/>
          </w:tcPr>
          <w:p w:rsidR="00DE0C9B" w:rsidRPr="002F338E" w:rsidRDefault="00DE0C9B" w:rsidP="002F338E">
            <w:pPr>
              <w:jc w:val="right"/>
              <w:rPr>
                <w:sz w:val="25"/>
                <w:szCs w:val="25"/>
              </w:rPr>
            </w:pPr>
            <w:r w:rsidRPr="002F338E">
              <w:rPr>
                <w:color w:val="000000"/>
                <w:sz w:val="25"/>
                <w:szCs w:val="25"/>
              </w:rPr>
              <w:t>4,3</w:t>
            </w:r>
          </w:p>
        </w:tc>
      </w:tr>
    </w:tbl>
    <w:p w:rsidR="00DE0C9B" w:rsidRPr="002F338E" w:rsidRDefault="00DE0C9B" w:rsidP="002F338E">
      <w:pPr>
        <w:rPr>
          <w:lang w:val="en-US"/>
        </w:rPr>
      </w:pPr>
    </w:p>
    <w:p w:rsidR="00DE0C9B" w:rsidRDefault="00DE0C9B" w:rsidP="002F338E">
      <w:pPr>
        <w:ind w:firstLine="720"/>
        <w:jc w:val="center"/>
        <w:rPr>
          <w:rFonts w:ascii="Times New Roman CYR" w:hAnsi="Times New Roman CYR" w:cs="Times New Roman CYR"/>
          <w:sz w:val="28"/>
          <w:szCs w:val="28"/>
          <w:lang w:val="uk-UA"/>
        </w:rPr>
      </w:pPr>
    </w:p>
    <w:p w:rsidR="00DE0C9B" w:rsidRDefault="00DE0C9B" w:rsidP="002F338E">
      <w:pPr>
        <w:ind w:firstLine="720"/>
        <w:jc w:val="center"/>
        <w:rPr>
          <w:rFonts w:ascii="Times New Roman CYR" w:hAnsi="Times New Roman CYR" w:cs="Times New Roman CYR"/>
          <w:sz w:val="28"/>
          <w:szCs w:val="28"/>
          <w:lang w:val="uk-UA"/>
        </w:rPr>
      </w:pPr>
    </w:p>
    <w:p w:rsidR="00DE0C9B" w:rsidRPr="002F338E" w:rsidRDefault="00DE0C9B" w:rsidP="002F338E">
      <w:pPr>
        <w:ind w:firstLine="720"/>
        <w:jc w:val="center"/>
        <w:rPr>
          <w:rFonts w:ascii="Times New Roman CYR" w:hAnsi="Times New Roman CYR" w:cs="Times New Roman CYR"/>
          <w:sz w:val="28"/>
          <w:szCs w:val="28"/>
          <w:lang w:val="uk-UA"/>
        </w:rPr>
      </w:pPr>
      <w:r w:rsidRPr="002F338E">
        <w:rPr>
          <w:rFonts w:ascii="Times New Roman CYR" w:hAnsi="Times New Roman CYR" w:cs="Times New Roman CYR"/>
          <w:sz w:val="28"/>
          <w:szCs w:val="28"/>
          <w:lang w:val="uk-UA"/>
        </w:rPr>
        <w:t>Виробництво окремих видів промислової продукції</w:t>
      </w:r>
    </w:p>
    <w:p w:rsidR="00DE0C9B" w:rsidRPr="002F338E" w:rsidRDefault="00DE0C9B" w:rsidP="002F338E">
      <w:pPr>
        <w:ind w:firstLine="720"/>
        <w:jc w:val="center"/>
        <w:rPr>
          <w:sz w:val="28"/>
          <w:szCs w:val="28"/>
          <w:lang w:val="uk-UA"/>
        </w:rPr>
      </w:pPr>
      <w:r w:rsidRPr="002F338E">
        <w:rPr>
          <w:rFonts w:ascii="Times New Roman CYR" w:hAnsi="Times New Roman CYR" w:cs="Times New Roman CYR"/>
          <w:sz w:val="28"/>
          <w:szCs w:val="28"/>
          <w:lang w:val="uk-UA"/>
        </w:rPr>
        <w:t>підприємствами міста</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2"/>
        <w:gridCol w:w="2160"/>
        <w:gridCol w:w="2160"/>
        <w:gridCol w:w="1980"/>
      </w:tblGrid>
      <w:tr w:rsidR="00DE0C9B" w:rsidRPr="002F338E">
        <w:trPr>
          <w:trHeight w:val="1158"/>
        </w:trPr>
        <w:tc>
          <w:tcPr>
            <w:tcW w:w="3582" w:type="dxa"/>
            <w:vAlign w:val="center"/>
          </w:tcPr>
          <w:p w:rsidR="00DE0C9B" w:rsidRPr="002F338E" w:rsidRDefault="00DE0C9B" w:rsidP="002F338E">
            <w:pPr>
              <w:jc w:val="center"/>
              <w:rPr>
                <w:lang w:val="uk-UA"/>
              </w:rPr>
            </w:pPr>
            <w:r w:rsidRPr="002F338E">
              <w:rPr>
                <w:lang w:val="uk-UA"/>
              </w:rPr>
              <w:t> </w:t>
            </w:r>
            <w:r w:rsidRPr="002F338E">
              <w:rPr>
                <w:sz w:val="28"/>
                <w:szCs w:val="28"/>
                <w:lang w:val="uk-UA"/>
              </w:rPr>
              <w:t>Назва підприємства</w:t>
            </w:r>
          </w:p>
        </w:tc>
        <w:tc>
          <w:tcPr>
            <w:tcW w:w="2160" w:type="dxa"/>
            <w:vAlign w:val="center"/>
          </w:tcPr>
          <w:p w:rsidR="00DE0C9B" w:rsidRPr="002F338E" w:rsidRDefault="00DE0C9B" w:rsidP="002F338E">
            <w:pPr>
              <w:jc w:val="center"/>
              <w:rPr>
                <w:sz w:val="28"/>
                <w:szCs w:val="28"/>
                <w:lang w:val="uk-UA"/>
              </w:rPr>
            </w:pPr>
            <w:r w:rsidRPr="002F338E">
              <w:rPr>
                <w:sz w:val="28"/>
                <w:szCs w:val="28"/>
                <w:lang w:val="uk-UA"/>
              </w:rPr>
              <w:t xml:space="preserve">2018 рік </w:t>
            </w:r>
            <w:r w:rsidRPr="002F338E">
              <w:rPr>
                <w:lang w:val="uk-UA"/>
              </w:rPr>
              <w:t>(</w:t>
            </w:r>
            <w:r w:rsidRPr="002F338E">
              <w:rPr>
                <w:i/>
                <w:iCs/>
                <w:lang w:val="uk-UA"/>
              </w:rPr>
              <w:t>оперативні дані</w:t>
            </w:r>
            <w:r w:rsidRPr="002F338E">
              <w:rPr>
                <w:lang w:val="uk-UA"/>
              </w:rPr>
              <w:t>)</w:t>
            </w:r>
            <w:r w:rsidRPr="002F338E">
              <w:rPr>
                <w:sz w:val="28"/>
                <w:szCs w:val="28"/>
                <w:lang w:val="uk-UA"/>
              </w:rPr>
              <w:t>, одиниць</w:t>
            </w:r>
          </w:p>
        </w:tc>
        <w:tc>
          <w:tcPr>
            <w:tcW w:w="2160" w:type="dxa"/>
            <w:vAlign w:val="center"/>
          </w:tcPr>
          <w:p w:rsidR="00DE0C9B" w:rsidRPr="002F338E" w:rsidRDefault="00DE0C9B" w:rsidP="002F338E">
            <w:pPr>
              <w:jc w:val="center"/>
              <w:rPr>
                <w:sz w:val="28"/>
                <w:szCs w:val="28"/>
                <w:lang w:val="uk-UA"/>
              </w:rPr>
            </w:pPr>
            <w:r w:rsidRPr="002F338E">
              <w:rPr>
                <w:sz w:val="28"/>
                <w:szCs w:val="28"/>
                <w:lang w:val="uk-UA"/>
              </w:rPr>
              <w:t>201</w:t>
            </w:r>
            <w:r w:rsidRPr="002F338E">
              <w:rPr>
                <w:sz w:val="28"/>
                <w:szCs w:val="28"/>
                <w:lang w:val="en-US"/>
              </w:rPr>
              <w:t>9</w:t>
            </w:r>
            <w:r w:rsidRPr="002F338E">
              <w:rPr>
                <w:sz w:val="28"/>
                <w:szCs w:val="28"/>
                <w:lang w:val="uk-UA"/>
              </w:rPr>
              <w:t xml:space="preserve"> рік </w:t>
            </w:r>
            <w:r w:rsidRPr="002F338E">
              <w:rPr>
                <w:lang w:val="uk-UA"/>
              </w:rPr>
              <w:t>(</w:t>
            </w:r>
            <w:r w:rsidRPr="002F338E">
              <w:rPr>
                <w:i/>
                <w:iCs/>
                <w:lang w:val="uk-UA"/>
              </w:rPr>
              <w:t>оперативні дані</w:t>
            </w:r>
            <w:r w:rsidRPr="002F338E">
              <w:rPr>
                <w:lang w:val="uk-UA"/>
              </w:rPr>
              <w:t>)</w:t>
            </w:r>
            <w:r w:rsidRPr="002F338E">
              <w:rPr>
                <w:sz w:val="28"/>
                <w:szCs w:val="28"/>
                <w:lang w:val="uk-UA"/>
              </w:rPr>
              <w:t>, одиниць</w:t>
            </w:r>
          </w:p>
        </w:tc>
        <w:tc>
          <w:tcPr>
            <w:tcW w:w="1980" w:type="dxa"/>
            <w:vAlign w:val="center"/>
          </w:tcPr>
          <w:p w:rsidR="00DE0C9B" w:rsidRDefault="00DE0C9B" w:rsidP="002F338E">
            <w:pPr>
              <w:jc w:val="center"/>
              <w:rPr>
                <w:sz w:val="28"/>
                <w:szCs w:val="28"/>
                <w:lang w:val="uk-UA"/>
              </w:rPr>
            </w:pPr>
            <w:r w:rsidRPr="002F338E">
              <w:rPr>
                <w:sz w:val="28"/>
                <w:szCs w:val="28"/>
                <w:lang w:val="uk-UA"/>
              </w:rPr>
              <w:t>201</w:t>
            </w:r>
            <w:r w:rsidRPr="002F338E">
              <w:rPr>
                <w:sz w:val="28"/>
                <w:szCs w:val="28"/>
                <w:lang w:val="en-US"/>
              </w:rPr>
              <w:t>9</w:t>
            </w:r>
            <w:r w:rsidRPr="002F338E">
              <w:rPr>
                <w:sz w:val="28"/>
                <w:szCs w:val="28"/>
                <w:lang w:val="uk-UA"/>
              </w:rPr>
              <w:t xml:space="preserve"> рік до 201</w:t>
            </w:r>
            <w:r w:rsidRPr="002F338E">
              <w:rPr>
                <w:sz w:val="28"/>
                <w:szCs w:val="28"/>
                <w:lang w:val="en-US"/>
              </w:rPr>
              <w:t>8 року</w:t>
            </w:r>
            <w:r w:rsidRPr="002F338E">
              <w:rPr>
                <w:sz w:val="28"/>
                <w:szCs w:val="28"/>
                <w:lang w:val="uk-UA"/>
              </w:rPr>
              <w:t xml:space="preserve"> ,</w:t>
            </w:r>
          </w:p>
          <w:p w:rsidR="00DE0C9B" w:rsidRPr="002F338E" w:rsidRDefault="00DE0C9B" w:rsidP="002F338E">
            <w:pPr>
              <w:jc w:val="center"/>
              <w:rPr>
                <w:sz w:val="28"/>
                <w:szCs w:val="28"/>
                <w:lang w:val="uk-UA"/>
              </w:rPr>
            </w:pPr>
            <w:r w:rsidRPr="002F338E">
              <w:rPr>
                <w:sz w:val="28"/>
                <w:szCs w:val="28"/>
                <w:lang w:val="uk-UA"/>
              </w:rPr>
              <w:t xml:space="preserve"> %</w:t>
            </w:r>
          </w:p>
        </w:tc>
      </w:tr>
      <w:tr w:rsidR="00DE0C9B" w:rsidRPr="002F338E">
        <w:trPr>
          <w:trHeight w:val="315"/>
        </w:trPr>
        <w:tc>
          <w:tcPr>
            <w:tcW w:w="3582" w:type="dxa"/>
            <w:vAlign w:val="center"/>
          </w:tcPr>
          <w:p w:rsidR="00DE0C9B" w:rsidRPr="002F338E" w:rsidRDefault="00DE0C9B" w:rsidP="002F338E">
            <w:pPr>
              <w:jc w:val="center"/>
              <w:rPr>
                <w:sz w:val="28"/>
                <w:szCs w:val="28"/>
                <w:lang w:val="uk-UA"/>
              </w:rPr>
            </w:pPr>
          </w:p>
        </w:tc>
        <w:tc>
          <w:tcPr>
            <w:tcW w:w="2160" w:type="dxa"/>
            <w:vAlign w:val="center"/>
          </w:tcPr>
          <w:p w:rsidR="00DE0C9B" w:rsidRPr="002F338E" w:rsidRDefault="00DE0C9B" w:rsidP="002F338E">
            <w:pPr>
              <w:jc w:val="center"/>
              <w:rPr>
                <w:sz w:val="28"/>
                <w:szCs w:val="28"/>
                <w:lang w:val="uk-UA"/>
              </w:rPr>
            </w:pPr>
            <w:r w:rsidRPr="002F338E">
              <w:rPr>
                <w:sz w:val="28"/>
                <w:szCs w:val="28"/>
                <w:lang w:val="uk-UA"/>
              </w:rPr>
              <w:t>вироблено</w:t>
            </w:r>
          </w:p>
        </w:tc>
        <w:tc>
          <w:tcPr>
            <w:tcW w:w="2160" w:type="dxa"/>
            <w:vAlign w:val="center"/>
          </w:tcPr>
          <w:p w:rsidR="00DE0C9B" w:rsidRPr="002F338E" w:rsidRDefault="00DE0C9B" w:rsidP="002F338E">
            <w:pPr>
              <w:jc w:val="center"/>
              <w:rPr>
                <w:sz w:val="28"/>
                <w:szCs w:val="28"/>
                <w:lang w:val="uk-UA"/>
              </w:rPr>
            </w:pPr>
            <w:r w:rsidRPr="002F338E">
              <w:rPr>
                <w:sz w:val="28"/>
                <w:szCs w:val="28"/>
                <w:lang w:val="uk-UA"/>
              </w:rPr>
              <w:t>вироблено</w:t>
            </w:r>
          </w:p>
        </w:tc>
        <w:tc>
          <w:tcPr>
            <w:tcW w:w="1980" w:type="dxa"/>
            <w:vAlign w:val="center"/>
          </w:tcPr>
          <w:p w:rsidR="00DE0C9B" w:rsidRPr="002F338E" w:rsidRDefault="00DE0C9B" w:rsidP="002F338E">
            <w:pPr>
              <w:jc w:val="center"/>
              <w:rPr>
                <w:lang w:val="uk-UA"/>
              </w:rPr>
            </w:pPr>
          </w:p>
        </w:tc>
      </w:tr>
      <w:tr w:rsidR="00DE0C9B" w:rsidRPr="002F338E">
        <w:trPr>
          <w:trHeight w:val="645"/>
        </w:trPr>
        <w:tc>
          <w:tcPr>
            <w:tcW w:w="3582" w:type="dxa"/>
            <w:shd w:val="clear" w:color="auto" w:fill="FFFF00"/>
            <w:vAlign w:val="center"/>
          </w:tcPr>
          <w:p w:rsidR="00DE0C9B" w:rsidRPr="002F338E" w:rsidRDefault="00DE0C9B" w:rsidP="002F338E">
            <w:pPr>
              <w:rPr>
                <w:b/>
                <w:bCs/>
                <w:sz w:val="26"/>
                <w:szCs w:val="26"/>
                <w:lang w:val="uk-UA"/>
              </w:rPr>
            </w:pPr>
            <w:r w:rsidRPr="002F338E">
              <w:rPr>
                <w:b/>
                <w:bCs/>
                <w:sz w:val="26"/>
                <w:szCs w:val="26"/>
                <w:lang w:val="uk-UA"/>
              </w:rPr>
              <w:t>ВП "Рівненська АЕС" ДП НАЕК "Енергоатом"</w:t>
            </w:r>
          </w:p>
        </w:tc>
        <w:tc>
          <w:tcPr>
            <w:tcW w:w="2160" w:type="dxa"/>
            <w:shd w:val="clear" w:color="auto" w:fill="FFFF00"/>
            <w:vAlign w:val="center"/>
          </w:tcPr>
          <w:p w:rsidR="00DE0C9B" w:rsidRPr="002F338E" w:rsidRDefault="00DE0C9B" w:rsidP="002F338E">
            <w:pPr>
              <w:jc w:val="center"/>
              <w:rPr>
                <w:lang w:val="uk-UA"/>
              </w:rPr>
            </w:pPr>
          </w:p>
        </w:tc>
        <w:tc>
          <w:tcPr>
            <w:tcW w:w="2160" w:type="dxa"/>
            <w:shd w:val="clear" w:color="auto" w:fill="FFFF00"/>
            <w:vAlign w:val="center"/>
          </w:tcPr>
          <w:p w:rsidR="00DE0C9B" w:rsidRPr="002F338E" w:rsidRDefault="00DE0C9B" w:rsidP="002F338E">
            <w:pPr>
              <w:jc w:val="center"/>
              <w:rPr>
                <w:lang w:val="uk-UA"/>
              </w:rPr>
            </w:pPr>
            <w:r w:rsidRPr="002F338E">
              <w:rPr>
                <w:lang w:val="uk-UA"/>
              </w:rPr>
              <w:t> </w:t>
            </w:r>
          </w:p>
        </w:tc>
        <w:tc>
          <w:tcPr>
            <w:tcW w:w="1980" w:type="dxa"/>
            <w:shd w:val="clear" w:color="auto" w:fill="FFFF00"/>
            <w:vAlign w:val="center"/>
          </w:tcPr>
          <w:p w:rsidR="00DE0C9B" w:rsidRPr="002F338E" w:rsidRDefault="00DE0C9B" w:rsidP="002F338E">
            <w:pPr>
              <w:jc w:val="center"/>
              <w:rPr>
                <w:lang w:val="uk-UA"/>
              </w:rPr>
            </w:pPr>
            <w:r w:rsidRPr="002F338E">
              <w:rPr>
                <w:lang w:val="uk-UA"/>
              </w:rPr>
              <w:t> </w:t>
            </w:r>
          </w:p>
        </w:tc>
      </w:tr>
      <w:tr w:rsidR="00DE0C9B" w:rsidRPr="002F338E">
        <w:trPr>
          <w:trHeight w:val="300"/>
        </w:trPr>
        <w:tc>
          <w:tcPr>
            <w:tcW w:w="3582" w:type="dxa"/>
            <w:vAlign w:val="center"/>
          </w:tcPr>
          <w:p w:rsidR="00DE0C9B" w:rsidRPr="002F338E" w:rsidRDefault="00DE0C9B" w:rsidP="002F338E">
            <w:pPr>
              <w:rPr>
                <w:i/>
                <w:iCs/>
                <w:sz w:val="26"/>
                <w:szCs w:val="26"/>
                <w:lang w:val="uk-UA"/>
              </w:rPr>
            </w:pPr>
            <w:r w:rsidRPr="002F338E">
              <w:rPr>
                <w:i/>
                <w:iCs/>
                <w:sz w:val="26"/>
                <w:szCs w:val="26"/>
                <w:lang w:val="uk-UA"/>
              </w:rPr>
              <w:t>Електроенергія, млн.кВт.год</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17 550</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19 119</w:t>
            </w:r>
          </w:p>
        </w:tc>
        <w:tc>
          <w:tcPr>
            <w:tcW w:w="1980" w:type="dxa"/>
            <w:vAlign w:val="center"/>
          </w:tcPr>
          <w:p w:rsidR="00DE0C9B" w:rsidRPr="002F338E" w:rsidRDefault="00DE0C9B" w:rsidP="002F338E">
            <w:pPr>
              <w:jc w:val="center"/>
              <w:rPr>
                <w:sz w:val="26"/>
                <w:szCs w:val="26"/>
                <w:lang w:val="uk-UA"/>
              </w:rPr>
            </w:pPr>
            <w:r w:rsidRPr="002F338E">
              <w:rPr>
                <w:sz w:val="26"/>
                <w:szCs w:val="26"/>
                <w:lang w:val="uk-UA"/>
              </w:rPr>
              <w:t>109,0</w:t>
            </w:r>
          </w:p>
        </w:tc>
      </w:tr>
      <w:tr w:rsidR="00DE0C9B" w:rsidRPr="002F338E">
        <w:trPr>
          <w:trHeight w:val="315"/>
        </w:trPr>
        <w:tc>
          <w:tcPr>
            <w:tcW w:w="3582" w:type="dxa"/>
            <w:vAlign w:val="center"/>
          </w:tcPr>
          <w:p w:rsidR="00DE0C9B" w:rsidRPr="002F338E" w:rsidRDefault="00DE0C9B" w:rsidP="002F338E">
            <w:pPr>
              <w:rPr>
                <w:i/>
                <w:iCs/>
                <w:sz w:val="26"/>
                <w:szCs w:val="26"/>
                <w:lang w:val="uk-UA"/>
              </w:rPr>
            </w:pPr>
            <w:r w:rsidRPr="002F338E">
              <w:rPr>
                <w:i/>
                <w:iCs/>
                <w:sz w:val="26"/>
                <w:szCs w:val="26"/>
                <w:lang w:val="uk-UA"/>
              </w:rPr>
              <w:t>Теплоенегрія, Гкал</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350 074</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330 202</w:t>
            </w:r>
          </w:p>
        </w:tc>
        <w:tc>
          <w:tcPr>
            <w:tcW w:w="1980" w:type="dxa"/>
            <w:vAlign w:val="center"/>
          </w:tcPr>
          <w:p w:rsidR="00DE0C9B" w:rsidRPr="002F338E" w:rsidRDefault="00DE0C9B" w:rsidP="002F338E">
            <w:pPr>
              <w:jc w:val="center"/>
              <w:rPr>
                <w:sz w:val="26"/>
                <w:szCs w:val="26"/>
                <w:lang w:val="uk-UA"/>
              </w:rPr>
            </w:pPr>
            <w:r w:rsidRPr="002F338E">
              <w:rPr>
                <w:sz w:val="26"/>
                <w:szCs w:val="26"/>
                <w:lang w:val="uk-UA"/>
              </w:rPr>
              <w:t>94,3</w:t>
            </w:r>
          </w:p>
        </w:tc>
      </w:tr>
      <w:tr w:rsidR="00DE0C9B" w:rsidRPr="002F338E">
        <w:trPr>
          <w:trHeight w:val="645"/>
        </w:trPr>
        <w:tc>
          <w:tcPr>
            <w:tcW w:w="3582" w:type="dxa"/>
            <w:shd w:val="clear" w:color="auto" w:fill="FFFF00"/>
            <w:vAlign w:val="center"/>
          </w:tcPr>
          <w:p w:rsidR="00DE0C9B" w:rsidRPr="002F338E" w:rsidRDefault="00DE0C9B" w:rsidP="002F338E">
            <w:pPr>
              <w:rPr>
                <w:b/>
                <w:bCs/>
                <w:sz w:val="26"/>
                <w:szCs w:val="26"/>
                <w:lang w:val="uk-UA"/>
              </w:rPr>
            </w:pPr>
            <w:r w:rsidRPr="002F338E">
              <w:rPr>
                <w:b/>
                <w:bCs/>
                <w:sz w:val="26"/>
                <w:szCs w:val="26"/>
                <w:lang w:val="uk-UA"/>
              </w:rPr>
              <w:t>ТзОВ "Кузнецовський хлібозавод"</w:t>
            </w:r>
          </w:p>
        </w:tc>
        <w:tc>
          <w:tcPr>
            <w:tcW w:w="2160" w:type="dxa"/>
            <w:shd w:val="clear" w:color="auto" w:fill="FFFF00"/>
            <w:vAlign w:val="center"/>
          </w:tcPr>
          <w:p w:rsidR="00DE0C9B" w:rsidRPr="002F338E" w:rsidRDefault="00DE0C9B" w:rsidP="002F338E">
            <w:pPr>
              <w:jc w:val="center"/>
              <w:rPr>
                <w:sz w:val="26"/>
                <w:szCs w:val="26"/>
                <w:lang w:val="uk-UA"/>
              </w:rPr>
            </w:pPr>
            <w:r w:rsidRPr="002F338E">
              <w:rPr>
                <w:sz w:val="26"/>
                <w:szCs w:val="26"/>
                <w:lang w:val="uk-UA"/>
              </w:rPr>
              <w:t>3 442,3</w:t>
            </w:r>
          </w:p>
        </w:tc>
        <w:tc>
          <w:tcPr>
            <w:tcW w:w="2160" w:type="dxa"/>
            <w:shd w:val="clear" w:color="auto" w:fill="FFFF00"/>
            <w:vAlign w:val="center"/>
          </w:tcPr>
          <w:p w:rsidR="00DE0C9B" w:rsidRPr="002F338E" w:rsidRDefault="00DE0C9B" w:rsidP="002F338E">
            <w:pPr>
              <w:jc w:val="center"/>
              <w:rPr>
                <w:sz w:val="26"/>
                <w:szCs w:val="26"/>
                <w:lang w:val="uk-UA"/>
              </w:rPr>
            </w:pPr>
            <w:r w:rsidRPr="002F338E">
              <w:rPr>
                <w:sz w:val="26"/>
                <w:szCs w:val="26"/>
                <w:lang w:val="uk-UA"/>
              </w:rPr>
              <w:t>3 948,6</w:t>
            </w:r>
          </w:p>
        </w:tc>
        <w:tc>
          <w:tcPr>
            <w:tcW w:w="1980" w:type="dxa"/>
            <w:shd w:val="clear" w:color="auto" w:fill="FFFF00"/>
            <w:vAlign w:val="center"/>
          </w:tcPr>
          <w:p w:rsidR="00DE0C9B" w:rsidRPr="002F338E" w:rsidRDefault="00DE0C9B" w:rsidP="002F338E">
            <w:pPr>
              <w:jc w:val="center"/>
              <w:rPr>
                <w:sz w:val="26"/>
                <w:szCs w:val="26"/>
                <w:lang w:val="uk-UA"/>
              </w:rPr>
            </w:pPr>
            <w:r w:rsidRPr="002F338E">
              <w:rPr>
                <w:sz w:val="26"/>
                <w:szCs w:val="26"/>
                <w:lang w:val="uk-UA"/>
              </w:rPr>
              <w:t>114,7</w:t>
            </w:r>
          </w:p>
        </w:tc>
      </w:tr>
      <w:tr w:rsidR="00DE0C9B" w:rsidRPr="002F338E">
        <w:trPr>
          <w:trHeight w:val="300"/>
        </w:trPr>
        <w:tc>
          <w:tcPr>
            <w:tcW w:w="3582" w:type="dxa"/>
            <w:vAlign w:val="center"/>
          </w:tcPr>
          <w:p w:rsidR="00DE0C9B" w:rsidRPr="002F338E" w:rsidRDefault="00DE0C9B" w:rsidP="002F338E">
            <w:pPr>
              <w:rPr>
                <w:i/>
                <w:iCs/>
                <w:sz w:val="26"/>
                <w:szCs w:val="26"/>
                <w:lang w:val="uk-UA"/>
              </w:rPr>
            </w:pPr>
            <w:r w:rsidRPr="002F338E">
              <w:rPr>
                <w:i/>
                <w:iCs/>
                <w:sz w:val="26"/>
                <w:szCs w:val="26"/>
                <w:lang w:val="uk-UA"/>
              </w:rPr>
              <w:t>Вироби хлібобулочні, т</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2 910,2</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3 387,2</w:t>
            </w:r>
          </w:p>
        </w:tc>
        <w:tc>
          <w:tcPr>
            <w:tcW w:w="1980" w:type="dxa"/>
            <w:vAlign w:val="center"/>
          </w:tcPr>
          <w:p w:rsidR="00DE0C9B" w:rsidRPr="002F338E" w:rsidRDefault="00DE0C9B" w:rsidP="002F338E">
            <w:pPr>
              <w:jc w:val="center"/>
              <w:rPr>
                <w:sz w:val="26"/>
                <w:szCs w:val="26"/>
                <w:lang w:val="uk-UA"/>
              </w:rPr>
            </w:pPr>
            <w:r w:rsidRPr="002F338E">
              <w:rPr>
                <w:sz w:val="26"/>
                <w:szCs w:val="26"/>
                <w:lang w:val="uk-UA"/>
              </w:rPr>
              <w:t>116,4</w:t>
            </w:r>
          </w:p>
        </w:tc>
      </w:tr>
      <w:tr w:rsidR="00DE0C9B" w:rsidRPr="002F338E">
        <w:trPr>
          <w:trHeight w:val="300"/>
        </w:trPr>
        <w:tc>
          <w:tcPr>
            <w:tcW w:w="3582" w:type="dxa"/>
            <w:vAlign w:val="center"/>
          </w:tcPr>
          <w:p w:rsidR="00DE0C9B" w:rsidRPr="002F338E" w:rsidRDefault="00DE0C9B" w:rsidP="002F338E">
            <w:pPr>
              <w:rPr>
                <w:i/>
                <w:iCs/>
                <w:sz w:val="26"/>
                <w:szCs w:val="26"/>
                <w:lang w:val="uk-UA"/>
              </w:rPr>
            </w:pPr>
            <w:r w:rsidRPr="002F338E">
              <w:rPr>
                <w:i/>
                <w:iCs/>
                <w:sz w:val="26"/>
                <w:szCs w:val="26"/>
                <w:lang w:val="uk-UA"/>
              </w:rPr>
              <w:t>Торти, т</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48,5</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45,9</w:t>
            </w:r>
          </w:p>
        </w:tc>
        <w:tc>
          <w:tcPr>
            <w:tcW w:w="1980" w:type="dxa"/>
            <w:vAlign w:val="center"/>
          </w:tcPr>
          <w:p w:rsidR="00DE0C9B" w:rsidRPr="002F338E" w:rsidRDefault="00DE0C9B" w:rsidP="002F338E">
            <w:pPr>
              <w:jc w:val="center"/>
              <w:rPr>
                <w:sz w:val="26"/>
                <w:szCs w:val="26"/>
                <w:lang w:val="uk-UA"/>
              </w:rPr>
            </w:pPr>
            <w:r w:rsidRPr="002F338E">
              <w:rPr>
                <w:sz w:val="26"/>
                <w:szCs w:val="26"/>
                <w:lang w:val="uk-UA"/>
              </w:rPr>
              <w:t>94,6</w:t>
            </w:r>
          </w:p>
        </w:tc>
      </w:tr>
      <w:tr w:rsidR="00DE0C9B" w:rsidRPr="002F338E">
        <w:trPr>
          <w:trHeight w:val="300"/>
        </w:trPr>
        <w:tc>
          <w:tcPr>
            <w:tcW w:w="3582" w:type="dxa"/>
            <w:vAlign w:val="center"/>
          </w:tcPr>
          <w:p w:rsidR="00DE0C9B" w:rsidRPr="002F338E" w:rsidRDefault="00DE0C9B" w:rsidP="002F338E">
            <w:pPr>
              <w:rPr>
                <w:i/>
                <w:iCs/>
                <w:sz w:val="26"/>
                <w:szCs w:val="26"/>
                <w:lang w:val="uk-UA"/>
              </w:rPr>
            </w:pPr>
            <w:r w:rsidRPr="002F338E">
              <w:rPr>
                <w:i/>
                <w:iCs/>
                <w:sz w:val="26"/>
                <w:szCs w:val="26"/>
                <w:lang w:val="uk-UA"/>
              </w:rPr>
              <w:t>Тістечка, т</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13,7</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21,3</w:t>
            </w:r>
          </w:p>
        </w:tc>
        <w:tc>
          <w:tcPr>
            <w:tcW w:w="1980" w:type="dxa"/>
            <w:vAlign w:val="center"/>
          </w:tcPr>
          <w:p w:rsidR="00DE0C9B" w:rsidRPr="002F338E" w:rsidRDefault="00DE0C9B" w:rsidP="002F338E">
            <w:pPr>
              <w:jc w:val="center"/>
              <w:rPr>
                <w:sz w:val="26"/>
                <w:szCs w:val="26"/>
                <w:lang w:val="uk-UA"/>
              </w:rPr>
            </w:pPr>
            <w:r w:rsidRPr="002F338E">
              <w:rPr>
                <w:sz w:val="26"/>
                <w:szCs w:val="26"/>
                <w:lang w:val="uk-UA"/>
              </w:rPr>
              <w:t>155,5</w:t>
            </w:r>
          </w:p>
        </w:tc>
      </w:tr>
      <w:tr w:rsidR="00DE0C9B" w:rsidRPr="002F338E">
        <w:trPr>
          <w:trHeight w:val="300"/>
        </w:trPr>
        <w:tc>
          <w:tcPr>
            <w:tcW w:w="3582" w:type="dxa"/>
            <w:vAlign w:val="center"/>
          </w:tcPr>
          <w:p w:rsidR="00DE0C9B" w:rsidRPr="002F338E" w:rsidRDefault="00DE0C9B" w:rsidP="002F338E">
            <w:pPr>
              <w:rPr>
                <w:i/>
                <w:iCs/>
                <w:sz w:val="26"/>
                <w:szCs w:val="26"/>
                <w:lang w:val="uk-UA"/>
              </w:rPr>
            </w:pPr>
            <w:r w:rsidRPr="002F338E">
              <w:rPr>
                <w:i/>
                <w:iCs/>
                <w:sz w:val="26"/>
                <w:szCs w:val="26"/>
                <w:lang w:val="uk-UA"/>
              </w:rPr>
              <w:t>Вироби здобні, т</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182,3</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145,7</w:t>
            </w:r>
          </w:p>
        </w:tc>
        <w:tc>
          <w:tcPr>
            <w:tcW w:w="1980" w:type="dxa"/>
            <w:vAlign w:val="center"/>
          </w:tcPr>
          <w:p w:rsidR="00DE0C9B" w:rsidRPr="002F338E" w:rsidRDefault="00DE0C9B" w:rsidP="002F338E">
            <w:pPr>
              <w:jc w:val="center"/>
              <w:rPr>
                <w:sz w:val="26"/>
                <w:szCs w:val="26"/>
                <w:lang w:val="uk-UA"/>
              </w:rPr>
            </w:pPr>
            <w:r w:rsidRPr="002F338E">
              <w:rPr>
                <w:sz w:val="26"/>
                <w:szCs w:val="26"/>
                <w:lang w:val="uk-UA"/>
              </w:rPr>
              <w:t>80,0</w:t>
            </w:r>
          </w:p>
        </w:tc>
      </w:tr>
      <w:tr w:rsidR="00DE0C9B" w:rsidRPr="002F338E">
        <w:trPr>
          <w:trHeight w:val="315"/>
        </w:trPr>
        <w:tc>
          <w:tcPr>
            <w:tcW w:w="3582" w:type="dxa"/>
            <w:vAlign w:val="center"/>
          </w:tcPr>
          <w:p w:rsidR="00DE0C9B" w:rsidRPr="002F338E" w:rsidRDefault="00DE0C9B" w:rsidP="002F338E">
            <w:pPr>
              <w:rPr>
                <w:i/>
                <w:iCs/>
                <w:sz w:val="26"/>
                <w:szCs w:val="26"/>
                <w:lang w:val="uk-UA"/>
              </w:rPr>
            </w:pPr>
            <w:r>
              <w:rPr>
                <w:i/>
                <w:iCs/>
                <w:sz w:val="26"/>
                <w:szCs w:val="26"/>
                <w:lang w:val="uk-UA"/>
              </w:rPr>
              <w:t>Пряники і вироби аналогічні,</w:t>
            </w:r>
            <w:r w:rsidRPr="002F338E">
              <w:rPr>
                <w:i/>
                <w:iCs/>
                <w:sz w:val="26"/>
                <w:szCs w:val="26"/>
                <w:lang w:val="uk-UA"/>
              </w:rPr>
              <w:t>т</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287,6</w:t>
            </w:r>
          </w:p>
        </w:tc>
        <w:tc>
          <w:tcPr>
            <w:tcW w:w="2160" w:type="dxa"/>
            <w:vAlign w:val="center"/>
          </w:tcPr>
          <w:p w:rsidR="00DE0C9B" w:rsidRPr="002F338E" w:rsidRDefault="00DE0C9B" w:rsidP="002F338E">
            <w:pPr>
              <w:jc w:val="center"/>
              <w:rPr>
                <w:sz w:val="26"/>
                <w:szCs w:val="26"/>
                <w:lang w:val="uk-UA"/>
              </w:rPr>
            </w:pPr>
            <w:r w:rsidRPr="002F338E">
              <w:rPr>
                <w:sz w:val="26"/>
                <w:szCs w:val="26"/>
                <w:lang w:val="uk-UA"/>
              </w:rPr>
              <w:t>348,5</w:t>
            </w:r>
          </w:p>
        </w:tc>
        <w:tc>
          <w:tcPr>
            <w:tcW w:w="1980" w:type="dxa"/>
            <w:vAlign w:val="center"/>
          </w:tcPr>
          <w:p w:rsidR="00DE0C9B" w:rsidRPr="002F338E" w:rsidRDefault="00DE0C9B" w:rsidP="002F338E">
            <w:pPr>
              <w:jc w:val="center"/>
              <w:rPr>
                <w:sz w:val="26"/>
                <w:szCs w:val="26"/>
                <w:lang w:val="uk-UA"/>
              </w:rPr>
            </w:pPr>
            <w:r w:rsidRPr="002F338E">
              <w:rPr>
                <w:sz w:val="26"/>
                <w:szCs w:val="26"/>
                <w:lang w:val="uk-UA"/>
              </w:rPr>
              <w:t>121,2</w:t>
            </w:r>
          </w:p>
        </w:tc>
      </w:tr>
    </w:tbl>
    <w:p w:rsidR="00DE0C9B" w:rsidRPr="002F338E" w:rsidRDefault="00DE0C9B" w:rsidP="002F338E">
      <w:pPr>
        <w:rPr>
          <w:lang w:val="en-US"/>
        </w:rPr>
      </w:pPr>
    </w:p>
    <w:p w:rsidR="00DE0C9B" w:rsidRDefault="00DE0C9B" w:rsidP="002F312E">
      <w:pPr>
        <w:ind w:firstLine="708"/>
        <w:jc w:val="both"/>
        <w:rPr>
          <w:sz w:val="28"/>
          <w:szCs w:val="28"/>
          <w:lang w:val="uk-UA"/>
        </w:rPr>
      </w:pPr>
    </w:p>
    <w:p w:rsidR="00DE0C9B" w:rsidRDefault="00DE0C9B" w:rsidP="002F312E">
      <w:pPr>
        <w:ind w:firstLine="708"/>
        <w:jc w:val="both"/>
        <w:rPr>
          <w:b/>
          <w:bCs/>
          <w:sz w:val="28"/>
          <w:szCs w:val="28"/>
          <w:lang w:val="uk-UA"/>
        </w:rPr>
      </w:pPr>
      <w:r w:rsidRPr="00970B14">
        <w:rPr>
          <w:b/>
          <w:bCs/>
          <w:sz w:val="28"/>
          <w:szCs w:val="28"/>
          <w:lang w:val="uk-UA"/>
        </w:rPr>
        <w:t>Забезпечення загальної організації виконання повноважень виконавчого органу ради у сфері енергозбереження і транспорту.</w:t>
      </w:r>
    </w:p>
    <w:p w:rsidR="00DE0C9B" w:rsidRPr="00FA102A" w:rsidRDefault="00DE0C9B" w:rsidP="00FA102A">
      <w:pPr>
        <w:ind w:firstLine="708"/>
        <w:jc w:val="both"/>
        <w:rPr>
          <w:sz w:val="28"/>
          <w:szCs w:val="28"/>
          <w:lang w:val="uk-UA"/>
        </w:rPr>
      </w:pPr>
      <w:r w:rsidRPr="0044026A">
        <w:rPr>
          <w:sz w:val="28"/>
          <w:szCs w:val="28"/>
          <w:lang w:val="uk-UA"/>
        </w:rPr>
        <w:t>З метою запровадження системи енергетичного менеджменту</w:t>
      </w:r>
      <w:r>
        <w:rPr>
          <w:sz w:val="28"/>
          <w:szCs w:val="28"/>
          <w:lang w:val="uk-UA"/>
        </w:rPr>
        <w:t>,</w:t>
      </w:r>
      <w:r w:rsidRPr="0044026A">
        <w:rPr>
          <w:sz w:val="28"/>
          <w:szCs w:val="28"/>
          <w:lang w:val="uk-UA"/>
        </w:rPr>
        <w:t xml:space="preserve"> для підвищення енергетичної ефективності будівель бюджетних установ,</w:t>
      </w:r>
      <w:r>
        <w:rPr>
          <w:sz w:val="28"/>
          <w:szCs w:val="28"/>
          <w:lang w:val="uk-UA"/>
        </w:rPr>
        <w:t xml:space="preserve"> організацій, закладів, комунальних підприємств, що фінансуються за рахунок коштів бюджету м.Вараш, </w:t>
      </w:r>
      <w:r w:rsidRPr="0044026A">
        <w:rPr>
          <w:sz w:val="28"/>
          <w:szCs w:val="28"/>
          <w:lang w:val="uk-UA"/>
        </w:rPr>
        <w:t>відповідно до Закону України «Про енергозбереження»</w:t>
      </w:r>
      <w:r>
        <w:rPr>
          <w:sz w:val="28"/>
          <w:szCs w:val="28"/>
          <w:lang w:val="uk-UA"/>
        </w:rPr>
        <w:t>,</w:t>
      </w:r>
      <w:r w:rsidRPr="00FA102A">
        <w:rPr>
          <w:sz w:val="28"/>
          <w:szCs w:val="28"/>
          <w:lang w:val="uk-UA"/>
        </w:rPr>
        <w:t xml:space="preserve"> </w:t>
      </w:r>
      <w:r>
        <w:rPr>
          <w:sz w:val="28"/>
          <w:szCs w:val="28"/>
          <w:lang w:val="uk-UA"/>
        </w:rPr>
        <w:t xml:space="preserve">відділом економіки розроблено </w:t>
      </w:r>
      <w:r w:rsidRPr="00FA102A">
        <w:rPr>
          <w:sz w:val="28"/>
          <w:szCs w:val="28"/>
          <w:lang w:val="uk-UA"/>
        </w:rPr>
        <w:t>Положення про систему енергетичного менеджменту</w:t>
      </w:r>
      <w:r>
        <w:rPr>
          <w:sz w:val="28"/>
          <w:szCs w:val="28"/>
          <w:lang w:val="uk-UA"/>
        </w:rPr>
        <w:t>, що з</w:t>
      </w:r>
      <w:r w:rsidRPr="00FA102A">
        <w:rPr>
          <w:sz w:val="28"/>
          <w:szCs w:val="28"/>
          <w:lang w:val="uk-UA"/>
        </w:rPr>
        <w:t>атверджено рішення</w:t>
      </w:r>
      <w:r>
        <w:rPr>
          <w:sz w:val="28"/>
          <w:szCs w:val="28"/>
          <w:lang w:val="uk-UA"/>
        </w:rPr>
        <w:t>м</w:t>
      </w:r>
      <w:r w:rsidRPr="00FA102A">
        <w:rPr>
          <w:sz w:val="28"/>
          <w:szCs w:val="28"/>
          <w:lang w:val="uk-UA"/>
        </w:rPr>
        <w:t xml:space="preserve"> виконавч</w:t>
      </w:r>
      <w:r>
        <w:rPr>
          <w:sz w:val="28"/>
          <w:szCs w:val="28"/>
          <w:lang w:val="uk-UA"/>
        </w:rPr>
        <w:t>ого</w:t>
      </w:r>
      <w:r w:rsidRPr="00FA102A">
        <w:rPr>
          <w:sz w:val="28"/>
          <w:szCs w:val="28"/>
          <w:lang w:val="uk-UA"/>
        </w:rPr>
        <w:t xml:space="preserve"> комітет</w:t>
      </w:r>
      <w:r>
        <w:rPr>
          <w:sz w:val="28"/>
          <w:szCs w:val="28"/>
          <w:lang w:val="uk-UA"/>
        </w:rPr>
        <w:t>у</w:t>
      </w:r>
      <w:r w:rsidRPr="00FA102A">
        <w:rPr>
          <w:sz w:val="28"/>
          <w:szCs w:val="28"/>
          <w:lang w:val="uk-UA"/>
        </w:rPr>
        <w:t xml:space="preserve"> Вараської міської ради від 11.06.2019 №148 «Про затвердження Положення про систему енергетичного менеджменту в установах, організаціях, закладах, комунальних підприємствах, що фінансуються за рахунок коштів бюджету м.Вараш». </w:t>
      </w:r>
      <w:r>
        <w:rPr>
          <w:sz w:val="28"/>
          <w:szCs w:val="28"/>
          <w:lang w:val="uk-UA"/>
        </w:rPr>
        <w:t xml:space="preserve">Для впровадження даної системи визначено </w:t>
      </w:r>
      <w:r w:rsidRPr="00FA102A">
        <w:rPr>
          <w:sz w:val="28"/>
          <w:szCs w:val="28"/>
          <w:lang w:val="uk-UA"/>
        </w:rPr>
        <w:t>відповідальних за виконання обов’язків з енергетичного менеджменту у структурних підрозділах та підпорядкованих їм бюджетних закладах</w:t>
      </w:r>
      <w:r>
        <w:rPr>
          <w:sz w:val="28"/>
          <w:szCs w:val="28"/>
          <w:lang w:val="uk-UA"/>
        </w:rPr>
        <w:t xml:space="preserve"> та з</w:t>
      </w:r>
      <w:r w:rsidRPr="00FA102A">
        <w:rPr>
          <w:sz w:val="28"/>
          <w:szCs w:val="28"/>
          <w:lang w:val="uk-UA"/>
        </w:rPr>
        <w:t>абезпеч</w:t>
      </w:r>
      <w:r>
        <w:rPr>
          <w:sz w:val="28"/>
          <w:szCs w:val="28"/>
          <w:lang w:val="uk-UA"/>
        </w:rPr>
        <w:t>ено</w:t>
      </w:r>
      <w:r w:rsidRPr="00FA102A">
        <w:rPr>
          <w:sz w:val="28"/>
          <w:szCs w:val="28"/>
          <w:lang w:val="uk-UA"/>
        </w:rPr>
        <w:t xml:space="preserve"> функціонування системи моніторингу споживання енергетичних ресурсів будівлями бюджетної сфери на території Вараської міської </w:t>
      </w:r>
      <w:r>
        <w:rPr>
          <w:sz w:val="28"/>
          <w:szCs w:val="28"/>
          <w:lang w:val="uk-UA"/>
        </w:rPr>
        <w:t xml:space="preserve">ОТГ, постійно </w:t>
      </w:r>
      <w:r w:rsidRPr="00FA102A">
        <w:rPr>
          <w:sz w:val="28"/>
          <w:szCs w:val="28"/>
          <w:lang w:val="uk-UA"/>
        </w:rPr>
        <w:t>наповн</w:t>
      </w:r>
      <w:r>
        <w:rPr>
          <w:sz w:val="28"/>
          <w:szCs w:val="28"/>
          <w:lang w:val="uk-UA"/>
        </w:rPr>
        <w:t>юється</w:t>
      </w:r>
      <w:r w:rsidRPr="00FA102A">
        <w:rPr>
          <w:sz w:val="28"/>
          <w:szCs w:val="28"/>
          <w:lang w:val="uk-UA"/>
        </w:rPr>
        <w:t xml:space="preserve"> </w:t>
      </w:r>
      <w:r>
        <w:rPr>
          <w:sz w:val="28"/>
          <w:szCs w:val="28"/>
          <w:lang w:val="uk-UA"/>
        </w:rPr>
        <w:t xml:space="preserve">інформаційна </w:t>
      </w:r>
      <w:r w:rsidRPr="00FA102A">
        <w:rPr>
          <w:sz w:val="28"/>
          <w:szCs w:val="28"/>
          <w:lang w:val="uk-UA"/>
        </w:rPr>
        <w:t>баз</w:t>
      </w:r>
      <w:r>
        <w:rPr>
          <w:sz w:val="28"/>
          <w:szCs w:val="28"/>
          <w:lang w:val="uk-UA"/>
        </w:rPr>
        <w:t>а</w:t>
      </w:r>
      <w:r w:rsidRPr="00FA102A">
        <w:rPr>
          <w:sz w:val="28"/>
          <w:szCs w:val="28"/>
          <w:lang w:val="uk-UA"/>
        </w:rPr>
        <w:t xml:space="preserve"> та здійснюється налагодження роботи з системою АІС «Енергосервіс».</w:t>
      </w:r>
    </w:p>
    <w:p w:rsidR="00DE0C9B" w:rsidRDefault="00DE0C9B" w:rsidP="00253F3B">
      <w:pPr>
        <w:ind w:firstLine="437"/>
        <w:jc w:val="both"/>
        <w:rPr>
          <w:sz w:val="28"/>
          <w:szCs w:val="28"/>
          <w:lang w:val="uk-UA" w:eastAsia="en-US"/>
        </w:rPr>
      </w:pPr>
      <w:r w:rsidRPr="00253F3B">
        <w:rPr>
          <w:sz w:val="28"/>
          <w:szCs w:val="28"/>
          <w:lang w:val="uk-UA" w:eastAsia="en-US"/>
        </w:rPr>
        <w:t>З метою впровадження енергозберігаючих технологій, підвищення енергоефективності міських об’єктів, відповідно до Рамкової угоди між Урядом України та Північною екологічною фінансовою корпорацією (НЕФКО) від 17.09.2009 року, ратифікованою Законом України «Про ратифікацію Рамкової угоди між Урядом України та Північною екологічною фінансовою корпорацією (НЕФКО)» Вараська міська рада затвердила договір із Північною екологічною фінансовою корпорацією (НЕФКО) для фінансування інвестиційного про</w:t>
      </w:r>
      <w:r>
        <w:rPr>
          <w:sz w:val="28"/>
          <w:szCs w:val="28"/>
          <w:lang w:val="uk-UA" w:eastAsia="en-US"/>
        </w:rPr>
        <w:t>є</w:t>
      </w:r>
      <w:r w:rsidRPr="00253F3B">
        <w:rPr>
          <w:sz w:val="28"/>
          <w:szCs w:val="28"/>
          <w:lang w:val="uk-UA" w:eastAsia="en-US"/>
        </w:rPr>
        <w:t xml:space="preserve">кту «Впровадження енергозберігаючих заходів у бюджетних установах та модернізація системи вуличного освітлення м. Вараш». У 2019 році </w:t>
      </w:r>
      <w:r>
        <w:rPr>
          <w:sz w:val="28"/>
          <w:szCs w:val="28"/>
          <w:lang w:val="uk-UA" w:eastAsia="en-US"/>
        </w:rPr>
        <w:t>внесено зміни до даного проєкту та реалізовано</w:t>
      </w:r>
      <w:r w:rsidRPr="00253F3B">
        <w:rPr>
          <w:sz w:val="28"/>
          <w:szCs w:val="28"/>
          <w:lang w:val="uk-UA" w:eastAsia="en-US"/>
        </w:rPr>
        <w:t xml:space="preserve"> зах</w:t>
      </w:r>
      <w:r>
        <w:rPr>
          <w:sz w:val="28"/>
          <w:szCs w:val="28"/>
          <w:lang w:val="uk-UA" w:eastAsia="en-US"/>
        </w:rPr>
        <w:t>і</w:t>
      </w:r>
      <w:r w:rsidRPr="00253F3B">
        <w:rPr>
          <w:sz w:val="28"/>
          <w:szCs w:val="28"/>
          <w:lang w:val="uk-UA" w:eastAsia="en-US"/>
        </w:rPr>
        <w:t>д «Утилізація люмінесцентних ламп, що містять ртуть».</w:t>
      </w:r>
    </w:p>
    <w:p w:rsidR="00DE0C9B" w:rsidRPr="009144B4" w:rsidRDefault="00DE0C9B" w:rsidP="009144B4">
      <w:pPr>
        <w:ind w:firstLine="437"/>
        <w:jc w:val="both"/>
        <w:rPr>
          <w:sz w:val="28"/>
          <w:szCs w:val="28"/>
          <w:lang w:val="uk-UA" w:eastAsia="en-US"/>
        </w:rPr>
      </w:pPr>
      <w:r>
        <w:rPr>
          <w:sz w:val="28"/>
          <w:szCs w:val="28"/>
          <w:lang w:val="uk-UA" w:eastAsia="en-US"/>
        </w:rPr>
        <w:t>Забезпечено проведення щ</w:t>
      </w:r>
      <w:r w:rsidRPr="009144B4">
        <w:rPr>
          <w:sz w:val="28"/>
          <w:szCs w:val="28"/>
          <w:lang w:val="uk-UA" w:eastAsia="en-US"/>
        </w:rPr>
        <w:t>омісячн</w:t>
      </w:r>
      <w:r>
        <w:rPr>
          <w:sz w:val="28"/>
          <w:szCs w:val="28"/>
          <w:lang w:val="uk-UA" w:eastAsia="en-US"/>
        </w:rPr>
        <w:t>ого</w:t>
      </w:r>
      <w:r w:rsidRPr="009144B4">
        <w:rPr>
          <w:sz w:val="28"/>
          <w:szCs w:val="28"/>
          <w:lang w:val="uk-UA" w:eastAsia="en-US"/>
        </w:rPr>
        <w:t xml:space="preserve"> моніторинг</w:t>
      </w:r>
      <w:r>
        <w:rPr>
          <w:sz w:val="28"/>
          <w:szCs w:val="28"/>
          <w:lang w:val="uk-UA" w:eastAsia="en-US"/>
        </w:rPr>
        <w:t>у</w:t>
      </w:r>
      <w:r w:rsidRPr="009144B4">
        <w:rPr>
          <w:sz w:val="28"/>
          <w:szCs w:val="28"/>
          <w:lang w:val="uk-UA" w:eastAsia="en-US"/>
        </w:rPr>
        <w:t>, узагальнення та подання департаменту житлово-комунального господарства, енергетики та енергоефективності показників лімітів споживання теплової і електричної енергії, вод</w:t>
      </w:r>
      <w:r>
        <w:rPr>
          <w:sz w:val="28"/>
          <w:szCs w:val="28"/>
          <w:lang w:val="uk-UA" w:eastAsia="en-US"/>
        </w:rPr>
        <w:t>опостачання та водовідведення</w:t>
      </w:r>
      <w:r w:rsidRPr="009144B4">
        <w:rPr>
          <w:sz w:val="28"/>
          <w:szCs w:val="28"/>
          <w:lang w:val="uk-UA" w:eastAsia="en-US"/>
        </w:rPr>
        <w:t xml:space="preserve"> бюджетними установами, що фінансуються за рахунок міського бюджету</w:t>
      </w:r>
      <w:r>
        <w:rPr>
          <w:sz w:val="28"/>
          <w:szCs w:val="28"/>
          <w:lang w:val="uk-UA" w:eastAsia="en-US"/>
        </w:rPr>
        <w:t xml:space="preserve"> відповідно до встановлених показників</w:t>
      </w:r>
      <w:r w:rsidRPr="009144B4">
        <w:rPr>
          <w:sz w:val="28"/>
          <w:szCs w:val="28"/>
          <w:lang w:val="uk-UA" w:eastAsia="en-US"/>
        </w:rPr>
        <w:t>.</w:t>
      </w:r>
    </w:p>
    <w:p w:rsidR="00DE0C9B" w:rsidRDefault="00DE0C9B" w:rsidP="009144B4">
      <w:pPr>
        <w:ind w:firstLine="437"/>
        <w:jc w:val="both"/>
        <w:rPr>
          <w:sz w:val="28"/>
          <w:szCs w:val="28"/>
          <w:lang w:val="uk-UA" w:eastAsia="en-US"/>
        </w:rPr>
      </w:pPr>
      <w:r w:rsidRPr="009144B4">
        <w:rPr>
          <w:sz w:val="28"/>
          <w:szCs w:val="28"/>
          <w:lang w:val="uk-UA" w:eastAsia="en-US"/>
        </w:rPr>
        <w:t>Підготовлено заявку на участь у ІІІ етапі конкурсу на розробку в 2019 році Планів Дій Сталого Енергетичного Розвитку та Клімату (SEСAP), серед мал</w:t>
      </w:r>
      <w:r>
        <w:rPr>
          <w:sz w:val="28"/>
          <w:szCs w:val="28"/>
          <w:lang w:val="uk-UA" w:eastAsia="en-US"/>
        </w:rPr>
        <w:t>их та середніх громад, опрацьовано</w:t>
      </w:r>
      <w:r w:rsidRPr="009144B4">
        <w:rPr>
          <w:sz w:val="28"/>
          <w:szCs w:val="28"/>
          <w:lang w:val="uk-UA" w:eastAsia="en-US"/>
        </w:rPr>
        <w:t xml:space="preserve"> Анкету аналітичного дослідження рівня інституційної спроможності та сталого енергетичного розвитку малих та середніх громад України </w:t>
      </w:r>
      <w:r>
        <w:rPr>
          <w:sz w:val="28"/>
          <w:szCs w:val="28"/>
          <w:lang w:val="uk-UA" w:eastAsia="en-US"/>
        </w:rPr>
        <w:t>та пройдено відбір для подальшої участі</w:t>
      </w:r>
      <w:r w:rsidRPr="009144B4">
        <w:rPr>
          <w:sz w:val="28"/>
          <w:szCs w:val="28"/>
          <w:lang w:val="uk-UA" w:eastAsia="en-US"/>
        </w:rPr>
        <w:t>.</w:t>
      </w:r>
    </w:p>
    <w:p w:rsidR="00DE0C9B" w:rsidRDefault="00DE0C9B" w:rsidP="009144B4">
      <w:pPr>
        <w:ind w:firstLine="437"/>
        <w:jc w:val="both"/>
        <w:rPr>
          <w:sz w:val="28"/>
          <w:szCs w:val="28"/>
          <w:lang w:val="uk-UA" w:eastAsia="en-US"/>
        </w:rPr>
      </w:pPr>
      <w:r>
        <w:rPr>
          <w:sz w:val="28"/>
          <w:szCs w:val="28"/>
          <w:lang w:val="uk-UA" w:eastAsia="en-US"/>
        </w:rPr>
        <w:t xml:space="preserve">Підготовлено та проведено наступні заходи в рамках Днів Сталої Енергії відповідно до </w:t>
      </w:r>
      <w:r w:rsidRPr="00AB62DA">
        <w:rPr>
          <w:sz w:val="28"/>
          <w:szCs w:val="28"/>
          <w:lang w:val="uk-UA" w:eastAsia="en-US"/>
        </w:rPr>
        <w:t>затверджен</w:t>
      </w:r>
      <w:r>
        <w:rPr>
          <w:sz w:val="28"/>
          <w:szCs w:val="28"/>
          <w:lang w:val="uk-UA" w:eastAsia="en-US"/>
        </w:rPr>
        <w:t>ого</w:t>
      </w:r>
      <w:r w:rsidRPr="00AB62DA">
        <w:rPr>
          <w:sz w:val="28"/>
          <w:szCs w:val="28"/>
          <w:lang w:val="uk-UA" w:eastAsia="en-US"/>
        </w:rPr>
        <w:t xml:space="preserve"> Плану заходів проведення Днів Сталої Енергії у Вараській міській </w:t>
      </w:r>
      <w:r>
        <w:rPr>
          <w:sz w:val="28"/>
          <w:szCs w:val="28"/>
          <w:lang w:val="uk-UA" w:eastAsia="en-US"/>
        </w:rPr>
        <w:t>ОТГ</w:t>
      </w:r>
      <w:r w:rsidRPr="00AB62DA">
        <w:rPr>
          <w:sz w:val="28"/>
          <w:szCs w:val="28"/>
          <w:lang w:val="uk-UA" w:eastAsia="en-US"/>
        </w:rPr>
        <w:t>.</w:t>
      </w:r>
    </w:p>
    <w:p w:rsidR="00DE0C9B" w:rsidRPr="009144B4" w:rsidRDefault="00DE0C9B" w:rsidP="009144B4">
      <w:pPr>
        <w:ind w:firstLine="437"/>
        <w:jc w:val="both"/>
        <w:rPr>
          <w:sz w:val="28"/>
          <w:szCs w:val="28"/>
          <w:lang w:val="uk-UA" w:eastAsia="en-US"/>
        </w:rPr>
      </w:pPr>
      <w:r w:rsidRPr="009144B4">
        <w:rPr>
          <w:sz w:val="28"/>
          <w:szCs w:val="28"/>
          <w:lang w:val="uk-UA" w:eastAsia="en-US"/>
        </w:rPr>
        <w:t xml:space="preserve">09-14 вересня 2019 року Вараська міська </w:t>
      </w:r>
      <w:r>
        <w:rPr>
          <w:sz w:val="28"/>
          <w:szCs w:val="28"/>
          <w:lang w:val="uk-UA" w:eastAsia="en-US"/>
        </w:rPr>
        <w:t>ОТГ</w:t>
      </w:r>
      <w:r w:rsidRPr="009144B4">
        <w:rPr>
          <w:sz w:val="28"/>
          <w:szCs w:val="28"/>
          <w:lang w:val="uk-UA" w:eastAsia="en-US"/>
        </w:rPr>
        <w:t xml:space="preserve"> </w:t>
      </w:r>
      <w:r>
        <w:rPr>
          <w:sz w:val="28"/>
          <w:szCs w:val="28"/>
          <w:lang w:val="uk-UA" w:eastAsia="en-US"/>
        </w:rPr>
        <w:t>стала</w:t>
      </w:r>
      <w:r w:rsidRPr="009144B4">
        <w:rPr>
          <w:sz w:val="28"/>
          <w:szCs w:val="28"/>
          <w:lang w:val="uk-UA" w:eastAsia="en-US"/>
        </w:rPr>
        <w:t xml:space="preserve"> своєрідним інформаційним центром енергоефективних заходів, які організовано виконавчим комітетом Вараської міської ради на виконання зобов’язань Європейської ініціативи «Угода Мерів», при підтримці Асоціації «Енергоефективні міста України». Протягом цього часу в закладах шкільної, позашкільної освіти учні та вихованці прийняли участь у наступних заходах: екоуроки «Споживай енергію розумно», години спілкування «Мій внесок у збереження енергії та відновлення енергоносіїв», інформаційні години щодо ощадливого використання енергоресурсів «Енергозбереження – це просто», Творчі конкурси «Мій ЕКОдім» (фото, малюнки, аплікації, вироби), конкурси-виставки «Друге життя побутових відходів», покази відеофільмів на тему енергозбереження на LED екранах телевізорів «Бережемо енергію – бережемо планету», конкурси малюнків на асфальті «Чиста енергія – чисте майбутнє», конкурси-виставки малюнків на тему енергозбереження «Енергозбереження та моє зелене майбутнє», круглі столи «Споживай енергію розумно». Під час проведення цих заходів учні та вихованці вчилися досліджувати своє довкілля, розширили знання про джерела електроенергії, познайомилися з методами ощадного й ефективного використання енергії. За свою активність переможці конкурсів були відзначені призами від виконавчого комітету Вараської міської ради, Угоди Мерів та Асоціації «Енергоефективні міста України».</w:t>
      </w:r>
    </w:p>
    <w:p w:rsidR="00DE0C9B" w:rsidRDefault="00DE0C9B" w:rsidP="009144B4">
      <w:pPr>
        <w:ind w:firstLine="437"/>
        <w:jc w:val="both"/>
        <w:rPr>
          <w:sz w:val="28"/>
          <w:szCs w:val="28"/>
          <w:lang w:val="uk-UA" w:eastAsia="en-US"/>
        </w:rPr>
      </w:pPr>
      <w:r w:rsidRPr="009144B4">
        <w:rPr>
          <w:sz w:val="28"/>
          <w:szCs w:val="28"/>
          <w:lang w:val="uk-UA" w:eastAsia="en-US"/>
        </w:rPr>
        <w:t>Для учнів шкіл також проведено екскурсію житловим комплексом «Оберіг» на тему «Енергозбереження в новобудовах».</w:t>
      </w:r>
    </w:p>
    <w:p w:rsidR="00DE0C9B" w:rsidRPr="006A5F4D" w:rsidRDefault="00DE0C9B" w:rsidP="006A5F4D">
      <w:pPr>
        <w:ind w:firstLine="437"/>
        <w:jc w:val="both"/>
        <w:rPr>
          <w:sz w:val="28"/>
          <w:szCs w:val="28"/>
          <w:lang w:val="uk-UA" w:eastAsia="en-US"/>
        </w:rPr>
      </w:pPr>
      <w:r>
        <w:rPr>
          <w:sz w:val="28"/>
          <w:szCs w:val="28"/>
          <w:lang w:val="uk-UA" w:eastAsia="en-US"/>
        </w:rPr>
        <w:t xml:space="preserve">Організовано проведення </w:t>
      </w:r>
      <w:r w:rsidRPr="006A5F4D">
        <w:rPr>
          <w:sz w:val="28"/>
          <w:szCs w:val="28"/>
          <w:lang w:val="uk-UA" w:eastAsia="en-US"/>
        </w:rPr>
        <w:t>робоч</w:t>
      </w:r>
      <w:r>
        <w:rPr>
          <w:sz w:val="28"/>
          <w:szCs w:val="28"/>
          <w:lang w:val="uk-UA" w:eastAsia="en-US"/>
        </w:rPr>
        <w:t>ої наради</w:t>
      </w:r>
      <w:r w:rsidRPr="006A5F4D">
        <w:rPr>
          <w:sz w:val="28"/>
          <w:szCs w:val="28"/>
          <w:lang w:val="uk-UA" w:eastAsia="en-US"/>
        </w:rPr>
        <w:t xml:space="preserve"> з питань впровадження енергоефективних рішень в КП «Благоустрій»</w:t>
      </w:r>
      <w:r>
        <w:rPr>
          <w:sz w:val="28"/>
          <w:szCs w:val="28"/>
          <w:lang w:val="uk-UA" w:eastAsia="en-US"/>
        </w:rPr>
        <w:t xml:space="preserve">, де опрацьовано результати модернізації системи вуличного освітлення та влаштування роздільного збору відходів, опрацьовано подальші заходи в цих напрямках. </w:t>
      </w:r>
    </w:p>
    <w:p w:rsidR="00DE0C9B" w:rsidRDefault="00DE0C9B" w:rsidP="00B77D62">
      <w:pPr>
        <w:ind w:firstLine="437"/>
        <w:jc w:val="both"/>
        <w:rPr>
          <w:sz w:val="28"/>
          <w:szCs w:val="28"/>
          <w:lang w:val="uk-UA" w:eastAsia="en-US"/>
        </w:rPr>
      </w:pPr>
      <w:r w:rsidRPr="006A5F4D">
        <w:rPr>
          <w:sz w:val="28"/>
          <w:szCs w:val="28"/>
          <w:lang w:val="uk-UA" w:eastAsia="en-US"/>
        </w:rPr>
        <w:tab/>
      </w:r>
      <w:r>
        <w:rPr>
          <w:sz w:val="28"/>
          <w:szCs w:val="28"/>
          <w:lang w:val="uk-UA" w:eastAsia="en-US"/>
        </w:rPr>
        <w:t>Проведено робочу</w:t>
      </w:r>
      <w:r w:rsidRPr="006A5F4D">
        <w:rPr>
          <w:sz w:val="28"/>
          <w:szCs w:val="28"/>
          <w:lang w:val="uk-UA" w:eastAsia="en-US"/>
        </w:rPr>
        <w:t xml:space="preserve"> нарад</w:t>
      </w:r>
      <w:r>
        <w:rPr>
          <w:sz w:val="28"/>
          <w:szCs w:val="28"/>
          <w:lang w:val="uk-UA" w:eastAsia="en-US"/>
        </w:rPr>
        <w:t>у</w:t>
      </w:r>
      <w:r w:rsidRPr="006A5F4D">
        <w:rPr>
          <w:sz w:val="28"/>
          <w:szCs w:val="28"/>
          <w:lang w:val="uk-UA" w:eastAsia="en-US"/>
        </w:rPr>
        <w:t xml:space="preserve"> з питань впровадження енергоефективних рішень в закладах освіти</w:t>
      </w:r>
      <w:r>
        <w:rPr>
          <w:sz w:val="28"/>
          <w:szCs w:val="28"/>
          <w:lang w:val="uk-UA" w:eastAsia="en-US"/>
        </w:rPr>
        <w:t xml:space="preserve"> та визначено пріоритетні напрямки роботи з питань енергозбереження.</w:t>
      </w:r>
    </w:p>
    <w:p w:rsidR="00DE0C9B" w:rsidRPr="009144B4" w:rsidRDefault="00DE0C9B" w:rsidP="00B77D62">
      <w:pPr>
        <w:ind w:firstLine="708"/>
        <w:jc w:val="both"/>
        <w:rPr>
          <w:sz w:val="28"/>
          <w:szCs w:val="28"/>
          <w:lang w:val="uk-UA" w:eastAsia="en-US"/>
        </w:rPr>
      </w:pPr>
      <w:r>
        <w:rPr>
          <w:sz w:val="28"/>
          <w:szCs w:val="28"/>
          <w:lang w:val="uk-UA" w:eastAsia="en-US"/>
        </w:rPr>
        <w:t>В</w:t>
      </w:r>
      <w:r w:rsidRPr="009144B4">
        <w:rPr>
          <w:sz w:val="28"/>
          <w:szCs w:val="28"/>
          <w:lang w:val="uk-UA" w:eastAsia="en-US"/>
        </w:rPr>
        <w:t xml:space="preserve"> комунальному закладі «Вараський міський центр комплексної реабілітації для осіб з інвалідністю імені З.А.Матвієнко» відбувся конкурс-виставка «Друге життя побутових відходів». Приголомшив відвідувачів розмах творчої думки діток, що проходять реабілітацію в центрі. На виставці були представлені вироби, виконані із побутових відходів − одноразового посуду, картонних коробок, лотків з-під яєць, старих газет, пластикових та скляних пляшок. </w:t>
      </w:r>
    </w:p>
    <w:p w:rsidR="00DE0C9B" w:rsidRPr="009144B4" w:rsidRDefault="00DE0C9B" w:rsidP="00B77D62">
      <w:pPr>
        <w:ind w:firstLine="708"/>
        <w:jc w:val="both"/>
        <w:rPr>
          <w:sz w:val="28"/>
          <w:szCs w:val="28"/>
          <w:lang w:val="uk-UA" w:eastAsia="en-US"/>
        </w:rPr>
      </w:pPr>
      <w:r w:rsidRPr="009144B4">
        <w:rPr>
          <w:sz w:val="28"/>
          <w:szCs w:val="28"/>
          <w:lang w:val="uk-UA" w:eastAsia="en-US"/>
        </w:rPr>
        <w:t>Вараська ЗОШ №3 презентувала прес для брикетування сміття, що д</w:t>
      </w:r>
      <w:r>
        <w:rPr>
          <w:sz w:val="28"/>
          <w:szCs w:val="28"/>
          <w:lang w:val="uk-UA" w:eastAsia="en-US"/>
        </w:rPr>
        <w:t>опоможе пакувати відходи та з</w:t>
      </w:r>
      <w:r w:rsidRPr="009144B4">
        <w:rPr>
          <w:sz w:val="28"/>
          <w:szCs w:val="28"/>
          <w:lang w:val="uk-UA" w:eastAsia="en-US"/>
        </w:rPr>
        <w:t xml:space="preserve">давати на </w:t>
      </w:r>
      <w:r>
        <w:rPr>
          <w:sz w:val="28"/>
          <w:szCs w:val="28"/>
          <w:lang w:val="uk-UA" w:eastAsia="en-US"/>
        </w:rPr>
        <w:t>переробку</w:t>
      </w:r>
      <w:r w:rsidRPr="009144B4">
        <w:rPr>
          <w:sz w:val="28"/>
          <w:szCs w:val="28"/>
          <w:lang w:val="uk-UA" w:eastAsia="en-US"/>
        </w:rPr>
        <w:t xml:space="preserve"> і в такий спосіб заробляти кошти на власні потреби. Прес для свого навчального закладу отримали учні ЗОШ №3 за перемогу у Всеукраїнському проекті «Zero Waste School», головною метою якого навчити дітей та вчителів впровадити культуру сортування відходів у своїй школі, громаді, а згодом і в світі. </w:t>
      </w:r>
    </w:p>
    <w:p w:rsidR="00DE0C9B" w:rsidRPr="009144B4" w:rsidRDefault="00DE0C9B" w:rsidP="009144B4">
      <w:pPr>
        <w:ind w:firstLine="437"/>
        <w:jc w:val="both"/>
        <w:rPr>
          <w:sz w:val="28"/>
          <w:szCs w:val="28"/>
          <w:lang w:val="uk-UA" w:eastAsia="en-US"/>
        </w:rPr>
      </w:pPr>
      <w:r w:rsidRPr="009144B4">
        <w:rPr>
          <w:sz w:val="28"/>
          <w:szCs w:val="28"/>
          <w:lang w:val="uk-UA" w:eastAsia="en-US"/>
        </w:rPr>
        <w:t>1</w:t>
      </w:r>
      <w:r>
        <w:rPr>
          <w:sz w:val="28"/>
          <w:szCs w:val="28"/>
          <w:lang w:val="uk-UA" w:eastAsia="en-US"/>
        </w:rPr>
        <w:t>4.09.2019 організовано іноваційний захід</w:t>
      </w:r>
      <w:r w:rsidRPr="009144B4">
        <w:rPr>
          <w:sz w:val="28"/>
          <w:szCs w:val="28"/>
          <w:lang w:val="uk-UA" w:eastAsia="en-US"/>
        </w:rPr>
        <w:t xml:space="preserve"> </w:t>
      </w:r>
      <w:r>
        <w:rPr>
          <w:sz w:val="28"/>
          <w:szCs w:val="28"/>
          <w:lang w:val="uk-UA" w:eastAsia="en-US"/>
        </w:rPr>
        <w:t xml:space="preserve">у формі </w:t>
      </w:r>
      <w:r w:rsidRPr="009144B4">
        <w:rPr>
          <w:sz w:val="28"/>
          <w:szCs w:val="28"/>
          <w:lang w:val="uk-UA" w:eastAsia="en-US"/>
        </w:rPr>
        <w:t>пошуково-пізнавальн</w:t>
      </w:r>
      <w:r>
        <w:rPr>
          <w:sz w:val="28"/>
          <w:szCs w:val="28"/>
          <w:lang w:val="uk-UA" w:eastAsia="en-US"/>
        </w:rPr>
        <w:t>ого</w:t>
      </w:r>
      <w:r w:rsidRPr="009144B4">
        <w:rPr>
          <w:sz w:val="28"/>
          <w:szCs w:val="28"/>
          <w:lang w:val="uk-UA" w:eastAsia="en-US"/>
        </w:rPr>
        <w:t xml:space="preserve"> квест</w:t>
      </w:r>
      <w:r>
        <w:rPr>
          <w:sz w:val="28"/>
          <w:szCs w:val="28"/>
          <w:lang w:val="uk-UA" w:eastAsia="en-US"/>
        </w:rPr>
        <w:t>у</w:t>
      </w:r>
      <w:r w:rsidRPr="009144B4">
        <w:rPr>
          <w:sz w:val="28"/>
          <w:szCs w:val="28"/>
          <w:lang w:val="uk-UA" w:eastAsia="en-US"/>
        </w:rPr>
        <w:t xml:space="preserve"> учнівської молоді  «Прорив енергії» під гаслом «Тільки разом». Квест – це ігрова технологія, при реалізації якої відбувається процес виконання учнями навчальних, пошуково - пізнавальних, проблемних завдань відповідно до ігрового задуму/сюжету, під час якого учні добирають та упорядковують інформацію, виконують самостійну, дослідницьку роботу, що сприяє систематизації та узагальненню вивченого матеріалу, його збагаченню та поданню у вигляді цілісної системи.</w:t>
      </w:r>
    </w:p>
    <w:p w:rsidR="00DE0C9B" w:rsidRPr="009144B4" w:rsidRDefault="00DE0C9B" w:rsidP="00B77D62">
      <w:pPr>
        <w:ind w:firstLine="708"/>
        <w:jc w:val="both"/>
        <w:rPr>
          <w:sz w:val="28"/>
          <w:szCs w:val="28"/>
          <w:lang w:val="uk-UA" w:eastAsia="en-US"/>
        </w:rPr>
      </w:pPr>
      <w:r>
        <w:rPr>
          <w:sz w:val="28"/>
          <w:szCs w:val="28"/>
          <w:lang w:val="uk-UA" w:eastAsia="en-US"/>
        </w:rPr>
        <w:t>У</w:t>
      </w:r>
      <w:r w:rsidRPr="009144B4">
        <w:rPr>
          <w:sz w:val="28"/>
          <w:szCs w:val="28"/>
          <w:lang w:val="uk-UA" w:eastAsia="en-US"/>
        </w:rPr>
        <w:t xml:space="preserve"> квесті взяли участь 6 команд з шести шкіл міста Вараш. Перемогу здобула команда Вараської гімназії</w:t>
      </w:r>
      <w:r>
        <w:rPr>
          <w:sz w:val="28"/>
          <w:szCs w:val="28"/>
          <w:lang w:val="uk-UA" w:eastAsia="en-US"/>
        </w:rPr>
        <w:t xml:space="preserve"> та отримала коровай переможця, а в</w:t>
      </w:r>
      <w:r w:rsidRPr="009144B4">
        <w:rPr>
          <w:sz w:val="28"/>
          <w:szCs w:val="28"/>
          <w:lang w:val="uk-UA" w:eastAsia="en-US"/>
        </w:rPr>
        <w:t>сі команди отримали солодкі подарунки від ТзОВ «Кузнецовський хлібозавод»</w:t>
      </w:r>
      <w:r>
        <w:rPr>
          <w:sz w:val="28"/>
          <w:szCs w:val="28"/>
          <w:lang w:val="uk-UA" w:eastAsia="en-US"/>
        </w:rPr>
        <w:t xml:space="preserve"> та  відзначені</w:t>
      </w:r>
      <w:r w:rsidRPr="009144B4">
        <w:rPr>
          <w:sz w:val="28"/>
          <w:szCs w:val="28"/>
          <w:lang w:val="uk-UA" w:eastAsia="en-US"/>
        </w:rPr>
        <w:t xml:space="preserve"> </w:t>
      </w:r>
      <w:r>
        <w:rPr>
          <w:sz w:val="28"/>
          <w:szCs w:val="28"/>
          <w:lang w:val="uk-UA" w:eastAsia="en-US"/>
        </w:rPr>
        <w:t>іншими призами</w:t>
      </w:r>
      <w:r w:rsidRPr="009144B4">
        <w:rPr>
          <w:sz w:val="28"/>
          <w:szCs w:val="28"/>
          <w:lang w:val="uk-UA" w:eastAsia="en-US"/>
        </w:rPr>
        <w:t>.</w:t>
      </w:r>
    </w:p>
    <w:p w:rsidR="00DE0C9B" w:rsidRPr="009144B4" w:rsidRDefault="00DE0C9B" w:rsidP="00B77D62">
      <w:pPr>
        <w:ind w:firstLine="708"/>
        <w:jc w:val="both"/>
        <w:rPr>
          <w:sz w:val="28"/>
          <w:szCs w:val="28"/>
          <w:lang w:val="uk-UA" w:eastAsia="en-US"/>
        </w:rPr>
      </w:pPr>
      <w:r w:rsidRPr="009144B4">
        <w:rPr>
          <w:sz w:val="28"/>
          <w:szCs w:val="28"/>
          <w:lang w:val="uk-UA" w:eastAsia="en-US"/>
        </w:rPr>
        <w:t>Для жителів та гостей міста Вараш відбулося представлення електромобілів «EcoDrive». Всі охочі змогли оцінити абсолютно нову манеру їзди – рівномірн</w:t>
      </w:r>
      <w:r>
        <w:rPr>
          <w:sz w:val="28"/>
          <w:szCs w:val="28"/>
          <w:lang w:val="uk-UA" w:eastAsia="en-US"/>
        </w:rPr>
        <w:t xml:space="preserve">у, тиху, динамічну </w:t>
      </w:r>
      <w:r w:rsidRPr="009144B4">
        <w:rPr>
          <w:sz w:val="28"/>
          <w:szCs w:val="28"/>
          <w:lang w:val="uk-UA" w:eastAsia="en-US"/>
        </w:rPr>
        <w:t>в поєднанні з економічним та екологічним ефектом.</w:t>
      </w:r>
    </w:p>
    <w:p w:rsidR="00DE0C9B" w:rsidRPr="009144B4" w:rsidRDefault="00DE0C9B" w:rsidP="00B77D62">
      <w:pPr>
        <w:ind w:firstLine="708"/>
        <w:jc w:val="both"/>
        <w:rPr>
          <w:sz w:val="28"/>
          <w:szCs w:val="28"/>
          <w:lang w:val="uk-UA" w:eastAsia="en-US"/>
        </w:rPr>
      </w:pPr>
      <w:r w:rsidRPr="009144B4">
        <w:rPr>
          <w:sz w:val="28"/>
          <w:szCs w:val="28"/>
          <w:lang w:val="uk-UA" w:eastAsia="en-US"/>
        </w:rPr>
        <w:t xml:space="preserve">Також, в рамках Днів Сталої Енергії 2019 для гостей міста проведено ознайомчий візит по Вараській міській </w:t>
      </w:r>
      <w:r>
        <w:rPr>
          <w:sz w:val="28"/>
          <w:szCs w:val="28"/>
          <w:lang w:val="uk-UA" w:eastAsia="en-US"/>
        </w:rPr>
        <w:t>ОТГ</w:t>
      </w:r>
      <w:r w:rsidRPr="009144B4">
        <w:rPr>
          <w:sz w:val="28"/>
          <w:szCs w:val="28"/>
          <w:lang w:val="uk-UA" w:eastAsia="en-US"/>
        </w:rPr>
        <w:t xml:space="preserve"> до об’єктів, де застосовано енергоефективні заходи, а саме:</w:t>
      </w:r>
    </w:p>
    <w:p w:rsidR="00DE0C9B" w:rsidRPr="009144B4" w:rsidRDefault="00DE0C9B" w:rsidP="009144B4">
      <w:pPr>
        <w:ind w:firstLine="437"/>
        <w:jc w:val="both"/>
        <w:rPr>
          <w:sz w:val="28"/>
          <w:szCs w:val="28"/>
          <w:lang w:val="uk-UA" w:eastAsia="en-US"/>
        </w:rPr>
      </w:pPr>
      <w:r w:rsidRPr="009144B4">
        <w:rPr>
          <w:sz w:val="28"/>
          <w:szCs w:val="28"/>
          <w:lang w:val="uk-UA" w:eastAsia="en-US"/>
        </w:rPr>
        <w:t>-у ЗОШ №5, де в результаті реалізації інвестиційного проекту спільно з Північною екологічною фінансовою корпорацією (НЕФКО)</w:t>
      </w:r>
      <w:r>
        <w:rPr>
          <w:sz w:val="28"/>
          <w:szCs w:val="28"/>
          <w:lang w:val="uk-UA" w:eastAsia="en-US"/>
        </w:rPr>
        <w:t xml:space="preserve"> </w:t>
      </w:r>
      <w:r w:rsidRPr="009144B4">
        <w:rPr>
          <w:sz w:val="28"/>
          <w:szCs w:val="28"/>
          <w:lang w:val="uk-UA" w:eastAsia="en-US"/>
        </w:rPr>
        <w:t>встановлено індивідуальні теплові пункти, в т.ч. проведено ізоляцію трубопроводів, арматури, елементів теплового пункту замість встановлених теплових вузлів;</w:t>
      </w:r>
    </w:p>
    <w:p w:rsidR="00DE0C9B" w:rsidRPr="009144B4" w:rsidRDefault="00DE0C9B" w:rsidP="009144B4">
      <w:pPr>
        <w:ind w:firstLine="437"/>
        <w:jc w:val="both"/>
        <w:rPr>
          <w:sz w:val="28"/>
          <w:szCs w:val="28"/>
          <w:lang w:val="uk-UA" w:eastAsia="en-US"/>
        </w:rPr>
      </w:pPr>
      <w:r w:rsidRPr="009144B4">
        <w:rPr>
          <w:sz w:val="28"/>
          <w:szCs w:val="28"/>
          <w:lang w:val="uk-UA" w:eastAsia="en-US"/>
        </w:rPr>
        <w:t>- у НВК №10 ознайомилися із результатами капітального ремонту внутрішнього освітлення та економічним ефектом від встановлення</w:t>
      </w:r>
      <w:r>
        <w:rPr>
          <w:sz w:val="28"/>
          <w:szCs w:val="28"/>
          <w:lang w:val="uk-UA" w:eastAsia="en-US"/>
        </w:rPr>
        <w:t xml:space="preserve"> </w:t>
      </w:r>
      <w:r w:rsidRPr="009144B4">
        <w:rPr>
          <w:sz w:val="28"/>
          <w:szCs w:val="28"/>
          <w:lang w:val="uk-UA" w:eastAsia="en-US"/>
        </w:rPr>
        <w:t>світлодіодних світильників в рамках</w:t>
      </w:r>
      <w:r>
        <w:rPr>
          <w:sz w:val="28"/>
          <w:szCs w:val="28"/>
          <w:lang w:val="uk-UA" w:eastAsia="en-US"/>
        </w:rPr>
        <w:t xml:space="preserve"> </w:t>
      </w:r>
      <w:r w:rsidRPr="009144B4">
        <w:rPr>
          <w:sz w:val="28"/>
          <w:szCs w:val="28"/>
          <w:lang w:val="uk-UA" w:eastAsia="en-US"/>
        </w:rPr>
        <w:t>реалізації інвестиційного проекту спільно з НЕФКО та застосуванням інших енергоефективних заходів;</w:t>
      </w:r>
    </w:p>
    <w:p w:rsidR="00DE0C9B" w:rsidRPr="009144B4" w:rsidRDefault="00DE0C9B" w:rsidP="009144B4">
      <w:pPr>
        <w:ind w:firstLine="437"/>
        <w:jc w:val="both"/>
        <w:rPr>
          <w:sz w:val="28"/>
          <w:szCs w:val="28"/>
          <w:lang w:val="uk-UA" w:eastAsia="en-US"/>
        </w:rPr>
      </w:pPr>
      <w:r w:rsidRPr="009144B4">
        <w:rPr>
          <w:sz w:val="28"/>
          <w:szCs w:val="28"/>
          <w:lang w:val="uk-UA" w:eastAsia="en-US"/>
        </w:rPr>
        <w:t>- завітали до Вараського інклюзивно-ресурсного центру, де проведено капітальний ремонт внутрішнього освітлення, встановлено світлодіодні світильники;</w:t>
      </w:r>
    </w:p>
    <w:p w:rsidR="00DE0C9B" w:rsidRDefault="00DE0C9B" w:rsidP="009144B4">
      <w:pPr>
        <w:ind w:firstLine="437"/>
        <w:jc w:val="both"/>
        <w:rPr>
          <w:sz w:val="28"/>
          <w:szCs w:val="28"/>
          <w:lang w:val="uk-UA" w:eastAsia="en-US"/>
        </w:rPr>
      </w:pPr>
      <w:r w:rsidRPr="009144B4">
        <w:rPr>
          <w:sz w:val="28"/>
          <w:szCs w:val="28"/>
          <w:lang w:val="uk-UA" w:eastAsia="en-US"/>
        </w:rPr>
        <w:t>- по вул.Рівненській, де здійснено реконструкцію та модернізацію систем вуличного освітлення із застосуванням енергоефективних технологій за участі НЕФКО, обговорено питання впровадження енергоефективних рішень у сфері благоустрою громад, в тому числі і у гміні</w:t>
      </w:r>
      <w:r>
        <w:rPr>
          <w:sz w:val="28"/>
          <w:szCs w:val="28"/>
          <w:lang w:val="uk-UA" w:eastAsia="en-US"/>
        </w:rPr>
        <w:t xml:space="preserve"> </w:t>
      </w:r>
      <w:r w:rsidRPr="009144B4">
        <w:rPr>
          <w:sz w:val="28"/>
          <w:szCs w:val="28"/>
          <w:lang w:val="uk-UA" w:eastAsia="en-US"/>
        </w:rPr>
        <w:t>Волув</w:t>
      </w:r>
      <w:r>
        <w:rPr>
          <w:sz w:val="28"/>
          <w:szCs w:val="28"/>
          <w:lang w:val="uk-UA" w:eastAsia="en-US"/>
        </w:rPr>
        <w:t xml:space="preserve"> Польша;</w:t>
      </w:r>
    </w:p>
    <w:p w:rsidR="00DE0C9B" w:rsidRPr="009144B4" w:rsidRDefault="00DE0C9B" w:rsidP="009144B4">
      <w:pPr>
        <w:ind w:firstLine="437"/>
        <w:jc w:val="both"/>
        <w:rPr>
          <w:sz w:val="28"/>
          <w:szCs w:val="28"/>
          <w:lang w:val="uk-UA" w:eastAsia="en-US"/>
        </w:rPr>
      </w:pPr>
      <w:r>
        <w:rPr>
          <w:sz w:val="28"/>
          <w:szCs w:val="28"/>
          <w:lang w:val="uk-UA" w:eastAsia="en-US"/>
        </w:rPr>
        <w:t xml:space="preserve">- в громаді села Заболоття відвідали ТОВ «Флорія», де вирощують гербери із застосуванням іноваційних та енергоефективних технологій, равликову ферму, де застосовують ряд сучасних енергозберігаючих технологій та дитячий дошкільний заклад «Чебурашка», де проведено капітальний ремонт та утеплення даху; ФАП, де проведено капітальний ремонт та модернізацію із застосуванням енергоефективних технологій за участі Світового банку.    </w:t>
      </w:r>
    </w:p>
    <w:p w:rsidR="00DE0C9B" w:rsidRDefault="00DE0C9B" w:rsidP="009144B4">
      <w:pPr>
        <w:ind w:firstLine="437"/>
        <w:jc w:val="both"/>
        <w:rPr>
          <w:sz w:val="28"/>
          <w:szCs w:val="28"/>
          <w:lang w:val="uk-UA" w:eastAsia="en-US"/>
        </w:rPr>
      </w:pPr>
      <w:r w:rsidRPr="009144B4">
        <w:rPr>
          <w:sz w:val="28"/>
          <w:szCs w:val="28"/>
          <w:lang w:val="uk-UA" w:eastAsia="en-US"/>
        </w:rPr>
        <w:t>Загалом в заходах під час проведення Днів Сталої Енергії прийняло участь близько тисячі дітей, учнів шкіл та вихованців гу</w:t>
      </w:r>
      <w:r>
        <w:rPr>
          <w:sz w:val="28"/>
          <w:szCs w:val="28"/>
          <w:lang w:val="uk-UA" w:eastAsia="en-US"/>
        </w:rPr>
        <w:t>р</w:t>
      </w:r>
      <w:r w:rsidRPr="009144B4">
        <w:rPr>
          <w:sz w:val="28"/>
          <w:szCs w:val="28"/>
          <w:lang w:val="uk-UA" w:eastAsia="en-US"/>
        </w:rPr>
        <w:t>тків</w:t>
      </w:r>
      <w:r>
        <w:rPr>
          <w:sz w:val="28"/>
          <w:szCs w:val="28"/>
          <w:lang w:val="uk-UA" w:eastAsia="en-US"/>
        </w:rPr>
        <w:t xml:space="preserve"> та близько 300 дорослих мешканців та гостей міста</w:t>
      </w:r>
      <w:r w:rsidRPr="009144B4">
        <w:rPr>
          <w:sz w:val="28"/>
          <w:szCs w:val="28"/>
          <w:lang w:val="uk-UA" w:eastAsia="en-US"/>
        </w:rPr>
        <w:t>.</w:t>
      </w:r>
    </w:p>
    <w:p w:rsidR="00DE0C9B" w:rsidRDefault="00DE0C9B" w:rsidP="00253F3B">
      <w:pPr>
        <w:ind w:firstLine="437"/>
        <w:jc w:val="both"/>
      </w:pPr>
      <w:r w:rsidRPr="00AB62DA">
        <w:rPr>
          <w:sz w:val="28"/>
          <w:szCs w:val="28"/>
          <w:lang w:val="uk-UA" w:eastAsia="en-US"/>
        </w:rPr>
        <w:t>За результатами проведення Днів Сталої Енергій підготовлено та оприлюднено на офіційному сайті Вараської міської ради 9 інформаційних матеріалів, що розповсюджені також в соціальних мережах.</w:t>
      </w:r>
      <w:r w:rsidRPr="00C204C4">
        <w:t xml:space="preserve"> </w:t>
      </w:r>
    </w:p>
    <w:p w:rsidR="00DE0C9B" w:rsidRDefault="00DE0C9B" w:rsidP="00253F3B">
      <w:pPr>
        <w:ind w:firstLine="437"/>
        <w:jc w:val="both"/>
        <w:rPr>
          <w:sz w:val="28"/>
          <w:szCs w:val="28"/>
          <w:lang w:val="uk-UA" w:eastAsia="en-US"/>
        </w:rPr>
      </w:pPr>
      <w:r w:rsidRPr="00C204C4">
        <w:rPr>
          <w:sz w:val="28"/>
          <w:szCs w:val="28"/>
          <w:lang w:val="uk-UA" w:eastAsia="en-US"/>
        </w:rPr>
        <w:t>Підготов</w:t>
      </w:r>
      <w:r>
        <w:rPr>
          <w:sz w:val="28"/>
          <w:szCs w:val="28"/>
          <w:lang w:val="uk-UA" w:eastAsia="en-US"/>
        </w:rPr>
        <w:t>лено</w:t>
      </w:r>
      <w:r w:rsidRPr="00C204C4">
        <w:rPr>
          <w:sz w:val="28"/>
          <w:szCs w:val="28"/>
          <w:lang w:val="uk-UA" w:eastAsia="en-US"/>
        </w:rPr>
        <w:t xml:space="preserve"> </w:t>
      </w:r>
      <w:r>
        <w:rPr>
          <w:sz w:val="28"/>
          <w:szCs w:val="28"/>
          <w:lang w:val="uk-UA" w:eastAsia="en-US"/>
        </w:rPr>
        <w:t xml:space="preserve">аналітичну </w:t>
      </w:r>
      <w:r w:rsidRPr="00C204C4">
        <w:rPr>
          <w:sz w:val="28"/>
          <w:szCs w:val="28"/>
          <w:lang w:val="uk-UA" w:eastAsia="en-US"/>
        </w:rPr>
        <w:t>інформаці</w:t>
      </w:r>
      <w:r>
        <w:rPr>
          <w:sz w:val="28"/>
          <w:szCs w:val="28"/>
          <w:lang w:val="uk-UA" w:eastAsia="en-US"/>
        </w:rPr>
        <w:t>ю</w:t>
      </w:r>
      <w:r w:rsidRPr="00C204C4">
        <w:rPr>
          <w:sz w:val="28"/>
          <w:szCs w:val="28"/>
          <w:lang w:val="uk-UA" w:eastAsia="en-US"/>
        </w:rPr>
        <w:t xml:space="preserve"> щодо існуючої системи освітлення закладів охорони здоров’я та вуличного освітлення по вул.Енергетиків.</w:t>
      </w:r>
      <w:r>
        <w:rPr>
          <w:sz w:val="28"/>
          <w:szCs w:val="28"/>
          <w:lang w:val="uk-UA" w:eastAsia="en-US"/>
        </w:rPr>
        <w:t xml:space="preserve"> </w:t>
      </w:r>
      <w:r w:rsidRPr="00C204C4">
        <w:rPr>
          <w:sz w:val="28"/>
          <w:szCs w:val="28"/>
          <w:lang w:val="uk-UA" w:eastAsia="en-US"/>
        </w:rPr>
        <w:t>Проведен</w:t>
      </w:r>
      <w:r>
        <w:rPr>
          <w:sz w:val="28"/>
          <w:szCs w:val="28"/>
          <w:lang w:val="uk-UA" w:eastAsia="en-US"/>
        </w:rPr>
        <w:t>о</w:t>
      </w:r>
      <w:r w:rsidRPr="00C204C4">
        <w:rPr>
          <w:sz w:val="28"/>
          <w:szCs w:val="28"/>
          <w:lang w:val="uk-UA" w:eastAsia="en-US"/>
        </w:rPr>
        <w:t xml:space="preserve"> аналіз споживання енергоресурсів в установах, організаціях, закладах, що фінансуються за рахунок коштів бюджету м.В</w:t>
      </w:r>
      <w:r>
        <w:rPr>
          <w:sz w:val="28"/>
          <w:szCs w:val="28"/>
          <w:lang w:val="uk-UA" w:eastAsia="en-US"/>
        </w:rPr>
        <w:t>араш, оприлюднено дану</w:t>
      </w:r>
      <w:r w:rsidRPr="00C204C4">
        <w:rPr>
          <w:sz w:val="28"/>
          <w:szCs w:val="28"/>
          <w:lang w:val="uk-UA" w:eastAsia="en-US"/>
        </w:rPr>
        <w:t xml:space="preserve"> інформації на веб-сайті міської ради.</w:t>
      </w:r>
    </w:p>
    <w:p w:rsidR="00DE0C9B" w:rsidRDefault="00DE0C9B" w:rsidP="00253F3B">
      <w:pPr>
        <w:ind w:firstLine="437"/>
        <w:jc w:val="both"/>
        <w:rPr>
          <w:sz w:val="28"/>
          <w:szCs w:val="28"/>
          <w:lang w:val="uk-UA" w:eastAsia="en-US"/>
        </w:rPr>
      </w:pPr>
      <w:r>
        <w:rPr>
          <w:sz w:val="28"/>
          <w:szCs w:val="28"/>
          <w:lang w:val="uk-UA" w:eastAsia="en-US"/>
        </w:rPr>
        <w:t>За період 2019 забезпечено роботу в рамках наступних заходів:</w:t>
      </w:r>
    </w:p>
    <w:p w:rsidR="00DE0C9B" w:rsidRDefault="00DE0C9B" w:rsidP="002642BA">
      <w:pPr>
        <w:jc w:val="both"/>
        <w:rPr>
          <w:sz w:val="28"/>
          <w:szCs w:val="28"/>
          <w:lang w:val="uk-UA" w:eastAsia="en-US"/>
        </w:rPr>
      </w:pPr>
      <w:r w:rsidRPr="00A94309">
        <w:rPr>
          <w:sz w:val="28"/>
          <w:szCs w:val="28"/>
          <w:lang w:val="uk-UA" w:eastAsia="en-US"/>
        </w:rPr>
        <w:t xml:space="preserve"> – участь тренінгу Проекту ЄС «Угода мерів – Схід» на тему «Технічні аспекти впровадження Планів дій сталого енергетичного розвитку та клімату»;</w:t>
      </w:r>
    </w:p>
    <w:p w:rsidR="00DE0C9B" w:rsidRPr="00A94309" w:rsidRDefault="00DE0C9B" w:rsidP="008D29BE">
      <w:pPr>
        <w:jc w:val="both"/>
        <w:rPr>
          <w:sz w:val="28"/>
          <w:szCs w:val="28"/>
          <w:lang w:val="uk-UA" w:eastAsia="en-US"/>
        </w:rPr>
      </w:pPr>
      <w:r w:rsidRPr="00A94309">
        <w:rPr>
          <w:sz w:val="28"/>
          <w:szCs w:val="28"/>
          <w:lang w:val="uk-UA" w:eastAsia="en-US"/>
        </w:rPr>
        <w:t xml:space="preserve"> – участь у навчальному двохденному тренінгу на тему: «Специфіка впровадження ПДСЕР(К) по секторам: проєктний менеджмент та його аспекти»;</w:t>
      </w:r>
    </w:p>
    <w:p w:rsidR="00DE0C9B" w:rsidRDefault="00DE0C9B" w:rsidP="006A6DB3">
      <w:pPr>
        <w:spacing w:after="120"/>
        <w:jc w:val="both"/>
        <w:rPr>
          <w:sz w:val="28"/>
          <w:szCs w:val="28"/>
          <w:lang w:val="uk-UA"/>
        </w:rPr>
      </w:pPr>
      <w:r w:rsidRPr="008710B8">
        <w:rPr>
          <w:sz w:val="28"/>
          <w:szCs w:val="28"/>
          <w:lang w:val="uk-UA"/>
        </w:rPr>
        <w:t xml:space="preserve"> – участь у </w:t>
      </w:r>
      <w:r>
        <w:rPr>
          <w:sz w:val="28"/>
          <w:szCs w:val="28"/>
          <w:lang w:val="uk-UA"/>
        </w:rPr>
        <w:t xml:space="preserve">6 </w:t>
      </w:r>
      <w:r w:rsidRPr="008710B8">
        <w:rPr>
          <w:sz w:val="28"/>
          <w:szCs w:val="28"/>
          <w:lang w:val="uk-UA"/>
        </w:rPr>
        <w:t>робоч</w:t>
      </w:r>
      <w:r>
        <w:rPr>
          <w:sz w:val="28"/>
          <w:szCs w:val="28"/>
          <w:lang w:val="uk-UA"/>
        </w:rPr>
        <w:t>их</w:t>
      </w:r>
      <w:r w:rsidRPr="008710B8">
        <w:rPr>
          <w:sz w:val="28"/>
          <w:szCs w:val="28"/>
          <w:lang w:val="uk-UA"/>
        </w:rPr>
        <w:t xml:space="preserve"> нарад</w:t>
      </w:r>
      <w:r>
        <w:rPr>
          <w:sz w:val="28"/>
          <w:szCs w:val="28"/>
          <w:lang w:val="uk-UA"/>
        </w:rPr>
        <w:t>ах</w:t>
      </w:r>
      <w:r w:rsidRPr="008710B8">
        <w:rPr>
          <w:sz w:val="28"/>
          <w:szCs w:val="28"/>
          <w:lang w:val="uk-UA"/>
        </w:rPr>
        <w:t xml:space="preserve"> з </w:t>
      </w:r>
      <w:r>
        <w:rPr>
          <w:sz w:val="28"/>
          <w:szCs w:val="28"/>
          <w:lang w:val="uk-UA"/>
        </w:rPr>
        <w:t xml:space="preserve">організаційних </w:t>
      </w:r>
      <w:r w:rsidRPr="008710B8">
        <w:rPr>
          <w:sz w:val="28"/>
          <w:szCs w:val="28"/>
          <w:lang w:val="uk-UA"/>
        </w:rPr>
        <w:t xml:space="preserve">питань проведення заходів до Днів Сталої Енергії у Вараській міській </w:t>
      </w:r>
      <w:r>
        <w:rPr>
          <w:sz w:val="28"/>
          <w:szCs w:val="28"/>
          <w:lang w:val="uk-UA"/>
        </w:rPr>
        <w:t>ОТГ</w:t>
      </w:r>
      <w:r w:rsidRPr="008710B8">
        <w:rPr>
          <w:sz w:val="28"/>
          <w:szCs w:val="28"/>
          <w:lang w:val="uk-UA"/>
        </w:rPr>
        <w:t xml:space="preserve"> та з підготовки ознайомчого візиту гостей міста в рамках відзначення Дня міста, в тому числі в закладах та на об’єктах де впроваджено енергозберігаючі технології;</w:t>
      </w:r>
    </w:p>
    <w:p w:rsidR="00DE0C9B" w:rsidRDefault="00DE0C9B" w:rsidP="006A6DB3">
      <w:pPr>
        <w:spacing w:after="120"/>
        <w:jc w:val="both"/>
        <w:rPr>
          <w:sz w:val="28"/>
          <w:szCs w:val="28"/>
          <w:lang w:val="uk-UA"/>
        </w:rPr>
      </w:pPr>
      <w:r>
        <w:rPr>
          <w:sz w:val="28"/>
          <w:szCs w:val="28"/>
          <w:lang w:val="uk-UA"/>
        </w:rPr>
        <w:t>– робота</w:t>
      </w:r>
      <w:r w:rsidRPr="008710B8">
        <w:rPr>
          <w:sz w:val="28"/>
          <w:szCs w:val="28"/>
          <w:lang w:val="uk-UA"/>
        </w:rPr>
        <w:t xml:space="preserve"> у </w:t>
      </w:r>
      <w:r>
        <w:rPr>
          <w:sz w:val="28"/>
          <w:szCs w:val="28"/>
          <w:lang w:val="uk-UA"/>
        </w:rPr>
        <w:t xml:space="preserve">3 </w:t>
      </w:r>
      <w:r w:rsidRPr="008710B8">
        <w:rPr>
          <w:sz w:val="28"/>
          <w:szCs w:val="28"/>
          <w:lang w:val="uk-UA"/>
        </w:rPr>
        <w:t>вебінар</w:t>
      </w:r>
      <w:r>
        <w:rPr>
          <w:sz w:val="28"/>
          <w:szCs w:val="28"/>
          <w:lang w:val="uk-UA"/>
        </w:rPr>
        <w:t>ах</w:t>
      </w:r>
      <w:r w:rsidRPr="008710B8">
        <w:rPr>
          <w:sz w:val="28"/>
          <w:szCs w:val="28"/>
          <w:lang w:val="uk-UA"/>
        </w:rPr>
        <w:t xml:space="preserve"> проекту «</w:t>
      </w:r>
      <w:r w:rsidRPr="008710B8">
        <w:rPr>
          <w:sz w:val="28"/>
          <w:szCs w:val="28"/>
          <w:lang w:val="en-US"/>
        </w:rPr>
        <w:t>SmartEnergy</w:t>
      </w:r>
      <w:r w:rsidRPr="008710B8">
        <w:rPr>
          <w:sz w:val="28"/>
          <w:szCs w:val="28"/>
          <w:lang w:val="uk-UA"/>
        </w:rPr>
        <w:t xml:space="preserve"> – безкоштовне впровадження системи енергетичного менеджменту та інтелектуальної системи енергомоніторингу з внесенням д</w:t>
      </w:r>
      <w:r>
        <w:rPr>
          <w:sz w:val="28"/>
          <w:szCs w:val="28"/>
          <w:lang w:val="uk-UA"/>
        </w:rPr>
        <w:t>аних до Всеукраїнської системи»;</w:t>
      </w:r>
    </w:p>
    <w:p w:rsidR="00DE0C9B" w:rsidRDefault="00DE0C9B" w:rsidP="0038499F">
      <w:pPr>
        <w:spacing w:after="120"/>
        <w:jc w:val="both"/>
        <w:rPr>
          <w:sz w:val="28"/>
          <w:szCs w:val="28"/>
          <w:lang w:val="uk-UA"/>
        </w:rPr>
      </w:pPr>
      <w:r>
        <w:rPr>
          <w:sz w:val="28"/>
          <w:szCs w:val="28"/>
          <w:lang w:val="uk-UA"/>
        </w:rPr>
        <w:t xml:space="preserve"> </w:t>
      </w:r>
      <w:r w:rsidRPr="008710B8">
        <w:rPr>
          <w:sz w:val="28"/>
          <w:szCs w:val="28"/>
          <w:lang w:val="uk-UA"/>
        </w:rPr>
        <w:t>– участь у Міжрегіональному інвестиційному форумі з питань енергоефективності та енергозбереження та у V Міжнародній спеціа</w:t>
      </w:r>
      <w:r>
        <w:rPr>
          <w:sz w:val="28"/>
          <w:szCs w:val="28"/>
          <w:lang w:val="uk-UA"/>
        </w:rPr>
        <w:t>лізованій виставці «СЕТ – 2019».</w:t>
      </w:r>
    </w:p>
    <w:p w:rsidR="00DE0C9B" w:rsidRPr="00726A36" w:rsidRDefault="00DE0C9B" w:rsidP="00274D33">
      <w:pPr>
        <w:spacing w:after="120"/>
        <w:jc w:val="both"/>
        <w:rPr>
          <w:sz w:val="28"/>
          <w:szCs w:val="28"/>
          <w:lang w:val="uk-UA"/>
        </w:rPr>
      </w:pPr>
      <w:r>
        <w:rPr>
          <w:sz w:val="28"/>
          <w:szCs w:val="28"/>
          <w:lang w:val="uk-UA"/>
        </w:rPr>
        <w:tab/>
      </w:r>
      <w:r w:rsidRPr="00726A36">
        <w:rPr>
          <w:sz w:val="28"/>
          <w:szCs w:val="28"/>
          <w:lang w:val="uk-UA"/>
        </w:rPr>
        <w:t>З метою впорядкування роботи міського автомобільного пасажирського транспорту, удосконалення якості транспортного обслуговування населення за звітний період було внесено зміни в мережу міських автомобільних маршрутів, а саме змінено рух автобусів по маршрутам 7 та 8, відповідно до прийнятих рішень виконавчого комітету від 28.05.2019 №116 «Про внесення змін до рішення виконавчого комітету від 19.10.2017 № 175 «Про затвердження мережі міських автобусних маршрутів загального користування» та від 18.12.2019 №316 «Про внесення змін до рішення виконавчого комітету від 19.10.2017</w:t>
      </w:r>
      <w:r w:rsidRPr="00726A36">
        <w:rPr>
          <w:lang w:val="uk-UA"/>
        </w:rPr>
        <w:t xml:space="preserve"> </w:t>
      </w:r>
      <w:r w:rsidRPr="00726A36">
        <w:rPr>
          <w:sz w:val="28"/>
          <w:szCs w:val="28"/>
          <w:lang w:val="uk-UA"/>
        </w:rPr>
        <w:t>№175 «Про затвердження мережі міських автобусних маршрутів загального користування».</w:t>
      </w:r>
    </w:p>
    <w:p w:rsidR="00DE0C9B" w:rsidRPr="00726A36" w:rsidRDefault="00DE0C9B" w:rsidP="00726A36">
      <w:pPr>
        <w:jc w:val="both"/>
        <w:rPr>
          <w:sz w:val="28"/>
          <w:szCs w:val="28"/>
          <w:lang w:val="uk-UA"/>
        </w:rPr>
      </w:pPr>
      <w:r w:rsidRPr="00726A36">
        <w:rPr>
          <w:sz w:val="28"/>
          <w:szCs w:val="28"/>
          <w:lang w:val="uk-UA"/>
        </w:rPr>
        <w:tab/>
        <w:t>Враховуючи звернення перевізників щодо приведення у відповідність розміру тарифів на послуги міського пасажирського автомобільного транспорту до економічно обґрунтованих витрат у 2019 році було здійснено аналіз та підготовку пропозицій щодо регулювання (встановлення) тарифів на перевезення пасажирів автобусами, які працюють у звичайному режимі руху в міському сполученні та підготовлено на розгляд виконавчого комітету рішення від 07.09.2019 №93 «Про внесення змін до рішення виконавчого комітету Вараської міської ради від 31.07.2017 №106 «Про встановлення тарифу на проїзд міським автомобільним транспортом», яке розроблено з врахуванням вимог ЗУ «Про засади здійснення державної регуляторної політики у сфері господарської діяльності».</w:t>
      </w:r>
    </w:p>
    <w:p w:rsidR="00DE0C9B" w:rsidRDefault="00DE0C9B" w:rsidP="00726A36">
      <w:pPr>
        <w:ind w:firstLine="720"/>
        <w:jc w:val="both"/>
        <w:rPr>
          <w:sz w:val="28"/>
          <w:szCs w:val="28"/>
          <w:lang w:val="uk-UA"/>
        </w:rPr>
      </w:pPr>
      <w:r>
        <w:rPr>
          <w:sz w:val="28"/>
          <w:szCs w:val="28"/>
          <w:lang w:val="uk-UA"/>
        </w:rPr>
        <w:t>З</w:t>
      </w:r>
      <w:r w:rsidRPr="00726A36">
        <w:rPr>
          <w:sz w:val="28"/>
          <w:szCs w:val="28"/>
          <w:lang w:val="uk-UA"/>
        </w:rPr>
        <w:t xml:space="preserve">абезпечено </w:t>
      </w:r>
      <w:r>
        <w:rPr>
          <w:sz w:val="28"/>
          <w:szCs w:val="28"/>
          <w:lang w:val="uk-UA"/>
        </w:rPr>
        <w:t>формування</w:t>
      </w:r>
      <w:r w:rsidRPr="00726A36">
        <w:rPr>
          <w:sz w:val="28"/>
          <w:szCs w:val="28"/>
          <w:lang w:val="uk-UA"/>
        </w:rPr>
        <w:t xml:space="preserve"> матеріалів для організації проведення конкурсу з визначення автомобільних перевізників на міському маршру</w:t>
      </w:r>
      <w:r>
        <w:rPr>
          <w:sz w:val="28"/>
          <w:szCs w:val="28"/>
          <w:lang w:val="uk-UA"/>
        </w:rPr>
        <w:t>ті «Собор – Залізнична станція», проведено 2 засідання конкурсної комісії та оформлено протоколи. Підготовлено проєкти рішень виконавчого комітету Вараської міської ради та затверджено відповідні рішення:</w:t>
      </w:r>
    </w:p>
    <w:p w:rsidR="00DE0C9B" w:rsidRDefault="00DE0C9B" w:rsidP="007B5981">
      <w:pPr>
        <w:pStyle w:val="ListParagraph"/>
        <w:numPr>
          <w:ilvl w:val="0"/>
          <w:numId w:val="3"/>
        </w:numPr>
        <w:jc w:val="both"/>
        <w:rPr>
          <w:sz w:val="28"/>
          <w:szCs w:val="28"/>
          <w:lang w:val="uk-UA"/>
        </w:rPr>
      </w:pPr>
      <w:r>
        <w:rPr>
          <w:sz w:val="28"/>
          <w:szCs w:val="28"/>
          <w:lang w:val="uk-UA"/>
        </w:rPr>
        <w:t>від 28.05.2019 №115 «Про затвердження умов конкурсу з визначення автомобільного перевізника на міському автобусному маршруті загального користування</w:t>
      </w:r>
      <w:r w:rsidRPr="007B5981">
        <w:rPr>
          <w:sz w:val="28"/>
          <w:szCs w:val="28"/>
          <w:lang w:val="uk-UA"/>
        </w:rPr>
        <w:t xml:space="preserve"> «Собор – Залізнична станція»</w:t>
      </w:r>
      <w:r>
        <w:rPr>
          <w:sz w:val="28"/>
          <w:szCs w:val="28"/>
          <w:lang w:val="uk-UA"/>
        </w:rPr>
        <w:t>;</w:t>
      </w:r>
    </w:p>
    <w:p w:rsidR="00DE0C9B" w:rsidRPr="007B5981" w:rsidRDefault="00DE0C9B" w:rsidP="007B5981">
      <w:pPr>
        <w:pStyle w:val="ListParagraph"/>
        <w:numPr>
          <w:ilvl w:val="0"/>
          <w:numId w:val="3"/>
        </w:numPr>
        <w:jc w:val="both"/>
        <w:rPr>
          <w:sz w:val="28"/>
          <w:szCs w:val="28"/>
          <w:lang w:val="uk-UA"/>
        </w:rPr>
      </w:pPr>
      <w:r>
        <w:rPr>
          <w:sz w:val="28"/>
          <w:szCs w:val="28"/>
          <w:lang w:val="uk-UA"/>
        </w:rPr>
        <w:t>від 03.07.2019 №162  «Про визначення переможця</w:t>
      </w:r>
      <w:r w:rsidRPr="007B5981">
        <w:t xml:space="preserve"> </w:t>
      </w:r>
      <w:r w:rsidRPr="007B5981">
        <w:rPr>
          <w:sz w:val="28"/>
          <w:szCs w:val="28"/>
          <w:lang w:val="uk-UA"/>
        </w:rPr>
        <w:t>конкурсу з визначення автомобільного перевізника на міському автобусному маршруті загального користування «Собор – Залізнична станція»</w:t>
      </w:r>
      <w:r>
        <w:rPr>
          <w:sz w:val="28"/>
          <w:szCs w:val="28"/>
          <w:lang w:val="uk-UA"/>
        </w:rPr>
        <w:t>.</w:t>
      </w:r>
    </w:p>
    <w:p w:rsidR="00DE0C9B" w:rsidRPr="00726A36" w:rsidRDefault="00DE0C9B" w:rsidP="00726A36">
      <w:pPr>
        <w:ind w:firstLine="720"/>
        <w:jc w:val="both"/>
        <w:rPr>
          <w:sz w:val="28"/>
          <w:szCs w:val="28"/>
          <w:lang w:val="uk-UA"/>
        </w:rPr>
      </w:pPr>
      <w:r w:rsidRPr="00726A36">
        <w:rPr>
          <w:sz w:val="28"/>
          <w:szCs w:val="28"/>
          <w:lang w:val="uk-UA"/>
        </w:rPr>
        <w:t xml:space="preserve">Для достовірності та повноти інформації щодо перевезень пільгових категорій пасажирів спільно з управлінням праці та соціального захисту населення, проводились </w:t>
      </w:r>
      <w:r w:rsidRPr="00726A36">
        <w:rPr>
          <w:b/>
          <w:bCs/>
          <w:sz w:val="28"/>
          <w:szCs w:val="28"/>
          <w:lang w:val="uk-UA"/>
        </w:rPr>
        <w:t>щокварталу</w:t>
      </w:r>
      <w:r w:rsidRPr="00726A36">
        <w:rPr>
          <w:sz w:val="28"/>
          <w:szCs w:val="28"/>
          <w:lang w:val="uk-UA"/>
        </w:rPr>
        <w:t xml:space="preserve"> обстеження міських маршрутів № 7 , №8, «Собор-Залізнична станція» та приміського маршруту «Вараш – Дачні ділянки».</w:t>
      </w:r>
      <w:r w:rsidRPr="00726A36">
        <w:rPr>
          <w:sz w:val="28"/>
          <w:szCs w:val="28"/>
          <w:lang w:val="uk-UA"/>
        </w:rPr>
        <w:tab/>
      </w:r>
    </w:p>
    <w:p w:rsidR="00DE0C9B" w:rsidRDefault="00DE0C9B" w:rsidP="00726A36">
      <w:pPr>
        <w:ind w:firstLine="720"/>
        <w:jc w:val="both"/>
        <w:rPr>
          <w:sz w:val="28"/>
          <w:szCs w:val="28"/>
          <w:lang w:val="uk-UA"/>
        </w:rPr>
      </w:pPr>
      <w:r w:rsidRPr="00726A36">
        <w:rPr>
          <w:sz w:val="28"/>
          <w:szCs w:val="28"/>
          <w:lang w:val="uk-UA"/>
        </w:rPr>
        <w:t>З метою попередження кількості дорожньо-транспортних пригод, зміцнення дисципліни на дорогах міста, утримання в належному стані доріг та вулиць, відповідно до рішення виконавчого комітету від 20.03.2018 №27 «Про створення координаційної ради з питань безпеки дорожнього руху» відділом економіки у 2019 році було організовано та проведено два засідання координаційної ради. На засіданнях розглядались та вирішувались проблемні питання безпеки дорожнього руху, розроблення Схеми дорожнього руху, стану доріг, розмітки доріг, дорожніх знаків, сповільнювачів руху тощо. З розглянутих питань були надані відповідні протокольні доручення</w:t>
      </w:r>
      <w:r>
        <w:rPr>
          <w:sz w:val="28"/>
          <w:szCs w:val="28"/>
          <w:lang w:val="uk-UA"/>
        </w:rPr>
        <w:t xml:space="preserve"> та ведеться контроль за їх виконанням</w:t>
      </w:r>
      <w:r w:rsidRPr="00726A36">
        <w:rPr>
          <w:sz w:val="28"/>
          <w:szCs w:val="28"/>
          <w:lang w:val="uk-UA"/>
        </w:rPr>
        <w:t>.</w:t>
      </w:r>
    </w:p>
    <w:p w:rsidR="00DE0C9B" w:rsidRDefault="00DE0C9B" w:rsidP="005D56DD">
      <w:pPr>
        <w:spacing w:after="120"/>
        <w:ind w:firstLine="708"/>
        <w:jc w:val="both"/>
        <w:rPr>
          <w:sz w:val="28"/>
          <w:szCs w:val="28"/>
          <w:lang w:val="uk-UA"/>
        </w:rPr>
      </w:pPr>
      <w:r>
        <w:rPr>
          <w:sz w:val="28"/>
          <w:szCs w:val="28"/>
          <w:lang w:val="uk-UA"/>
        </w:rPr>
        <w:t xml:space="preserve">- організація 2 засідань </w:t>
      </w:r>
      <w:r w:rsidRPr="008710B8">
        <w:rPr>
          <w:sz w:val="28"/>
          <w:szCs w:val="28"/>
          <w:lang w:val="uk-UA"/>
        </w:rPr>
        <w:t>конкурсного комітету з визначення автомобільного перевізника на міському автобусному маршруті «Собор – Залізнична станція»;</w:t>
      </w:r>
    </w:p>
    <w:p w:rsidR="00DE0C9B" w:rsidRDefault="00DE0C9B" w:rsidP="005D56DD">
      <w:pPr>
        <w:spacing w:after="120"/>
        <w:ind w:firstLine="708"/>
        <w:jc w:val="both"/>
        <w:rPr>
          <w:sz w:val="28"/>
          <w:szCs w:val="28"/>
          <w:lang w:val="uk-UA"/>
        </w:rPr>
      </w:pPr>
      <w:r>
        <w:rPr>
          <w:sz w:val="28"/>
          <w:szCs w:val="28"/>
          <w:lang w:val="uk-UA"/>
        </w:rPr>
        <w:t>- участь в 10 засіданнях</w:t>
      </w:r>
      <w:r w:rsidRPr="008710B8">
        <w:rPr>
          <w:sz w:val="28"/>
          <w:szCs w:val="28"/>
          <w:lang w:val="uk-UA"/>
        </w:rPr>
        <w:t xml:space="preserve"> комісії з питань розрахунків обсягів компенсації витрат автомобільним транспортом загального користування;</w:t>
      </w:r>
    </w:p>
    <w:p w:rsidR="00DE0C9B" w:rsidRDefault="00DE0C9B" w:rsidP="005D56DD">
      <w:pPr>
        <w:spacing w:after="120"/>
        <w:ind w:firstLine="708"/>
        <w:jc w:val="both"/>
        <w:rPr>
          <w:sz w:val="28"/>
          <w:szCs w:val="28"/>
          <w:lang w:val="uk-UA"/>
        </w:rPr>
      </w:pPr>
      <w:r>
        <w:rPr>
          <w:sz w:val="28"/>
          <w:szCs w:val="28"/>
          <w:lang w:val="uk-UA"/>
        </w:rPr>
        <w:t>- організація 2 засідань</w:t>
      </w:r>
      <w:r w:rsidRPr="008710B8">
        <w:rPr>
          <w:sz w:val="28"/>
          <w:szCs w:val="28"/>
          <w:lang w:val="uk-UA"/>
        </w:rPr>
        <w:t xml:space="preserve"> координаційн</w:t>
      </w:r>
      <w:r>
        <w:rPr>
          <w:sz w:val="28"/>
          <w:szCs w:val="28"/>
          <w:lang w:val="uk-UA"/>
        </w:rPr>
        <w:t>ої</w:t>
      </w:r>
      <w:r w:rsidRPr="008710B8">
        <w:rPr>
          <w:sz w:val="28"/>
          <w:szCs w:val="28"/>
          <w:lang w:val="uk-UA"/>
        </w:rPr>
        <w:t xml:space="preserve"> рад</w:t>
      </w:r>
      <w:r>
        <w:rPr>
          <w:sz w:val="28"/>
          <w:szCs w:val="28"/>
          <w:lang w:val="uk-UA"/>
        </w:rPr>
        <w:t>и</w:t>
      </w:r>
      <w:r w:rsidRPr="008710B8">
        <w:rPr>
          <w:sz w:val="28"/>
          <w:szCs w:val="28"/>
          <w:lang w:val="uk-UA"/>
        </w:rPr>
        <w:t xml:space="preserve"> з</w:t>
      </w:r>
      <w:r>
        <w:rPr>
          <w:sz w:val="28"/>
          <w:szCs w:val="28"/>
          <w:lang w:val="uk-UA"/>
        </w:rPr>
        <w:t xml:space="preserve"> питань безпеки дорожнього руху.</w:t>
      </w:r>
    </w:p>
    <w:p w:rsidR="00DE0C9B" w:rsidRDefault="00DE0C9B" w:rsidP="002F312E">
      <w:pPr>
        <w:ind w:firstLine="708"/>
        <w:jc w:val="both"/>
        <w:rPr>
          <w:b/>
          <w:bCs/>
          <w:sz w:val="28"/>
          <w:szCs w:val="28"/>
          <w:lang w:val="uk-UA"/>
        </w:rPr>
      </w:pPr>
    </w:p>
    <w:p w:rsidR="00DE0C9B" w:rsidRDefault="00DE0C9B" w:rsidP="00253F3B">
      <w:pPr>
        <w:ind w:firstLine="708"/>
        <w:jc w:val="both"/>
        <w:rPr>
          <w:b/>
          <w:bCs/>
          <w:sz w:val="28"/>
          <w:szCs w:val="28"/>
          <w:lang w:val="uk-UA"/>
        </w:rPr>
      </w:pPr>
      <w:r w:rsidRPr="00253F3B">
        <w:rPr>
          <w:b/>
          <w:bCs/>
          <w:sz w:val="28"/>
          <w:szCs w:val="28"/>
          <w:lang w:val="uk-UA"/>
        </w:rPr>
        <w:t>Організація виконання повноважень виконавчого органу ради з питань</w:t>
      </w:r>
      <w:r>
        <w:rPr>
          <w:b/>
          <w:bCs/>
          <w:sz w:val="28"/>
          <w:szCs w:val="28"/>
          <w:lang w:val="uk-UA"/>
        </w:rPr>
        <w:t xml:space="preserve"> з питань охорони здоров’я.</w:t>
      </w:r>
    </w:p>
    <w:p w:rsidR="00DE0C9B" w:rsidRPr="00A94309" w:rsidRDefault="00DE0C9B" w:rsidP="00A94309">
      <w:pPr>
        <w:spacing w:line="259" w:lineRule="auto"/>
        <w:jc w:val="both"/>
        <w:rPr>
          <w:sz w:val="28"/>
          <w:szCs w:val="28"/>
          <w:lang w:val="uk-UA" w:eastAsia="en-US"/>
        </w:rPr>
      </w:pPr>
      <w:r w:rsidRPr="00A94309">
        <w:rPr>
          <w:sz w:val="28"/>
          <w:szCs w:val="28"/>
          <w:lang w:val="uk-UA" w:eastAsia="en-US"/>
        </w:rPr>
        <w:tab/>
        <w:t>Відділом економіки розроблено міську програму «Здоров`я» на 2020 рік, відповідно до розпорядження міського голови від 13.09.2019 №271-р «Про розробку проекту міської комплексної програми «Здоров’я» на 2020 рік», підготовлено Висновок щодо доцільності розробки про</w:t>
      </w:r>
      <w:r>
        <w:rPr>
          <w:sz w:val="28"/>
          <w:szCs w:val="28"/>
          <w:lang w:val="uk-UA" w:eastAsia="en-US"/>
        </w:rPr>
        <w:t>є</w:t>
      </w:r>
      <w:r w:rsidRPr="00A94309">
        <w:rPr>
          <w:sz w:val="28"/>
          <w:szCs w:val="28"/>
          <w:lang w:val="uk-UA" w:eastAsia="en-US"/>
        </w:rPr>
        <w:t xml:space="preserve">кту комплексної  програми «Здоров’я» на 2020 рік, </w:t>
      </w:r>
      <w:r>
        <w:rPr>
          <w:sz w:val="28"/>
          <w:szCs w:val="28"/>
          <w:lang w:val="uk-UA" w:eastAsia="en-US"/>
        </w:rPr>
        <w:t xml:space="preserve">7 </w:t>
      </w:r>
      <w:r w:rsidRPr="00A94309">
        <w:rPr>
          <w:sz w:val="28"/>
          <w:szCs w:val="28"/>
          <w:lang w:val="uk-UA" w:eastAsia="en-US"/>
        </w:rPr>
        <w:t>проєкт</w:t>
      </w:r>
      <w:r>
        <w:rPr>
          <w:sz w:val="28"/>
          <w:szCs w:val="28"/>
          <w:lang w:val="uk-UA" w:eastAsia="en-US"/>
        </w:rPr>
        <w:t>ів</w:t>
      </w:r>
      <w:r w:rsidRPr="00A94309">
        <w:rPr>
          <w:sz w:val="28"/>
          <w:szCs w:val="28"/>
          <w:lang w:val="uk-UA" w:eastAsia="en-US"/>
        </w:rPr>
        <w:t xml:space="preserve"> рішень Вараської міської ради щодо внесення змін до міської цільової програми «Здоров’я» на 2019 рік та на 2020 рік.</w:t>
      </w:r>
    </w:p>
    <w:p w:rsidR="00DE0C9B" w:rsidRPr="00A94309" w:rsidRDefault="00DE0C9B" w:rsidP="00A94309">
      <w:pPr>
        <w:spacing w:line="259" w:lineRule="auto"/>
        <w:jc w:val="both"/>
        <w:rPr>
          <w:sz w:val="28"/>
          <w:szCs w:val="28"/>
          <w:lang w:val="uk-UA" w:eastAsia="en-US"/>
        </w:rPr>
      </w:pPr>
      <w:r w:rsidRPr="00A94309">
        <w:rPr>
          <w:sz w:val="28"/>
          <w:szCs w:val="28"/>
          <w:lang w:val="uk-UA" w:eastAsia="en-US"/>
        </w:rPr>
        <w:tab/>
        <w:t>Протягом звітного періоду постійно опрацьовувались проблемні питання організації медичного обслуговування населення територіальних громад Вараської міської ради.</w:t>
      </w:r>
    </w:p>
    <w:p w:rsidR="00DE0C9B" w:rsidRPr="00A94309" w:rsidRDefault="00DE0C9B" w:rsidP="00A94309">
      <w:pPr>
        <w:spacing w:line="259" w:lineRule="auto"/>
        <w:jc w:val="both"/>
        <w:rPr>
          <w:sz w:val="28"/>
          <w:szCs w:val="28"/>
          <w:lang w:val="uk-UA" w:eastAsia="en-US"/>
        </w:rPr>
      </w:pPr>
      <w:r>
        <w:rPr>
          <w:sz w:val="28"/>
          <w:szCs w:val="28"/>
          <w:lang w:val="uk-UA" w:eastAsia="en-US"/>
        </w:rPr>
        <w:tab/>
        <w:t>Опрацьо</w:t>
      </w:r>
      <w:r w:rsidRPr="00A94309">
        <w:rPr>
          <w:sz w:val="28"/>
          <w:szCs w:val="28"/>
          <w:lang w:val="uk-UA" w:eastAsia="en-US"/>
        </w:rPr>
        <w:t xml:space="preserve">вано питання встановлення штатної чисельності медичних працівників та забезпечення ними медичної допомоги на первинній та вторинній ланці </w:t>
      </w:r>
      <w:r>
        <w:rPr>
          <w:sz w:val="28"/>
          <w:szCs w:val="28"/>
          <w:lang w:val="uk-UA" w:eastAsia="en-US"/>
        </w:rPr>
        <w:t>закладів</w:t>
      </w:r>
      <w:r w:rsidRPr="00A94309">
        <w:rPr>
          <w:sz w:val="28"/>
          <w:szCs w:val="28"/>
          <w:lang w:val="uk-UA" w:eastAsia="en-US"/>
        </w:rPr>
        <w:t xml:space="preserve"> охорони здоров’я.</w:t>
      </w:r>
    </w:p>
    <w:p w:rsidR="00DE0C9B" w:rsidRPr="00A94309" w:rsidRDefault="00DE0C9B" w:rsidP="00A94309">
      <w:pPr>
        <w:spacing w:line="259" w:lineRule="auto"/>
        <w:jc w:val="both"/>
        <w:rPr>
          <w:sz w:val="28"/>
          <w:szCs w:val="28"/>
          <w:lang w:val="uk-UA" w:eastAsia="en-US"/>
        </w:rPr>
      </w:pPr>
      <w:r w:rsidRPr="00A94309">
        <w:rPr>
          <w:sz w:val="28"/>
          <w:szCs w:val="28"/>
          <w:lang w:val="uk-UA" w:eastAsia="en-US"/>
        </w:rPr>
        <w:tab/>
        <w:t>Проведено виїзні робочі наради щодо вирішення проблемних питань надання медичної допомоги та здійснення медичного обслуговування населення Вараської міської ОТГ на базі ДЗ «СМСЧ №3 МОЗ України».</w:t>
      </w:r>
    </w:p>
    <w:p w:rsidR="00DE0C9B" w:rsidRPr="00A94309" w:rsidRDefault="00DE0C9B" w:rsidP="00A94309">
      <w:pPr>
        <w:spacing w:line="259" w:lineRule="auto"/>
        <w:jc w:val="both"/>
        <w:rPr>
          <w:sz w:val="28"/>
          <w:szCs w:val="28"/>
          <w:lang w:val="uk-UA" w:eastAsia="en-US"/>
        </w:rPr>
      </w:pPr>
      <w:r w:rsidRPr="00A94309">
        <w:rPr>
          <w:lang w:val="uk-UA" w:eastAsia="en-US"/>
        </w:rPr>
        <w:tab/>
      </w:r>
      <w:r w:rsidRPr="00A94309">
        <w:rPr>
          <w:sz w:val="28"/>
          <w:szCs w:val="28"/>
          <w:lang w:val="uk-UA" w:eastAsia="en-US"/>
        </w:rPr>
        <w:t>Підготовлено звернення до Прем’єр-Міністра України щодо об’єктивного розподілу додаткової дотації на здійснення переданих з державного бюджету видатків з утримання закладів охорони здоров’я.</w:t>
      </w:r>
    </w:p>
    <w:p w:rsidR="00DE0C9B" w:rsidRPr="00A94309" w:rsidRDefault="00DE0C9B" w:rsidP="00A94309">
      <w:pPr>
        <w:spacing w:line="259" w:lineRule="auto"/>
        <w:jc w:val="both"/>
        <w:rPr>
          <w:sz w:val="28"/>
          <w:szCs w:val="28"/>
          <w:lang w:val="uk-UA" w:eastAsia="en-US"/>
        </w:rPr>
      </w:pPr>
      <w:r w:rsidRPr="00A94309">
        <w:rPr>
          <w:lang w:val="uk-UA" w:eastAsia="en-US"/>
        </w:rPr>
        <w:tab/>
      </w:r>
      <w:r w:rsidRPr="00A94309">
        <w:rPr>
          <w:sz w:val="28"/>
          <w:szCs w:val="28"/>
          <w:lang w:val="uk-UA" w:eastAsia="en-US"/>
        </w:rPr>
        <w:t>Спільно з ДЗ «СМСЧ №3 МОЗ України» підготовлено план заходів по реорганізації вторинної медичної допомоги та автономізації медичного закладу,  перехід у комунальне некомерційне підприємство.</w:t>
      </w:r>
    </w:p>
    <w:p w:rsidR="00DE0C9B" w:rsidRDefault="00DE0C9B" w:rsidP="00A94309">
      <w:pPr>
        <w:spacing w:line="259" w:lineRule="auto"/>
        <w:ind w:firstLine="708"/>
        <w:jc w:val="both"/>
        <w:rPr>
          <w:sz w:val="28"/>
          <w:szCs w:val="28"/>
          <w:lang w:val="uk-UA" w:eastAsia="en-US"/>
        </w:rPr>
      </w:pPr>
      <w:r w:rsidRPr="00A94309">
        <w:rPr>
          <w:sz w:val="28"/>
          <w:szCs w:val="28"/>
          <w:lang w:val="uk-UA" w:eastAsia="en-US"/>
        </w:rPr>
        <w:t>Підготовлено рішення Вараської міської ради від 31.07.2019 №1499 «Про утворення юридичної особи - комунального некомерційного підприємства Вараської міської ради «Спеціалізована медико-санітарна частина».</w:t>
      </w:r>
    </w:p>
    <w:p w:rsidR="00DE0C9B" w:rsidRPr="00A94309" w:rsidRDefault="00DE0C9B" w:rsidP="00A94309">
      <w:pPr>
        <w:spacing w:line="259" w:lineRule="auto"/>
        <w:ind w:firstLine="708"/>
        <w:jc w:val="both"/>
        <w:rPr>
          <w:sz w:val="28"/>
          <w:szCs w:val="28"/>
          <w:lang w:val="uk-UA" w:eastAsia="en-US"/>
        </w:rPr>
      </w:pPr>
      <w:r>
        <w:rPr>
          <w:sz w:val="28"/>
          <w:szCs w:val="28"/>
          <w:lang w:val="uk-UA" w:eastAsia="en-US"/>
        </w:rPr>
        <w:t xml:space="preserve">Опрацьовано питання доцільності внесення змін до установчих документів  </w:t>
      </w:r>
      <w:r w:rsidRPr="00A94309">
        <w:rPr>
          <w:sz w:val="28"/>
          <w:szCs w:val="28"/>
          <w:lang w:val="uk-UA" w:eastAsia="en-US"/>
        </w:rPr>
        <w:t>комунального некомерційного підприємства Вараської міської ради</w:t>
      </w:r>
      <w:r>
        <w:rPr>
          <w:sz w:val="28"/>
          <w:szCs w:val="28"/>
          <w:lang w:val="uk-UA" w:eastAsia="en-US"/>
        </w:rPr>
        <w:t xml:space="preserve"> «Вараський ЦПМД» та підготовлено відповідне рішення.</w:t>
      </w:r>
    </w:p>
    <w:p w:rsidR="00DE0C9B" w:rsidRPr="00A94309" w:rsidRDefault="00DE0C9B" w:rsidP="00A94309">
      <w:pPr>
        <w:spacing w:line="259" w:lineRule="auto"/>
        <w:jc w:val="both"/>
        <w:rPr>
          <w:sz w:val="28"/>
          <w:szCs w:val="28"/>
          <w:lang w:val="uk-UA" w:eastAsia="en-US"/>
        </w:rPr>
      </w:pPr>
      <w:r w:rsidRPr="00A94309">
        <w:rPr>
          <w:sz w:val="28"/>
          <w:szCs w:val="28"/>
          <w:lang w:val="uk-UA" w:eastAsia="en-US"/>
        </w:rPr>
        <w:tab/>
        <w:t>Розпорядженням міського голови від 14.05.2019 №152-р створено робочу групу по здійсненню контролю за цільовим використанням коштів, що виділено з бюджету м.Вараш у 2015-2019 роках, по міській комплексній програмі «Здоров’я»</w:t>
      </w:r>
      <w:r>
        <w:rPr>
          <w:sz w:val="28"/>
          <w:szCs w:val="28"/>
          <w:lang w:val="uk-UA" w:eastAsia="en-US"/>
        </w:rPr>
        <w:t>, забезпечено роботу в даній групі, виконано відповідні доручення</w:t>
      </w:r>
      <w:r w:rsidRPr="00A94309">
        <w:rPr>
          <w:sz w:val="28"/>
          <w:szCs w:val="28"/>
          <w:lang w:val="uk-UA" w:eastAsia="en-US"/>
        </w:rPr>
        <w:t>.</w:t>
      </w:r>
    </w:p>
    <w:p w:rsidR="00DE0C9B" w:rsidRPr="00A94309" w:rsidRDefault="00DE0C9B" w:rsidP="00A94309">
      <w:pPr>
        <w:spacing w:line="259" w:lineRule="auto"/>
        <w:jc w:val="both"/>
        <w:rPr>
          <w:sz w:val="28"/>
          <w:szCs w:val="28"/>
          <w:lang w:val="uk-UA" w:eastAsia="en-US"/>
        </w:rPr>
      </w:pPr>
      <w:r w:rsidRPr="00A94309">
        <w:rPr>
          <w:sz w:val="28"/>
          <w:szCs w:val="28"/>
          <w:lang w:val="uk-UA" w:eastAsia="en-US"/>
        </w:rPr>
        <w:tab/>
        <w:t>Опрац</w:t>
      </w:r>
      <w:r>
        <w:rPr>
          <w:sz w:val="28"/>
          <w:szCs w:val="28"/>
          <w:lang w:val="uk-UA" w:eastAsia="en-US"/>
        </w:rPr>
        <w:t>ьо</w:t>
      </w:r>
      <w:r w:rsidRPr="00A94309">
        <w:rPr>
          <w:sz w:val="28"/>
          <w:szCs w:val="28"/>
          <w:lang w:val="uk-UA" w:eastAsia="en-US"/>
        </w:rPr>
        <w:t xml:space="preserve">вано та проведено аналіз інформації про виконання міської комплексної програми «Здоров’я» 2015-2018рр. та </w:t>
      </w:r>
      <w:r>
        <w:rPr>
          <w:sz w:val="28"/>
          <w:szCs w:val="28"/>
          <w:lang w:val="uk-UA" w:eastAsia="en-US"/>
        </w:rPr>
        <w:t>на</w:t>
      </w:r>
      <w:r w:rsidRPr="00A94309">
        <w:rPr>
          <w:sz w:val="28"/>
          <w:szCs w:val="28"/>
          <w:lang w:val="uk-UA" w:eastAsia="en-US"/>
        </w:rPr>
        <w:t xml:space="preserve"> 01.06.2019 року. Підготовлено проєкт рішення ради від 24.06.2019 №1608 «Про виконання міської комплексної програми «Здоров’я» за 2015-2018 роки та станом на 01.06.2019 року».</w:t>
      </w:r>
    </w:p>
    <w:p w:rsidR="00DE0C9B" w:rsidRPr="00A94309" w:rsidRDefault="00DE0C9B" w:rsidP="00A94309">
      <w:pPr>
        <w:spacing w:line="259" w:lineRule="auto"/>
        <w:ind w:firstLine="708"/>
        <w:jc w:val="both"/>
        <w:rPr>
          <w:sz w:val="28"/>
          <w:szCs w:val="28"/>
          <w:lang w:val="uk-UA" w:eastAsia="en-US"/>
        </w:rPr>
      </w:pPr>
      <w:r w:rsidRPr="00A94309">
        <w:rPr>
          <w:sz w:val="28"/>
          <w:szCs w:val="28"/>
          <w:lang w:val="uk-UA" w:eastAsia="en-US"/>
        </w:rPr>
        <w:t>Проведено робочу нараду із заступником директора КЗ «Регіональний інформаційно-комп’ютерний центр» РОР О</w:t>
      </w:r>
      <w:r>
        <w:rPr>
          <w:sz w:val="28"/>
          <w:szCs w:val="28"/>
          <w:lang w:val="uk-UA" w:eastAsia="en-US"/>
        </w:rPr>
        <w:t>.</w:t>
      </w:r>
      <w:r w:rsidRPr="00A94309">
        <w:rPr>
          <w:sz w:val="28"/>
          <w:szCs w:val="28"/>
          <w:lang w:val="uk-UA" w:eastAsia="en-US"/>
        </w:rPr>
        <w:t>Терещенко</w:t>
      </w:r>
      <w:r>
        <w:rPr>
          <w:sz w:val="28"/>
          <w:szCs w:val="28"/>
          <w:lang w:val="uk-UA" w:eastAsia="en-US"/>
        </w:rPr>
        <w:t>м</w:t>
      </w:r>
      <w:r w:rsidRPr="00A94309">
        <w:rPr>
          <w:sz w:val="28"/>
          <w:szCs w:val="28"/>
          <w:lang w:val="uk-UA" w:eastAsia="en-US"/>
        </w:rPr>
        <w:t xml:space="preserve"> та закладами охорони здоров’я первинного та вторинного рівня міста по впровадженню медичної інформаційної системи Доктор Елекс. Опрацьовано технічні аспекти впровадження медичної інформаційної системи.</w:t>
      </w:r>
    </w:p>
    <w:p w:rsidR="00DE0C9B" w:rsidRPr="00A94309" w:rsidRDefault="00DE0C9B" w:rsidP="00A94309">
      <w:pPr>
        <w:spacing w:line="259" w:lineRule="auto"/>
        <w:jc w:val="both"/>
        <w:rPr>
          <w:sz w:val="28"/>
          <w:szCs w:val="28"/>
          <w:lang w:val="uk-UA" w:eastAsia="en-US"/>
        </w:rPr>
      </w:pPr>
      <w:r w:rsidRPr="00A94309">
        <w:rPr>
          <w:lang w:val="uk-UA" w:eastAsia="en-US"/>
        </w:rPr>
        <w:tab/>
      </w:r>
      <w:r w:rsidRPr="00A94309">
        <w:rPr>
          <w:sz w:val="28"/>
          <w:szCs w:val="28"/>
          <w:lang w:val="uk-UA" w:eastAsia="en-US"/>
        </w:rPr>
        <w:t xml:space="preserve">Розроблено та затверджено розпорядженням міського голови від 13.05.2019 №150-р </w:t>
      </w:r>
      <w:r>
        <w:rPr>
          <w:sz w:val="28"/>
          <w:szCs w:val="28"/>
          <w:lang w:val="uk-UA" w:eastAsia="en-US"/>
        </w:rPr>
        <w:t xml:space="preserve"> по реалізації </w:t>
      </w:r>
      <w:r w:rsidRPr="00A94309">
        <w:rPr>
          <w:sz w:val="28"/>
          <w:szCs w:val="28"/>
          <w:lang w:val="uk-UA" w:eastAsia="en-US"/>
        </w:rPr>
        <w:t>План</w:t>
      </w:r>
      <w:r>
        <w:rPr>
          <w:sz w:val="28"/>
          <w:szCs w:val="28"/>
          <w:lang w:val="uk-UA" w:eastAsia="en-US"/>
        </w:rPr>
        <w:t>у</w:t>
      </w:r>
      <w:r w:rsidRPr="00A94309">
        <w:rPr>
          <w:sz w:val="28"/>
          <w:szCs w:val="28"/>
          <w:lang w:val="uk-UA" w:eastAsia="en-US"/>
        </w:rPr>
        <w:t xml:space="preserve"> заходів щодо неінфекційних захворювань для досягнення  цілей сталого розвитку Вараської міської територіальної громади, підготовлено інформацію про хід виконання Плану заходів, здійснюється моніторинг виконання заходів.</w:t>
      </w:r>
    </w:p>
    <w:p w:rsidR="00DE0C9B" w:rsidRPr="00A94309" w:rsidRDefault="00DE0C9B" w:rsidP="00A94309">
      <w:pPr>
        <w:spacing w:line="259" w:lineRule="auto"/>
        <w:jc w:val="both"/>
        <w:rPr>
          <w:lang w:val="uk-UA" w:eastAsia="en-US"/>
        </w:rPr>
      </w:pPr>
      <w:r w:rsidRPr="00A94309">
        <w:rPr>
          <w:sz w:val="28"/>
          <w:szCs w:val="28"/>
          <w:lang w:val="uk-UA" w:eastAsia="en-US"/>
        </w:rPr>
        <w:tab/>
        <w:t>Опрацьовано інформацію</w:t>
      </w:r>
      <w:r>
        <w:rPr>
          <w:sz w:val="28"/>
          <w:szCs w:val="28"/>
          <w:lang w:val="uk-UA" w:eastAsia="en-US"/>
        </w:rPr>
        <w:t xml:space="preserve"> закладів охорони здоров’я про реєстр орфанних хворих та</w:t>
      </w:r>
      <w:r w:rsidRPr="00A94309">
        <w:rPr>
          <w:sz w:val="28"/>
          <w:szCs w:val="28"/>
          <w:lang w:val="uk-UA" w:eastAsia="en-US"/>
        </w:rPr>
        <w:t xml:space="preserve"> про виконання заходів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що закуповуються за рахунок коштів місцевих бюджетів, а також інших джерел, не заборонених законодавством. Підготовлено листи до НСЗУ та управління охорони здоров’я Рівненської ОДА щодо</w:t>
      </w:r>
      <w:r>
        <w:rPr>
          <w:sz w:val="28"/>
          <w:szCs w:val="28"/>
          <w:lang w:val="uk-UA" w:eastAsia="en-US"/>
        </w:rPr>
        <w:t xml:space="preserve"> забезпечення </w:t>
      </w:r>
      <w:r w:rsidRPr="00A94309">
        <w:rPr>
          <w:sz w:val="28"/>
          <w:szCs w:val="28"/>
          <w:lang w:val="uk-UA" w:eastAsia="en-US"/>
        </w:rPr>
        <w:t>лікарськими засобами та відповідними харчовими продуктами для спеціального дієтичного споживання мешканців міста, які страждають на рідкісні (орфанні) захворювання</w:t>
      </w:r>
      <w:r w:rsidRPr="00A94309">
        <w:rPr>
          <w:lang w:val="uk-UA" w:eastAsia="en-US"/>
        </w:rPr>
        <w:t>.</w:t>
      </w:r>
    </w:p>
    <w:p w:rsidR="00DE0C9B" w:rsidRPr="00A94309" w:rsidRDefault="00DE0C9B" w:rsidP="00A94309">
      <w:pPr>
        <w:spacing w:line="259" w:lineRule="auto"/>
        <w:ind w:firstLine="708"/>
        <w:jc w:val="both"/>
        <w:rPr>
          <w:sz w:val="28"/>
          <w:szCs w:val="28"/>
          <w:lang w:val="uk-UA" w:eastAsia="en-US"/>
        </w:rPr>
      </w:pPr>
      <w:r w:rsidRPr="00A94309">
        <w:rPr>
          <w:sz w:val="28"/>
          <w:szCs w:val="28"/>
          <w:lang w:val="uk-UA" w:eastAsia="en-US"/>
        </w:rPr>
        <w:t xml:space="preserve">Опрацювання проблемних питань з питань охорони здоров’я </w:t>
      </w:r>
      <w:r>
        <w:rPr>
          <w:sz w:val="28"/>
          <w:szCs w:val="28"/>
          <w:lang w:val="uk-UA" w:eastAsia="en-US"/>
        </w:rPr>
        <w:t xml:space="preserve">та організація проведення 12 робочих нарад </w:t>
      </w:r>
      <w:r w:rsidRPr="00A94309">
        <w:rPr>
          <w:sz w:val="28"/>
          <w:szCs w:val="28"/>
          <w:lang w:val="uk-UA" w:eastAsia="en-US"/>
        </w:rPr>
        <w:t>та підготовка відповідних запитів до РОДА, МОЗ та КМУ.</w:t>
      </w:r>
    </w:p>
    <w:p w:rsidR="00DE0C9B" w:rsidRPr="00A94309" w:rsidRDefault="00DE0C9B" w:rsidP="00A94309">
      <w:pPr>
        <w:spacing w:line="259" w:lineRule="auto"/>
        <w:jc w:val="both"/>
        <w:rPr>
          <w:sz w:val="28"/>
          <w:szCs w:val="28"/>
          <w:lang w:val="uk-UA" w:eastAsia="en-US"/>
        </w:rPr>
      </w:pPr>
      <w:r w:rsidRPr="00A94309">
        <w:rPr>
          <w:sz w:val="28"/>
          <w:szCs w:val="28"/>
          <w:lang w:val="uk-UA" w:eastAsia="en-US"/>
        </w:rPr>
        <w:tab/>
        <w:t xml:space="preserve">Проведено </w:t>
      </w:r>
      <w:r>
        <w:rPr>
          <w:sz w:val="28"/>
          <w:szCs w:val="28"/>
          <w:lang w:val="uk-UA" w:eastAsia="en-US"/>
        </w:rPr>
        <w:t xml:space="preserve">3 </w:t>
      </w:r>
      <w:r w:rsidRPr="00A94309">
        <w:rPr>
          <w:sz w:val="28"/>
          <w:szCs w:val="28"/>
          <w:lang w:val="uk-UA" w:eastAsia="en-US"/>
        </w:rPr>
        <w:t>робочі наради при міському голові за участі</w:t>
      </w:r>
      <w:r>
        <w:rPr>
          <w:sz w:val="28"/>
          <w:szCs w:val="28"/>
          <w:lang w:val="uk-UA" w:eastAsia="en-US"/>
        </w:rPr>
        <w:t xml:space="preserve"> </w:t>
      </w:r>
      <w:r w:rsidRPr="00A94309">
        <w:rPr>
          <w:sz w:val="28"/>
          <w:szCs w:val="28"/>
          <w:lang w:val="uk-UA" w:eastAsia="en-US"/>
        </w:rPr>
        <w:t>заступника міського голови, відділу економіки, голови Володимирецької районної ради, керівників Володимирецького ЦПМСД, Вараського ЦПМД та КП «БТІ» міста Вараш», в.о.старости с.Заболоття щодо вирішення проблемних питань по передачі ФАП с.Заболоття, визначено завдання та виконавців.</w:t>
      </w:r>
    </w:p>
    <w:p w:rsidR="00DE0C9B" w:rsidRPr="00A94309" w:rsidRDefault="00DE0C9B" w:rsidP="00A94309">
      <w:pPr>
        <w:tabs>
          <w:tab w:val="left" w:pos="720"/>
        </w:tabs>
        <w:spacing w:line="259" w:lineRule="auto"/>
        <w:jc w:val="both"/>
        <w:rPr>
          <w:sz w:val="28"/>
          <w:szCs w:val="28"/>
          <w:lang w:val="uk-UA" w:eastAsia="en-US"/>
        </w:rPr>
      </w:pPr>
      <w:r w:rsidRPr="00A94309">
        <w:rPr>
          <w:sz w:val="28"/>
          <w:szCs w:val="28"/>
          <w:lang w:val="uk-UA" w:eastAsia="en-US"/>
        </w:rPr>
        <w:tab/>
        <w:t xml:space="preserve">За 2019 рік </w:t>
      </w:r>
      <w:r>
        <w:rPr>
          <w:sz w:val="28"/>
          <w:szCs w:val="28"/>
          <w:lang w:val="uk-UA" w:eastAsia="en-US"/>
        </w:rPr>
        <w:t>відділом економіки підготовлено та направлено</w:t>
      </w:r>
      <w:r w:rsidRPr="00A94309">
        <w:rPr>
          <w:sz w:val="28"/>
          <w:szCs w:val="28"/>
          <w:lang w:val="uk-UA" w:eastAsia="en-US"/>
        </w:rPr>
        <w:t xml:space="preserve"> листи</w:t>
      </w:r>
      <w:r w:rsidRPr="00A94309">
        <w:rPr>
          <w:rFonts w:ascii="Calibri" w:hAnsi="Calibri" w:cs="Calibri"/>
          <w:sz w:val="22"/>
          <w:szCs w:val="22"/>
          <w:lang w:val="uk-UA" w:eastAsia="en-US"/>
        </w:rPr>
        <w:t xml:space="preserve"> </w:t>
      </w:r>
      <w:r w:rsidRPr="00A94309">
        <w:rPr>
          <w:sz w:val="28"/>
          <w:szCs w:val="28"/>
          <w:lang w:val="uk-UA" w:eastAsia="en-US"/>
        </w:rPr>
        <w:t xml:space="preserve">щодо передачі цілісного майнового комплексу Державного закладу «Спеціалізована медико-санітарна частина №3 МОЗ України» у комунальну власність: до МОЗ України (лист від 25.02.2019 №2/02.3-04/01, лист від 22.08.2019 №16/02.3-04/01, лист від 11.09.2019 №21/02.3-04/01), до КМУ (лист від 05.12.2019 № 35/02.3-04/01), до народних депутатів України В.Яніцького (лист від 12.06.2019 №11/02.3-04/01) та В.М’ялика (лист від 22.11.2019 №32/02.3-04/01), інші. </w:t>
      </w:r>
    </w:p>
    <w:p w:rsidR="00DE0C9B" w:rsidRDefault="00DE0C9B" w:rsidP="0051603E">
      <w:pPr>
        <w:jc w:val="both"/>
        <w:rPr>
          <w:sz w:val="28"/>
          <w:szCs w:val="28"/>
          <w:lang w:val="uk-UA" w:eastAsia="en-US"/>
        </w:rPr>
      </w:pPr>
      <w:r w:rsidRPr="00A94309">
        <w:rPr>
          <w:sz w:val="28"/>
          <w:szCs w:val="28"/>
          <w:lang w:val="uk-UA" w:eastAsia="en-US"/>
        </w:rPr>
        <w:tab/>
      </w:r>
      <w:r>
        <w:rPr>
          <w:sz w:val="28"/>
          <w:szCs w:val="28"/>
          <w:lang w:val="uk-UA" w:eastAsia="en-US"/>
        </w:rPr>
        <w:t>О</w:t>
      </w:r>
      <w:r w:rsidRPr="00A94309">
        <w:rPr>
          <w:sz w:val="28"/>
          <w:szCs w:val="28"/>
          <w:lang w:val="uk-UA"/>
        </w:rPr>
        <w:t>рганіз</w:t>
      </w:r>
      <w:r>
        <w:rPr>
          <w:sz w:val="28"/>
          <w:szCs w:val="28"/>
          <w:lang w:val="uk-UA"/>
        </w:rPr>
        <w:t>овано 4 засідання</w:t>
      </w:r>
      <w:r w:rsidRPr="00A94309">
        <w:rPr>
          <w:sz w:val="28"/>
          <w:szCs w:val="28"/>
          <w:lang w:val="uk-UA"/>
        </w:rPr>
        <w:t xml:space="preserve"> координаційної ради з питань протидії туберкульозу та ВІЛ/інфекції СНІДу</w:t>
      </w:r>
      <w:r>
        <w:rPr>
          <w:sz w:val="28"/>
          <w:szCs w:val="28"/>
          <w:lang w:val="uk-UA"/>
        </w:rPr>
        <w:t>, підготовлено протоколи, інформацію для оприлюднення на вебсайті Вараської міської ради.</w:t>
      </w:r>
      <w:r w:rsidRPr="0051603E">
        <w:rPr>
          <w:sz w:val="28"/>
          <w:szCs w:val="28"/>
          <w:lang w:val="uk-UA" w:eastAsia="en-US"/>
        </w:rPr>
        <w:t xml:space="preserve"> </w:t>
      </w:r>
    </w:p>
    <w:p w:rsidR="00DE0C9B" w:rsidRDefault="00DE0C9B" w:rsidP="00B66C53">
      <w:pPr>
        <w:ind w:firstLine="708"/>
        <w:jc w:val="both"/>
        <w:rPr>
          <w:sz w:val="28"/>
          <w:szCs w:val="28"/>
          <w:lang w:val="uk-UA" w:eastAsia="en-US"/>
        </w:rPr>
      </w:pPr>
      <w:r>
        <w:rPr>
          <w:sz w:val="28"/>
          <w:szCs w:val="28"/>
          <w:lang w:val="uk-UA" w:eastAsia="en-US"/>
        </w:rPr>
        <w:t>Н</w:t>
      </w:r>
      <w:r w:rsidRPr="00B66C53">
        <w:rPr>
          <w:sz w:val="28"/>
          <w:szCs w:val="28"/>
          <w:lang w:val="uk-UA" w:eastAsia="en-US"/>
        </w:rPr>
        <w:t>адано 79 усних роз’яснень щодо забезпечення ліками та виділення допомоги на лікування та 54 роз’яснень щодо реалізації національної кампанії «Обери свого лікаря».</w:t>
      </w:r>
    </w:p>
    <w:p w:rsidR="00DE0C9B" w:rsidRDefault="00DE0C9B" w:rsidP="002F312E">
      <w:pPr>
        <w:ind w:firstLine="708"/>
        <w:jc w:val="both"/>
        <w:rPr>
          <w:sz w:val="28"/>
          <w:szCs w:val="28"/>
          <w:lang w:val="uk-UA"/>
        </w:rPr>
      </w:pPr>
    </w:p>
    <w:p w:rsidR="00DE0C9B" w:rsidRDefault="00DE0C9B" w:rsidP="002F312E">
      <w:pPr>
        <w:ind w:firstLine="708"/>
        <w:jc w:val="both"/>
        <w:rPr>
          <w:b/>
          <w:bCs/>
          <w:sz w:val="28"/>
          <w:szCs w:val="28"/>
          <w:lang w:val="uk-UA"/>
        </w:rPr>
      </w:pPr>
      <w:r w:rsidRPr="00970B14">
        <w:rPr>
          <w:b/>
          <w:bCs/>
          <w:sz w:val="28"/>
          <w:szCs w:val="28"/>
          <w:lang w:val="uk-UA"/>
        </w:rPr>
        <w:t>Забезпечення реалізації повноважень виконавчого органу ради у сфері торгівлі і послуг.</w:t>
      </w:r>
    </w:p>
    <w:p w:rsidR="00DE0C9B" w:rsidRPr="003C7A98" w:rsidRDefault="00DE0C9B" w:rsidP="003C7A98">
      <w:pPr>
        <w:spacing w:after="120"/>
        <w:ind w:firstLine="708"/>
        <w:jc w:val="both"/>
        <w:rPr>
          <w:sz w:val="28"/>
          <w:szCs w:val="28"/>
          <w:lang w:val="uk-UA"/>
        </w:rPr>
      </w:pPr>
      <w:r w:rsidRPr="003C7A98">
        <w:rPr>
          <w:sz w:val="28"/>
          <w:szCs w:val="28"/>
          <w:lang w:val="uk-UA"/>
        </w:rPr>
        <w:t xml:space="preserve">Щопівроку проводиться оновлення дислокації по місту Вараш і вносяться зміни в дислокацію про закриті та відкриті об’єкти торгівлі та об’єкти побуту (січень, липень). </w:t>
      </w:r>
      <w:r w:rsidRPr="003C7A98">
        <w:rPr>
          <w:sz w:val="28"/>
          <w:szCs w:val="28"/>
        </w:rPr>
        <w:t xml:space="preserve">Протягом </w:t>
      </w:r>
      <w:r w:rsidRPr="003C7A98">
        <w:rPr>
          <w:sz w:val="28"/>
          <w:szCs w:val="28"/>
          <w:lang w:val="uk-UA"/>
        </w:rPr>
        <w:t xml:space="preserve"> </w:t>
      </w:r>
      <w:r w:rsidRPr="003C7A98">
        <w:rPr>
          <w:sz w:val="28"/>
          <w:szCs w:val="28"/>
        </w:rPr>
        <w:t>201</w:t>
      </w:r>
      <w:r w:rsidRPr="003C7A98">
        <w:rPr>
          <w:sz w:val="28"/>
          <w:szCs w:val="28"/>
          <w:lang w:val="uk-UA"/>
        </w:rPr>
        <w:t>9</w:t>
      </w:r>
      <w:r w:rsidRPr="003C7A98">
        <w:rPr>
          <w:sz w:val="28"/>
          <w:szCs w:val="28"/>
        </w:rPr>
        <w:t xml:space="preserve"> року було відкрито </w:t>
      </w:r>
      <w:r w:rsidRPr="003C7A98">
        <w:rPr>
          <w:sz w:val="28"/>
          <w:szCs w:val="28"/>
          <w:lang w:val="uk-UA"/>
        </w:rPr>
        <w:t>6</w:t>
      </w:r>
      <w:r w:rsidRPr="003C7A98">
        <w:rPr>
          <w:sz w:val="28"/>
          <w:szCs w:val="28"/>
        </w:rPr>
        <w:t xml:space="preserve"> об’єктів торгівлі та ресторанного господарства,</w:t>
      </w:r>
      <w:r w:rsidRPr="003C7A98">
        <w:rPr>
          <w:sz w:val="28"/>
          <w:szCs w:val="28"/>
          <w:lang w:val="uk-UA"/>
        </w:rPr>
        <w:t xml:space="preserve"> </w:t>
      </w:r>
      <w:r w:rsidRPr="003C7A98">
        <w:rPr>
          <w:sz w:val="28"/>
          <w:szCs w:val="28"/>
        </w:rPr>
        <w:t xml:space="preserve"> </w:t>
      </w:r>
      <w:r w:rsidRPr="003C7A98">
        <w:rPr>
          <w:sz w:val="28"/>
          <w:szCs w:val="28"/>
          <w:lang w:val="uk-UA"/>
        </w:rPr>
        <w:t>4</w:t>
      </w:r>
      <w:r w:rsidRPr="003C7A98">
        <w:rPr>
          <w:sz w:val="28"/>
          <w:szCs w:val="28"/>
        </w:rPr>
        <w:t xml:space="preserve"> об’єкти побуту</w:t>
      </w:r>
      <w:r w:rsidRPr="003C7A98">
        <w:rPr>
          <w:sz w:val="28"/>
          <w:szCs w:val="28"/>
          <w:lang w:val="uk-UA"/>
        </w:rPr>
        <w:t>.</w:t>
      </w:r>
      <w:r w:rsidRPr="003C7A98">
        <w:rPr>
          <w:sz w:val="28"/>
          <w:szCs w:val="28"/>
        </w:rPr>
        <w:t xml:space="preserve"> Закрито </w:t>
      </w:r>
      <w:r w:rsidRPr="003C7A98">
        <w:rPr>
          <w:sz w:val="28"/>
          <w:szCs w:val="28"/>
          <w:lang w:val="uk-UA"/>
        </w:rPr>
        <w:t>13</w:t>
      </w:r>
      <w:r w:rsidRPr="003C7A98">
        <w:rPr>
          <w:sz w:val="28"/>
          <w:szCs w:val="28"/>
        </w:rPr>
        <w:t xml:space="preserve"> об’єктів торгівлі та ресторанного господарства, </w:t>
      </w:r>
      <w:r w:rsidRPr="003C7A98">
        <w:rPr>
          <w:sz w:val="28"/>
          <w:szCs w:val="28"/>
          <w:lang w:val="uk-UA"/>
        </w:rPr>
        <w:t>4</w:t>
      </w:r>
      <w:r w:rsidRPr="003C7A98">
        <w:rPr>
          <w:sz w:val="28"/>
          <w:szCs w:val="28"/>
        </w:rPr>
        <w:t xml:space="preserve"> об’єкти побуту</w:t>
      </w:r>
      <w:r w:rsidRPr="003C7A98">
        <w:rPr>
          <w:sz w:val="28"/>
          <w:szCs w:val="28"/>
          <w:lang w:val="uk-UA"/>
        </w:rPr>
        <w:t>.</w:t>
      </w:r>
    </w:p>
    <w:p w:rsidR="00DE0C9B" w:rsidRPr="003C7A98" w:rsidRDefault="00DE0C9B" w:rsidP="003C7A98">
      <w:pPr>
        <w:ind w:firstLine="708"/>
        <w:jc w:val="both"/>
        <w:rPr>
          <w:sz w:val="28"/>
          <w:szCs w:val="28"/>
          <w:lang w:val="uk-UA"/>
        </w:rPr>
      </w:pPr>
      <w:r w:rsidRPr="003C7A98">
        <w:rPr>
          <w:sz w:val="28"/>
          <w:szCs w:val="28"/>
        </w:rPr>
        <w:t>У 201</w:t>
      </w:r>
      <w:r w:rsidRPr="003C7A98">
        <w:rPr>
          <w:sz w:val="28"/>
          <w:szCs w:val="28"/>
          <w:lang w:val="uk-UA"/>
        </w:rPr>
        <w:t>9</w:t>
      </w:r>
      <w:r w:rsidRPr="003C7A98">
        <w:rPr>
          <w:sz w:val="28"/>
          <w:szCs w:val="28"/>
        </w:rPr>
        <w:t xml:space="preserve"> році  на території міста Вараш було надано </w:t>
      </w:r>
      <w:r w:rsidRPr="003C7A98">
        <w:rPr>
          <w:sz w:val="28"/>
          <w:szCs w:val="28"/>
          <w:lang w:val="uk-UA"/>
        </w:rPr>
        <w:t xml:space="preserve">3 </w:t>
      </w:r>
      <w:r w:rsidRPr="003C7A98">
        <w:rPr>
          <w:sz w:val="28"/>
          <w:szCs w:val="28"/>
        </w:rPr>
        <w:t xml:space="preserve">погодження на </w:t>
      </w:r>
      <w:r>
        <w:rPr>
          <w:sz w:val="28"/>
          <w:szCs w:val="28"/>
          <w:lang w:val="uk-UA"/>
        </w:rPr>
        <w:t>проведе</w:t>
      </w:r>
      <w:r w:rsidRPr="003C7A98">
        <w:rPr>
          <w:sz w:val="28"/>
          <w:szCs w:val="28"/>
        </w:rPr>
        <w:t xml:space="preserve">ння виставково-ярмаркової діяльності. Погоджень на розміщення виставок автомобілів – 2. </w:t>
      </w:r>
    </w:p>
    <w:p w:rsidR="00DE0C9B" w:rsidRPr="003C7A98" w:rsidRDefault="00DE0C9B" w:rsidP="003C7A98">
      <w:pPr>
        <w:spacing w:after="120"/>
        <w:ind w:firstLine="708"/>
        <w:jc w:val="both"/>
        <w:rPr>
          <w:sz w:val="28"/>
          <w:szCs w:val="28"/>
          <w:lang w:val="uk-UA"/>
        </w:rPr>
      </w:pPr>
      <w:r w:rsidRPr="003C7A98">
        <w:rPr>
          <w:sz w:val="28"/>
          <w:szCs w:val="28"/>
          <w:lang w:val="uk-UA"/>
        </w:rPr>
        <w:t>На виконання Програми розвитку малого і с</w:t>
      </w:r>
      <w:r>
        <w:rPr>
          <w:sz w:val="28"/>
          <w:szCs w:val="28"/>
          <w:lang w:val="uk-UA"/>
        </w:rPr>
        <w:t xml:space="preserve">ереднього підприємництва </w:t>
      </w:r>
      <w:r w:rsidRPr="003C7A98">
        <w:rPr>
          <w:sz w:val="28"/>
          <w:szCs w:val="28"/>
          <w:lang w:val="uk-UA"/>
        </w:rPr>
        <w:t xml:space="preserve"> до Дня підприємця нагороджено грамотами 7 суб'єктів підприємницької діяльності</w:t>
      </w:r>
      <w:r>
        <w:rPr>
          <w:sz w:val="28"/>
          <w:szCs w:val="28"/>
          <w:lang w:val="uk-UA"/>
        </w:rPr>
        <w:t>, підготовлено пакети документів для нагородження підприємців грамотами Рівненської обласної ради та Рівненської облдержадміністрації</w:t>
      </w:r>
      <w:r w:rsidRPr="003C7A98">
        <w:rPr>
          <w:sz w:val="28"/>
          <w:szCs w:val="28"/>
          <w:lang w:val="uk-UA"/>
        </w:rPr>
        <w:t>. Також з нагоди Дня працівників житлово-комунального господарства і побутового обслуговування населення проведено урочисті заходи та нагороджено 5 осіб-підприємців, що надають послуги у сфері обслуговування населення</w:t>
      </w:r>
      <w:r>
        <w:rPr>
          <w:sz w:val="28"/>
          <w:szCs w:val="28"/>
          <w:lang w:val="uk-UA"/>
        </w:rPr>
        <w:t xml:space="preserve">, </w:t>
      </w:r>
      <w:r w:rsidRPr="003C7A98">
        <w:rPr>
          <w:sz w:val="28"/>
          <w:szCs w:val="28"/>
          <w:lang w:val="uk-UA"/>
        </w:rPr>
        <w:t>підготовлено пакет</w:t>
      </w:r>
      <w:r>
        <w:rPr>
          <w:sz w:val="28"/>
          <w:szCs w:val="28"/>
          <w:lang w:val="uk-UA"/>
        </w:rPr>
        <w:t>и</w:t>
      </w:r>
      <w:r w:rsidRPr="003C7A98">
        <w:rPr>
          <w:sz w:val="28"/>
          <w:szCs w:val="28"/>
          <w:lang w:val="uk-UA"/>
        </w:rPr>
        <w:t xml:space="preserve"> документів для нагородження підприємців грамотами Рівненської обласної ради та Рівненської облдержадміністрації.</w:t>
      </w:r>
      <w:r>
        <w:rPr>
          <w:sz w:val="28"/>
          <w:szCs w:val="28"/>
          <w:lang w:val="uk-UA"/>
        </w:rPr>
        <w:t xml:space="preserve"> З </w:t>
      </w:r>
      <w:r w:rsidRPr="003C7A98">
        <w:rPr>
          <w:sz w:val="28"/>
          <w:szCs w:val="28"/>
          <w:lang w:val="uk-UA"/>
        </w:rPr>
        <w:t xml:space="preserve">нагоди Дня працівників торгівлі в липні 2019 року </w:t>
      </w:r>
      <w:r>
        <w:rPr>
          <w:sz w:val="28"/>
          <w:szCs w:val="28"/>
          <w:lang w:val="uk-UA"/>
        </w:rPr>
        <w:t xml:space="preserve">здійснено організацію та </w:t>
      </w:r>
      <w:r w:rsidRPr="003C7A98">
        <w:rPr>
          <w:sz w:val="28"/>
          <w:szCs w:val="28"/>
          <w:lang w:val="uk-UA"/>
        </w:rPr>
        <w:t>проведен</w:t>
      </w:r>
      <w:r>
        <w:rPr>
          <w:sz w:val="28"/>
          <w:szCs w:val="28"/>
          <w:lang w:val="uk-UA"/>
        </w:rPr>
        <w:t>ня</w:t>
      </w:r>
      <w:r w:rsidRPr="003C7A98">
        <w:rPr>
          <w:sz w:val="28"/>
          <w:szCs w:val="28"/>
          <w:lang w:val="uk-UA"/>
        </w:rPr>
        <w:t xml:space="preserve"> урочист</w:t>
      </w:r>
      <w:r>
        <w:rPr>
          <w:sz w:val="28"/>
          <w:szCs w:val="28"/>
          <w:lang w:val="uk-UA"/>
        </w:rPr>
        <w:t>их</w:t>
      </w:r>
      <w:r w:rsidRPr="003C7A98">
        <w:rPr>
          <w:sz w:val="28"/>
          <w:szCs w:val="28"/>
          <w:lang w:val="uk-UA"/>
        </w:rPr>
        <w:t xml:space="preserve"> заход</w:t>
      </w:r>
      <w:r>
        <w:rPr>
          <w:sz w:val="28"/>
          <w:szCs w:val="28"/>
          <w:lang w:val="uk-UA"/>
        </w:rPr>
        <w:t>ів</w:t>
      </w:r>
      <w:r w:rsidRPr="003C7A98">
        <w:rPr>
          <w:sz w:val="28"/>
          <w:szCs w:val="28"/>
          <w:lang w:val="uk-UA"/>
        </w:rPr>
        <w:t xml:space="preserve">. </w:t>
      </w:r>
    </w:p>
    <w:p w:rsidR="00DE0C9B" w:rsidRDefault="00DE0C9B" w:rsidP="003C7A98">
      <w:pPr>
        <w:spacing w:after="120"/>
        <w:jc w:val="both"/>
        <w:rPr>
          <w:sz w:val="28"/>
          <w:szCs w:val="28"/>
          <w:lang w:val="uk-UA"/>
        </w:rPr>
      </w:pPr>
      <w:r w:rsidRPr="003C7A98">
        <w:rPr>
          <w:sz w:val="28"/>
          <w:szCs w:val="28"/>
          <w:lang w:val="uk-UA"/>
        </w:rPr>
        <w:tab/>
        <w:t>Протягом звітного періоду було здійснено три виїзних засідання робочої групи з впорядкування вуличної торгівлі на території міста Вараш. Були направлені запити в податкову інспекцію, відділ поліції щодо законності здійснення підприємницької діяльності окремих фізичних осіб-підприємців.</w:t>
      </w:r>
      <w:r>
        <w:rPr>
          <w:sz w:val="28"/>
          <w:szCs w:val="28"/>
          <w:lang w:val="uk-UA"/>
        </w:rPr>
        <w:t xml:space="preserve"> П</w:t>
      </w:r>
      <w:r w:rsidRPr="00B91C38">
        <w:rPr>
          <w:sz w:val="28"/>
          <w:szCs w:val="28"/>
          <w:lang w:val="uk-UA"/>
        </w:rPr>
        <w:t>роведен</w:t>
      </w:r>
      <w:r>
        <w:rPr>
          <w:sz w:val="28"/>
          <w:szCs w:val="28"/>
          <w:lang w:val="uk-UA"/>
        </w:rPr>
        <w:t>о</w:t>
      </w:r>
      <w:r w:rsidRPr="00B91C38">
        <w:rPr>
          <w:sz w:val="28"/>
          <w:szCs w:val="28"/>
          <w:lang w:val="uk-UA"/>
        </w:rPr>
        <w:t xml:space="preserve"> роз’яснювальн</w:t>
      </w:r>
      <w:r>
        <w:rPr>
          <w:sz w:val="28"/>
          <w:szCs w:val="28"/>
          <w:lang w:val="uk-UA"/>
        </w:rPr>
        <w:t>у</w:t>
      </w:r>
      <w:r w:rsidRPr="00B91C38">
        <w:rPr>
          <w:sz w:val="28"/>
          <w:szCs w:val="28"/>
          <w:lang w:val="uk-UA"/>
        </w:rPr>
        <w:t xml:space="preserve"> робот</w:t>
      </w:r>
      <w:r>
        <w:rPr>
          <w:sz w:val="28"/>
          <w:szCs w:val="28"/>
          <w:lang w:val="uk-UA"/>
        </w:rPr>
        <w:t>у</w:t>
      </w:r>
      <w:r w:rsidRPr="00B91C38">
        <w:rPr>
          <w:sz w:val="28"/>
          <w:szCs w:val="28"/>
          <w:lang w:val="uk-UA"/>
        </w:rPr>
        <w:t xml:space="preserve"> серед об’єктів ресторанного господарства про невикористання росі</w:t>
      </w:r>
      <w:r>
        <w:rPr>
          <w:sz w:val="28"/>
          <w:szCs w:val="28"/>
          <w:lang w:val="uk-UA"/>
        </w:rPr>
        <w:t>йської музики «шансон».</w:t>
      </w:r>
    </w:p>
    <w:p w:rsidR="00DE0C9B" w:rsidRPr="003C7A98" w:rsidRDefault="00DE0C9B" w:rsidP="003C7A98">
      <w:pPr>
        <w:spacing w:after="120"/>
        <w:jc w:val="both"/>
        <w:rPr>
          <w:sz w:val="28"/>
          <w:szCs w:val="28"/>
          <w:lang w:val="uk-UA"/>
        </w:rPr>
      </w:pPr>
      <w:r>
        <w:rPr>
          <w:sz w:val="28"/>
          <w:szCs w:val="28"/>
          <w:lang w:val="uk-UA"/>
        </w:rPr>
        <w:tab/>
        <w:t xml:space="preserve">Підготовлено матеріали для розміщення на вебсайті Вараської міської ради розділу з питань захисту прав споживачів. </w:t>
      </w:r>
    </w:p>
    <w:p w:rsidR="00DE0C9B" w:rsidRPr="003C7A98" w:rsidRDefault="00DE0C9B" w:rsidP="003C7A98">
      <w:pPr>
        <w:ind w:firstLine="708"/>
        <w:jc w:val="both"/>
        <w:rPr>
          <w:sz w:val="28"/>
          <w:szCs w:val="28"/>
          <w:lang w:val="uk-UA"/>
        </w:rPr>
      </w:pPr>
      <w:r w:rsidRPr="003C7A98">
        <w:rPr>
          <w:sz w:val="28"/>
          <w:szCs w:val="28"/>
        </w:rPr>
        <w:t>Спільно з працівниками відділу поліції проводились обстеження по виявленню стихійної торгівлі, протоколи на порушників складали працівники відділу поліції.</w:t>
      </w:r>
    </w:p>
    <w:p w:rsidR="00DE0C9B" w:rsidRDefault="00DE0C9B" w:rsidP="003C7A98">
      <w:pPr>
        <w:jc w:val="both"/>
        <w:rPr>
          <w:sz w:val="28"/>
          <w:szCs w:val="28"/>
          <w:lang w:val="uk-UA"/>
        </w:rPr>
      </w:pPr>
      <w:r w:rsidRPr="003C7A98">
        <w:rPr>
          <w:sz w:val="28"/>
          <w:szCs w:val="28"/>
          <w:lang w:val="uk-UA"/>
        </w:rPr>
        <w:tab/>
        <w:t>Організовано святковий ярмарок</w:t>
      </w:r>
      <w:r>
        <w:rPr>
          <w:sz w:val="28"/>
          <w:szCs w:val="28"/>
          <w:lang w:val="uk-UA"/>
        </w:rPr>
        <w:t xml:space="preserve"> до Дня міста та</w:t>
      </w:r>
      <w:r w:rsidRPr="003C7A98">
        <w:rPr>
          <w:sz w:val="28"/>
          <w:szCs w:val="28"/>
          <w:lang w:val="uk-UA"/>
        </w:rPr>
        <w:t xml:space="preserve"> на Новорічні свята.</w:t>
      </w:r>
    </w:p>
    <w:p w:rsidR="00DE0C9B" w:rsidRDefault="00DE0C9B" w:rsidP="00B91C38">
      <w:pPr>
        <w:spacing w:after="120"/>
        <w:jc w:val="both"/>
        <w:rPr>
          <w:sz w:val="28"/>
          <w:szCs w:val="28"/>
          <w:lang w:val="uk-UA"/>
        </w:rPr>
      </w:pPr>
      <w:r w:rsidRPr="00B91C38">
        <w:rPr>
          <w:sz w:val="28"/>
          <w:szCs w:val="28"/>
          <w:lang w:val="uk-UA"/>
        </w:rPr>
        <w:t xml:space="preserve">За звітний період </w:t>
      </w:r>
      <w:r>
        <w:rPr>
          <w:sz w:val="28"/>
          <w:szCs w:val="28"/>
          <w:lang w:val="uk-UA"/>
        </w:rPr>
        <w:t>забезпечено роботу</w:t>
      </w:r>
      <w:r w:rsidRPr="00B91C38">
        <w:rPr>
          <w:sz w:val="28"/>
          <w:szCs w:val="28"/>
          <w:lang w:val="uk-UA"/>
        </w:rPr>
        <w:t xml:space="preserve"> у наступних </w:t>
      </w:r>
      <w:r>
        <w:rPr>
          <w:sz w:val="28"/>
          <w:szCs w:val="28"/>
          <w:lang w:val="uk-UA"/>
        </w:rPr>
        <w:t xml:space="preserve">засіданнях, </w:t>
      </w:r>
      <w:r w:rsidRPr="00B91C38">
        <w:rPr>
          <w:sz w:val="28"/>
          <w:szCs w:val="28"/>
          <w:lang w:val="uk-UA"/>
        </w:rPr>
        <w:t>нарадах</w:t>
      </w:r>
      <w:r>
        <w:rPr>
          <w:sz w:val="28"/>
          <w:szCs w:val="28"/>
          <w:lang w:val="uk-UA"/>
        </w:rPr>
        <w:t xml:space="preserve"> та інших заходах</w:t>
      </w:r>
      <w:r w:rsidRPr="00B91C38">
        <w:rPr>
          <w:sz w:val="28"/>
          <w:szCs w:val="28"/>
          <w:lang w:val="uk-UA"/>
        </w:rPr>
        <w:t>:</w:t>
      </w:r>
    </w:p>
    <w:p w:rsidR="00DE0C9B" w:rsidRDefault="00DE0C9B" w:rsidP="00B91C38">
      <w:pPr>
        <w:spacing w:after="120"/>
        <w:jc w:val="both"/>
        <w:rPr>
          <w:sz w:val="28"/>
          <w:szCs w:val="28"/>
          <w:lang w:val="uk-UA"/>
        </w:rPr>
      </w:pPr>
      <w:r w:rsidRPr="00B91C38">
        <w:rPr>
          <w:sz w:val="28"/>
          <w:szCs w:val="28"/>
          <w:lang w:val="uk-UA"/>
        </w:rPr>
        <w:t xml:space="preserve">- 1- </w:t>
      </w:r>
      <w:r>
        <w:rPr>
          <w:sz w:val="28"/>
          <w:szCs w:val="28"/>
          <w:lang w:val="uk-UA"/>
        </w:rPr>
        <w:t xml:space="preserve">організація та </w:t>
      </w:r>
      <w:r w:rsidRPr="00B91C38">
        <w:rPr>
          <w:sz w:val="28"/>
          <w:szCs w:val="28"/>
          <w:lang w:val="uk-UA"/>
        </w:rPr>
        <w:t>участь у семінарі «Впровадження процедур заснованих на принципах НАССР в закладах громадського харчування»;</w:t>
      </w:r>
    </w:p>
    <w:p w:rsidR="00DE0C9B" w:rsidRDefault="00DE0C9B" w:rsidP="00B91C38">
      <w:pPr>
        <w:spacing w:after="120"/>
        <w:jc w:val="both"/>
        <w:rPr>
          <w:sz w:val="28"/>
          <w:szCs w:val="28"/>
          <w:lang w:val="uk-UA"/>
        </w:rPr>
      </w:pPr>
      <w:r w:rsidRPr="00B91C38">
        <w:rPr>
          <w:sz w:val="28"/>
          <w:szCs w:val="28"/>
          <w:lang w:val="uk-UA"/>
        </w:rPr>
        <w:t xml:space="preserve">- 3 – участь у засіданні робочої групи з обстеження суб’єктів господарювання, які здійснюють торгівлю підакцизними товарами на території міста; </w:t>
      </w:r>
    </w:p>
    <w:p w:rsidR="00DE0C9B" w:rsidRPr="00B91C38" w:rsidRDefault="00DE0C9B" w:rsidP="00B91C38">
      <w:pPr>
        <w:spacing w:after="120"/>
        <w:jc w:val="both"/>
        <w:rPr>
          <w:sz w:val="28"/>
          <w:szCs w:val="28"/>
          <w:lang w:val="uk-UA"/>
        </w:rPr>
      </w:pPr>
      <w:r w:rsidRPr="00B66C53">
        <w:rPr>
          <w:sz w:val="28"/>
          <w:szCs w:val="28"/>
          <w:lang w:val="uk-UA"/>
        </w:rPr>
        <w:t>- 4 – участь в робочих групах з питань впорядкування стихійної та вуличної торгівлі;</w:t>
      </w:r>
    </w:p>
    <w:p w:rsidR="00DE0C9B" w:rsidRPr="00B91C38" w:rsidRDefault="00DE0C9B" w:rsidP="00B91C38">
      <w:pPr>
        <w:jc w:val="both"/>
        <w:rPr>
          <w:sz w:val="28"/>
          <w:szCs w:val="28"/>
          <w:lang w:val="uk-UA"/>
        </w:rPr>
      </w:pPr>
      <w:r w:rsidRPr="00B91C38">
        <w:rPr>
          <w:sz w:val="28"/>
          <w:szCs w:val="28"/>
          <w:lang w:val="uk-UA"/>
        </w:rPr>
        <w:t xml:space="preserve">- </w:t>
      </w:r>
      <w:r>
        <w:rPr>
          <w:sz w:val="28"/>
          <w:szCs w:val="28"/>
          <w:lang w:val="uk-UA"/>
        </w:rPr>
        <w:t>11 -</w:t>
      </w:r>
      <w:r w:rsidRPr="00B91C38">
        <w:rPr>
          <w:sz w:val="28"/>
          <w:szCs w:val="28"/>
          <w:lang w:val="uk-UA"/>
        </w:rPr>
        <w:t xml:space="preserve"> засідання оргкомітету до Дня Незалежності України</w:t>
      </w:r>
      <w:r>
        <w:rPr>
          <w:sz w:val="28"/>
          <w:szCs w:val="28"/>
          <w:lang w:val="uk-UA"/>
        </w:rPr>
        <w:t xml:space="preserve">, </w:t>
      </w:r>
      <w:r w:rsidRPr="00B91C38">
        <w:rPr>
          <w:sz w:val="28"/>
          <w:szCs w:val="28"/>
          <w:lang w:val="uk-UA"/>
        </w:rPr>
        <w:t>святкування Дня міста</w:t>
      </w:r>
      <w:r>
        <w:rPr>
          <w:sz w:val="28"/>
          <w:szCs w:val="28"/>
          <w:lang w:val="uk-UA"/>
        </w:rPr>
        <w:t>, відкриття новорічної ялинки до Д</w:t>
      </w:r>
      <w:r w:rsidRPr="00B91C38">
        <w:rPr>
          <w:sz w:val="28"/>
          <w:szCs w:val="28"/>
          <w:lang w:val="uk-UA"/>
        </w:rPr>
        <w:t>ня Св.Миколая;</w:t>
      </w:r>
    </w:p>
    <w:p w:rsidR="00DE0C9B" w:rsidRPr="00B91C38" w:rsidRDefault="00DE0C9B" w:rsidP="00B91C38">
      <w:pPr>
        <w:jc w:val="both"/>
        <w:rPr>
          <w:sz w:val="28"/>
          <w:szCs w:val="28"/>
        </w:rPr>
      </w:pPr>
      <w:r w:rsidRPr="00B91C38">
        <w:rPr>
          <w:sz w:val="28"/>
          <w:szCs w:val="28"/>
        </w:rPr>
        <w:t>-</w:t>
      </w:r>
      <w:r>
        <w:rPr>
          <w:sz w:val="28"/>
          <w:szCs w:val="28"/>
          <w:lang w:val="uk-UA"/>
        </w:rPr>
        <w:t xml:space="preserve"> </w:t>
      </w:r>
      <w:r w:rsidRPr="00B91C38">
        <w:rPr>
          <w:sz w:val="28"/>
          <w:szCs w:val="28"/>
          <w:lang w:val="uk-UA"/>
        </w:rPr>
        <w:t>2 – участь у нараді по відзначенню Дня Підприємця;</w:t>
      </w:r>
    </w:p>
    <w:p w:rsidR="00DE0C9B" w:rsidRPr="00B91C38" w:rsidRDefault="00DE0C9B" w:rsidP="00851EDD">
      <w:pPr>
        <w:jc w:val="both"/>
        <w:rPr>
          <w:sz w:val="28"/>
          <w:szCs w:val="28"/>
          <w:lang w:val="uk-UA"/>
        </w:rPr>
      </w:pPr>
      <w:r w:rsidRPr="00B91C38">
        <w:rPr>
          <w:sz w:val="28"/>
          <w:szCs w:val="28"/>
          <w:lang w:val="uk-UA"/>
        </w:rPr>
        <w:t>- 4</w:t>
      </w:r>
      <w:r>
        <w:rPr>
          <w:sz w:val="28"/>
          <w:szCs w:val="28"/>
          <w:lang w:val="uk-UA"/>
        </w:rPr>
        <w:t xml:space="preserve"> </w:t>
      </w:r>
      <w:r w:rsidRPr="00B91C38">
        <w:rPr>
          <w:sz w:val="28"/>
          <w:szCs w:val="28"/>
          <w:lang w:val="uk-UA"/>
        </w:rPr>
        <w:t>- участь у виїзному обстеженні щодо легалізації виплати заробітної плати та зайнятості населення</w:t>
      </w:r>
      <w:r>
        <w:rPr>
          <w:sz w:val="28"/>
          <w:szCs w:val="28"/>
        </w:rPr>
        <w:t>.</w:t>
      </w:r>
    </w:p>
    <w:p w:rsidR="00DE0C9B" w:rsidRPr="00C14926" w:rsidRDefault="00DE0C9B" w:rsidP="00B91C38">
      <w:pPr>
        <w:spacing w:after="120"/>
        <w:ind w:firstLine="360"/>
        <w:jc w:val="both"/>
        <w:rPr>
          <w:sz w:val="28"/>
          <w:szCs w:val="28"/>
          <w:lang w:val="uk-UA"/>
        </w:rPr>
      </w:pPr>
      <w:r w:rsidRPr="00C14926">
        <w:rPr>
          <w:sz w:val="28"/>
          <w:szCs w:val="28"/>
          <w:lang w:val="uk-UA"/>
        </w:rPr>
        <w:t>Розглянуто 3 запити на публічну інформацію, 73 усних, 17 письмових</w:t>
      </w:r>
      <w:r>
        <w:rPr>
          <w:sz w:val="28"/>
          <w:szCs w:val="28"/>
          <w:lang w:val="uk-UA"/>
        </w:rPr>
        <w:t xml:space="preserve"> звернень</w:t>
      </w:r>
      <w:r w:rsidRPr="00C14926">
        <w:rPr>
          <w:sz w:val="28"/>
          <w:szCs w:val="28"/>
          <w:lang w:val="uk-UA"/>
        </w:rPr>
        <w:t xml:space="preserve"> щодо захисту прав споживачів та 3 депутатських звернення.  Крім того, постійно надаються роз'яснення та консультації на усні звернення громадян з питань захисту прав споживачів.</w:t>
      </w:r>
    </w:p>
    <w:p w:rsidR="00DE0C9B" w:rsidRPr="00B91C38" w:rsidRDefault="00DE0C9B" w:rsidP="00B91C38">
      <w:pPr>
        <w:spacing w:after="120"/>
        <w:ind w:firstLine="360"/>
        <w:jc w:val="both"/>
        <w:rPr>
          <w:sz w:val="28"/>
          <w:szCs w:val="28"/>
          <w:lang w:val="uk-UA"/>
        </w:rPr>
      </w:pPr>
      <w:r w:rsidRPr="00B91C38">
        <w:rPr>
          <w:sz w:val="28"/>
          <w:szCs w:val="28"/>
          <w:lang w:val="uk-UA"/>
        </w:rPr>
        <w:t>Розглянуто та надано відповідь на запити щодо грального бізнесу на території міста.</w:t>
      </w:r>
      <w:r>
        <w:rPr>
          <w:sz w:val="28"/>
          <w:szCs w:val="28"/>
          <w:lang w:val="uk-UA"/>
        </w:rPr>
        <w:t xml:space="preserve"> З грудня 2019 року щ</w:t>
      </w:r>
      <w:r w:rsidRPr="00B91C38">
        <w:rPr>
          <w:sz w:val="28"/>
          <w:szCs w:val="28"/>
          <w:lang w:val="uk-UA"/>
        </w:rPr>
        <w:t xml:space="preserve">оп’ятниці на території міста відстежується і надається інформація щодо незаконної діяльності з обігу нафтопродуктів. </w:t>
      </w:r>
    </w:p>
    <w:p w:rsidR="00DE0C9B" w:rsidRDefault="00DE0C9B" w:rsidP="00726A36">
      <w:pPr>
        <w:ind w:firstLine="708"/>
        <w:jc w:val="both"/>
        <w:rPr>
          <w:b/>
          <w:bCs/>
          <w:sz w:val="28"/>
          <w:szCs w:val="28"/>
          <w:lang w:val="uk-UA"/>
        </w:rPr>
      </w:pPr>
      <w:r w:rsidRPr="00726A36">
        <w:rPr>
          <w:b/>
          <w:bCs/>
          <w:sz w:val="28"/>
          <w:szCs w:val="28"/>
          <w:lang w:val="uk-UA"/>
        </w:rPr>
        <w:t>Організація виконання повноважень виконавчого органу ради з питань</w:t>
      </w:r>
      <w:r>
        <w:rPr>
          <w:b/>
          <w:bCs/>
          <w:sz w:val="28"/>
          <w:szCs w:val="28"/>
          <w:lang w:val="uk-UA"/>
        </w:rPr>
        <w:t xml:space="preserve"> закупівель  товарів, робіт і послуг за рахунок коштів місцевого бюджету.</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 xml:space="preserve">Відповідно до ЗУ «Про публічні закупівлі», розпорядження міського голови від 25.01.2017 №21-р «Про призначення уповноваженої особи з публічних закупівель та затвердження Положення про неї», від 21.09.2018 №279-р «Про внесення змін до розпорядження міського голови від 25.01.2017 №21-р «Про призначення уповноваженої особи з публічних закупівель та затвердження Положення про неї», організацію та проведення закупівель у виконавчому комітеті здійснює уповноважена особа з публічних закупівель  (головний спеціаліст відділу економіки). </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Протягом звітного періоду було розроблено, затверджено та оприлюднено в системі P</w:t>
      </w:r>
      <w:r w:rsidRPr="00726A36">
        <w:rPr>
          <w:color w:val="000000"/>
          <w:sz w:val="28"/>
          <w:szCs w:val="28"/>
          <w:lang w:val="en-US"/>
        </w:rPr>
        <w:t>rozorro</w:t>
      </w:r>
      <w:r w:rsidRPr="00726A36">
        <w:rPr>
          <w:color w:val="000000"/>
          <w:sz w:val="28"/>
          <w:szCs w:val="28"/>
          <w:lang w:val="uk-UA"/>
        </w:rPr>
        <w:t xml:space="preserve"> річний план закупівель на 2019 рік та додаток до річного плану закупівель на 2019 рік виконавчого комітету Вараської міської ради. В зв’язку зі змінами в кошторисах відбувались коригування запланованих закупівель в річному плані та в додатку до річного плану закупівель протягом року. В результаті чого було підготовлено </w:t>
      </w:r>
      <w:r w:rsidRPr="00726A36">
        <w:rPr>
          <w:b/>
          <w:bCs/>
          <w:color w:val="000000"/>
          <w:sz w:val="28"/>
          <w:szCs w:val="28"/>
          <w:lang w:val="uk-UA"/>
        </w:rPr>
        <w:t xml:space="preserve">25 </w:t>
      </w:r>
      <w:r w:rsidRPr="00726A36">
        <w:rPr>
          <w:color w:val="000000"/>
          <w:sz w:val="28"/>
          <w:szCs w:val="28"/>
          <w:lang w:val="uk-UA"/>
        </w:rPr>
        <w:t>протокольних рішень уповноваженої особи про внесення змін в річний план закупівель та додаток до річного плану закупівель. Відповідні зміни оприлюднені в системі електронних закупівель.</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У 2019 році виконавчим комітетом Вараської міської ради було оголошено:</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 xml:space="preserve">- 5 процедур відкритих торгів на суму 2 537 580,0 грн, з них таких, що відбулися – 4 на суму 1 871 064,28 грн. </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- 10 допорогових закупівель на суму 540 980,25, з них таких, що відбулися – 9 на суму 342 605,90 грн.</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 xml:space="preserve">В результаті проведених закупівель через електронну систему закупівель </w:t>
      </w:r>
      <w:r w:rsidRPr="00726A36">
        <w:rPr>
          <w:b/>
          <w:bCs/>
          <w:color w:val="000000"/>
          <w:sz w:val="28"/>
          <w:szCs w:val="28"/>
          <w:lang w:val="uk-UA"/>
        </w:rPr>
        <w:t>економія</w:t>
      </w:r>
      <w:r w:rsidRPr="00726A36">
        <w:rPr>
          <w:color w:val="000000"/>
          <w:sz w:val="28"/>
          <w:szCs w:val="28"/>
          <w:lang w:val="uk-UA"/>
        </w:rPr>
        <w:t xml:space="preserve"> бюджетних коштів склала </w:t>
      </w:r>
      <w:r w:rsidRPr="00726A36">
        <w:rPr>
          <w:b/>
          <w:bCs/>
          <w:color w:val="000000"/>
          <w:sz w:val="28"/>
          <w:szCs w:val="28"/>
          <w:lang w:val="uk-UA"/>
        </w:rPr>
        <w:t xml:space="preserve">358 690,07 грн. </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 xml:space="preserve">Крім того, було проведено </w:t>
      </w:r>
      <w:r w:rsidRPr="00726A36">
        <w:rPr>
          <w:b/>
          <w:bCs/>
          <w:color w:val="000000"/>
          <w:sz w:val="28"/>
          <w:szCs w:val="28"/>
          <w:lang w:val="uk-UA"/>
        </w:rPr>
        <w:t>3 переговорні процедури</w:t>
      </w:r>
      <w:r w:rsidRPr="00726A36">
        <w:rPr>
          <w:color w:val="000000"/>
          <w:sz w:val="28"/>
          <w:szCs w:val="28"/>
          <w:lang w:val="uk-UA"/>
        </w:rPr>
        <w:t xml:space="preserve"> на суму 1 </w:t>
      </w:r>
      <w:r w:rsidRPr="00726A36">
        <w:rPr>
          <w:b/>
          <w:bCs/>
          <w:color w:val="000000"/>
          <w:sz w:val="28"/>
          <w:szCs w:val="28"/>
          <w:lang w:val="uk-UA"/>
        </w:rPr>
        <w:t>052 192,60 грн</w:t>
      </w:r>
      <w:r w:rsidRPr="00726A36">
        <w:rPr>
          <w:color w:val="000000"/>
          <w:sz w:val="28"/>
          <w:szCs w:val="28"/>
          <w:lang w:val="uk-UA"/>
        </w:rPr>
        <w:t xml:space="preserve"> та оприлюднено </w:t>
      </w:r>
      <w:r w:rsidRPr="00726A36">
        <w:rPr>
          <w:b/>
          <w:bCs/>
          <w:color w:val="000000"/>
          <w:sz w:val="28"/>
          <w:szCs w:val="28"/>
          <w:lang w:val="uk-UA"/>
        </w:rPr>
        <w:t>53 звіт</w:t>
      </w:r>
      <w:r>
        <w:rPr>
          <w:b/>
          <w:bCs/>
          <w:color w:val="000000"/>
          <w:sz w:val="28"/>
          <w:szCs w:val="28"/>
          <w:lang w:val="uk-UA"/>
        </w:rPr>
        <w:t>и</w:t>
      </w:r>
      <w:r w:rsidRPr="00726A36">
        <w:rPr>
          <w:b/>
          <w:bCs/>
          <w:color w:val="000000"/>
          <w:sz w:val="28"/>
          <w:szCs w:val="28"/>
          <w:lang w:val="uk-UA"/>
        </w:rPr>
        <w:t xml:space="preserve"> про укладені договори</w:t>
      </w:r>
      <w:r w:rsidRPr="00726A36">
        <w:rPr>
          <w:color w:val="000000"/>
          <w:sz w:val="28"/>
          <w:szCs w:val="28"/>
          <w:lang w:val="uk-UA"/>
        </w:rPr>
        <w:t xml:space="preserve"> на суму </w:t>
      </w:r>
      <w:r w:rsidRPr="00726A36">
        <w:rPr>
          <w:b/>
          <w:bCs/>
          <w:color w:val="000000"/>
          <w:sz w:val="28"/>
          <w:szCs w:val="28"/>
          <w:lang w:val="uk-UA"/>
        </w:rPr>
        <w:t>1 997 389,70 грн</w:t>
      </w:r>
      <w:r w:rsidRPr="00726A36">
        <w:rPr>
          <w:color w:val="000000"/>
          <w:sz w:val="28"/>
          <w:szCs w:val="28"/>
          <w:lang w:val="uk-UA"/>
        </w:rPr>
        <w:t xml:space="preserve">. </w:t>
      </w:r>
      <w:r>
        <w:rPr>
          <w:color w:val="000000"/>
          <w:sz w:val="28"/>
          <w:szCs w:val="28"/>
          <w:lang w:val="uk-UA"/>
        </w:rPr>
        <w:t>(додаток 1)</w:t>
      </w:r>
      <w:r w:rsidRPr="00726A36">
        <w:rPr>
          <w:color w:val="000000"/>
          <w:sz w:val="28"/>
          <w:szCs w:val="28"/>
          <w:lang w:val="uk-UA"/>
        </w:rPr>
        <w:t>.</w:t>
      </w:r>
    </w:p>
    <w:p w:rsidR="00DE0C9B" w:rsidRPr="00726A36" w:rsidRDefault="00DE0C9B" w:rsidP="00726A36">
      <w:pPr>
        <w:shd w:val="clear" w:color="auto" w:fill="FFFFFF"/>
        <w:ind w:firstLine="720"/>
        <w:jc w:val="both"/>
        <w:textAlignment w:val="baseline"/>
        <w:rPr>
          <w:color w:val="000000"/>
          <w:sz w:val="28"/>
          <w:szCs w:val="28"/>
          <w:lang w:val="uk-UA"/>
        </w:rPr>
      </w:pPr>
      <w:r w:rsidRPr="00726A36">
        <w:rPr>
          <w:color w:val="000000"/>
          <w:sz w:val="28"/>
          <w:szCs w:val="28"/>
          <w:lang w:val="uk-UA"/>
        </w:rPr>
        <w:t xml:space="preserve">За 2019 рік складено всього </w:t>
      </w:r>
      <w:r w:rsidRPr="00726A36">
        <w:rPr>
          <w:b/>
          <w:bCs/>
          <w:color w:val="000000"/>
          <w:sz w:val="28"/>
          <w:szCs w:val="28"/>
          <w:lang w:val="uk-UA"/>
        </w:rPr>
        <w:t xml:space="preserve">56 </w:t>
      </w:r>
      <w:r w:rsidRPr="00726A36">
        <w:rPr>
          <w:color w:val="000000"/>
          <w:sz w:val="28"/>
          <w:szCs w:val="28"/>
          <w:lang w:val="uk-UA"/>
        </w:rPr>
        <w:t xml:space="preserve">протокольних рішень уповноваженої особи  з публічних закупівель. </w:t>
      </w:r>
    </w:p>
    <w:p w:rsidR="00DE0C9B" w:rsidRPr="00726A36" w:rsidRDefault="00DE0C9B" w:rsidP="00726A36">
      <w:pPr>
        <w:shd w:val="clear" w:color="auto" w:fill="FFFFFF"/>
        <w:ind w:firstLine="720"/>
        <w:jc w:val="both"/>
        <w:textAlignment w:val="baseline"/>
        <w:rPr>
          <w:color w:val="000000"/>
          <w:sz w:val="28"/>
          <w:szCs w:val="28"/>
          <w:lang w:val="uk-UA"/>
        </w:rPr>
      </w:pPr>
      <w:r>
        <w:rPr>
          <w:color w:val="000000"/>
          <w:sz w:val="28"/>
          <w:szCs w:val="28"/>
          <w:lang w:val="uk-UA"/>
        </w:rPr>
        <w:t>Щ</w:t>
      </w:r>
      <w:r w:rsidRPr="00726A36">
        <w:rPr>
          <w:color w:val="000000"/>
          <w:sz w:val="28"/>
          <w:szCs w:val="28"/>
          <w:lang w:val="uk-UA"/>
        </w:rPr>
        <w:t>окварталу проводи</w:t>
      </w:r>
      <w:r>
        <w:rPr>
          <w:color w:val="000000"/>
          <w:sz w:val="28"/>
          <w:szCs w:val="28"/>
          <w:lang w:val="uk-UA"/>
        </w:rPr>
        <w:t>ть</w:t>
      </w:r>
      <w:r w:rsidRPr="00726A36">
        <w:rPr>
          <w:color w:val="000000"/>
          <w:sz w:val="28"/>
          <w:szCs w:val="28"/>
          <w:lang w:val="uk-UA"/>
        </w:rPr>
        <w:t>ся збір інформації та здійсню</w:t>
      </w:r>
      <w:r>
        <w:rPr>
          <w:color w:val="000000"/>
          <w:sz w:val="28"/>
          <w:szCs w:val="28"/>
          <w:lang w:val="uk-UA"/>
        </w:rPr>
        <w:t>єть</w:t>
      </w:r>
      <w:r w:rsidRPr="00726A36">
        <w:rPr>
          <w:color w:val="000000"/>
          <w:sz w:val="28"/>
          <w:szCs w:val="28"/>
          <w:lang w:val="uk-UA"/>
        </w:rPr>
        <w:t xml:space="preserve">ся аналіз проведених публічних закупівель розпорядниками бюджетних коштів </w:t>
      </w:r>
      <w:r>
        <w:rPr>
          <w:color w:val="000000"/>
          <w:sz w:val="28"/>
          <w:szCs w:val="28"/>
          <w:lang w:val="uk-UA"/>
        </w:rPr>
        <w:t>виконавчого  комітету  та  готувалися  відповідні аналітичні матеріали  (додаток 2)</w:t>
      </w:r>
      <w:r w:rsidRPr="00726A36">
        <w:rPr>
          <w:color w:val="000000"/>
          <w:sz w:val="28"/>
          <w:szCs w:val="28"/>
          <w:lang w:val="uk-UA"/>
        </w:rPr>
        <w:t>.</w:t>
      </w:r>
    </w:p>
    <w:p w:rsidR="00DE0C9B" w:rsidRPr="00726A36" w:rsidRDefault="00DE0C9B" w:rsidP="00726A36">
      <w:pPr>
        <w:shd w:val="clear" w:color="auto" w:fill="FFFFFF"/>
        <w:ind w:firstLine="720"/>
        <w:jc w:val="both"/>
        <w:textAlignment w:val="baseline"/>
        <w:rPr>
          <w:sz w:val="28"/>
          <w:szCs w:val="28"/>
          <w:lang w:val="uk-UA"/>
        </w:rPr>
      </w:pPr>
      <w:r w:rsidRPr="00726A36">
        <w:rPr>
          <w:sz w:val="28"/>
          <w:szCs w:val="28"/>
        </w:rPr>
        <w:t xml:space="preserve">Уповноважена особа з публічних закупівель пройшла курс навчання з питань організації та здійснення закупівель за програмою «Публічні закупівлі в Україні» в </w:t>
      </w:r>
      <w:r>
        <w:rPr>
          <w:sz w:val="28"/>
          <w:szCs w:val="28"/>
          <w:lang w:val="uk-UA"/>
        </w:rPr>
        <w:t>Ц</w:t>
      </w:r>
      <w:r w:rsidRPr="00726A36">
        <w:rPr>
          <w:sz w:val="28"/>
          <w:szCs w:val="28"/>
        </w:rPr>
        <w:t xml:space="preserve">ентрі державних замовлень електронних закупівель та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За результатами проходження  - отримано відповідні сертифікати. </w:t>
      </w:r>
    </w:p>
    <w:p w:rsidR="00DE0C9B" w:rsidRPr="00726A36" w:rsidRDefault="00DE0C9B" w:rsidP="00726A36">
      <w:pPr>
        <w:ind w:firstLine="708"/>
        <w:jc w:val="both"/>
        <w:rPr>
          <w:sz w:val="28"/>
          <w:szCs w:val="28"/>
          <w:lang w:val="uk-UA"/>
        </w:rPr>
      </w:pPr>
      <w:r>
        <w:rPr>
          <w:b/>
          <w:bCs/>
          <w:sz w:val="28"/>
          <w:szCs w:val="28"/>
          <w:lang w:val="uk-UA"/>
        </w:rPr>
        <w:t xml:space="preserve"> </w:t>
      </w:r>
    </w:p>
    <w:p w:rsidR="00DE0C9B" w:rsidRDefault="00DE0C9B" w:rsidP="002F312E">
      <w:pPr>
        <w:ind w:firstLine="708"/>
        <w:jc w:val="both"/>
        <w:rPr>
          <w:b/>
          <w:bCs/>
          <w:sz w:val="28"/>
          <w:szCs w:val="28"/>
          <w:lang w:val="uk-UA"/>
        </w:rPr>
      </w:pPr>
      <w:r w:rsidRPr="00970B14">
        <w:rPr>
          <w:b/>
          <w:bCs/>
          <w:sz w:val="28"/>
          <w:szCs w:val="28"/>
          <w:lang w:val="uk-UA"/>
        </w:rPr>
        <w:t>Виконання повноважень з питань сприяння залученню інвестицій в економіку міста.</w:t>
      </w:r>
    </w:p>
    <w:p w:rsidR="00DE0C9B" w:rsidRPr="00E52CCF" w:rsidRDefault="00DE0C9B" w:rsidP="00E52CCF">
      <w:pPr>
        <w:ind w:firstLine="708"/>
        <w:jc w:val="both"/>
        <w:rPr>
          <w:sz w:val="28"/>
          <w:szCs w:val="28"/>
          <w:lang w:val="uk-UA"/>
        </w:rPr>
      </w:pPr>
      <w:r>
        <w:rPr>
          <w:sz w:val="28"/>
          <w:szCs w:val="28"/>
          <w:lang w:val="uk-UA"/>
        </w:rPr>
        <w:t xml:space="preserve">З метою активізації роботи з питань залучення інвестицій відділом економіки підготовлено проєкт рішення по створення  </w:t>
      </w:r>
      <w:r w:rsidRPr="00A94309">
        <w:rPr>
          <w:sz w:val="28"/>
          <w:szCs w:val="28"/>
          <w:lang w:val="uk-UA" w:eastAsia="en-US"/>
        </w:rPr>
        <w:t>робочої групи з питань залучення інвестицій в економіку територіальної громади Вараської міської</w:t>
      </w:r>
      <w:r w:rsidRPr="00E52CCF">
        <w:rPr>
          <w:sz w:val="28"/>
          <w:szCs w:val="28"/>
          <w:lang w:val="uk-UA" w:eastAsia="en-US"/>
        </w:rPr>
        <w:t xml:space="preserve"> </w:t>
      </w:r>
      <w:r w:rsidRPr="00A94309">
        <w:rPr>
          <w:sz w:val="28"/>
          <w:szCs w:val="28"/>
          <w:lang w:val="uk-UA" w:eastAsia="en-US"/>
        </w:rPr>
        <w:t xml:space="preserve">ради, </w:t>
      </w:r>
      <w:r>
        <w:rPr>
          <w:sz w:val="28"/>
          <w:szCs w:val="28"/>
          <w:lang w:val="uk-UA" w:eastAsia="en-US"/>
        </w:rPr>
        <w:t>що затверджена</w:t>
      </w:r>
      <w:r w:rsidRPr="00A94309">
        <w:rPr>
          <w:sz w:val="28"/>
          <w:szCs w:val="28"/>
          <w:lang w:val="uk-UA" w:eastAsia="en-US"/>
        </w:rPr>
        <w:t xml:space="preserve"> рішенням виконавчого комітету від 12.04.20</w:t>
      </w:r>
      <w:r>
        <w:rPr>
          <w:sz w:val="28"/>
          <w:szCs w:val="28"/>
          <w:lang w:val="uk-UA" w:eastAsia="en-US"/>
        </w:rPr>
        <w:t>1</w:t>
      </w:r>
      <w:r w:rsidRPr="00A94309">
        <w:rPr>
          <w:sz w:val="28"/>
          <w:szCs w:val="28"/>
          <w:lang w:val="uk-UA" w:eastAsia="en-US"/>
        </w:rPr>
        <w:t>9 №63</w:t>
      </w:r>
      <w:r>
        <w:rPr>
          <w:sz w:val="28"/>
          <w:szCs w:val="28"/>
          <w:lang w:val="uk-UA" w:eastAsia="en-US"/>
        </w:rPr>
        <w:t>.</w:t>
      </w:r>
    </w:p>
    <w:p w:rsidR="00DE0C9B" w:rsidRDefault="00DE0C9B" w:rsidP="00146F2F">
      <w:pPr>
        <w:spacing w:line="259" w:lineRule="auto"/>
        <w:ind w:firstLine="708"/>
        <w:jc w:val="both"/>
        <w:rPr>
          <w:b/>
          <w:bCs/>
          <w:sz w:val="28"/>
          <w:szCs w:val="28"/>
          <w:lang w:val="uk-UA"/>
        </w:rPr>
      </w:pPr>
      <w:r>
        <w:rPr>
          <w:sz w:val="28"/>
          <w:szCs w:val="28"/>
          <w:lang w:val="uk-UA" w:eastAsia="en-US"/>
        </w:rPr>
        <w:t>Опрацьовано</w:t>
      </w:r>
      <w:r w:rsidRPr="00146F2F">
        <w:rPr>
          <w:sz w:val="28"/>
          <w:szCs w:val="28"/>
          <w:lang w:val="uk-UA" w:eastAsia="en-US"/>
        </w:rPr>
        <w:t xml:space="preserve"> </w:t>
      </w:r>
      <w:r>
        <w:rPr>
          <w:sz w:val="28"/>
          <w:szCs w:val="28"/>
          <w:lang w:val="uk-UA" w:eastAsia="en-US"/>
        </w:rPr>
        <w:t xml:space="preserve">та підготовлено матеріали з питань інвестиційної діяльності громади та проведено </w:t>
      </w:r>
      <w:r w:rsidRPr="00A94309">
        <w:rPr>
          <w:sz w:val="28"/>
          <w:szCs w:val="28"/>
          <w:lang w:val="uk-UA" w:eastAsia="en-US"/>
        </w:rPr>
        <w:t>засідання робочої групи з питань залучення інвестицій в економіку територіальної</w:t>
      </w:r>
      <w:r>
        <w:rPr>
          <w:sz w:val="28"/>
          <w:szCs w:val="28"/>
          <w:lang w:val="uk-UA" w:eastAsia="en-US"/>
        </w:rPr>
        <w:t xml:space="preserve"> громади Вараської міської ради. В ході роботи проаналізовано ряд проєктів, що можуть реалізовуватися за донорські кошти, в т.ч. кошти Державного Фонду регіонального розвитку, </w:t>
      </w:r>
      <w:r w:rsidRPr="00A94309">
        <w:rPr>
          <w:sz w:val="28"/>
          <w:szCs w:val="28"/>
          <w:lang w:val="uk-UA" w:eastAsia="en-US"/>
        </w:rPr>
        <w:t xml:space="preserve">концепцію проєкту «Пластова Хата», </w:t>
      </w:r>
      <w:r>
        <w:rPr>
          <w:sz w:val="28"/>
          <w:szCs w:val="28"/>
          <w:lang w:val="uk-UA" w:eastAsia="en-US"/>
        </w:rPr>
        <w:t>що</w:t>
      </w:r>
      <w:r w:rsidRPr="00A94309">
        <w:rPr>
          <w:sz w:val="28"/>
          <w:szCs w:val="28"/>
          <w:lang w:val="uk-UA" w:eastAsia="en-US"/>
        </w:rPr>
        <w:t xml:space="preserve"> </w:t>
      </w:r>
      <w:r>
        <w:rPr>
          <w:sz w:val="28"/>
          <w:szCs w:val="28"/>
          <w:lang w:val="uk-UA" w:eastAsia="en-US"/>
        </w:rPr>
        <w:t>планується реалізовувати</w:t>
      </w:r>
      <w:r w:rsidRPr="00A94309">
        <w:rPr>
          <w:sz w:val="28"/>
          <w:szCs w:val="28"/>
          <w:lang w:val="uk-UA" w:eastAsia="en-US"/>
        </w:rPr>
        <w:t xml:space="preserve"> за рахунок коштів державного бюджету, отриманих від Європейського Союзу</w:t>
      </w:r>
      <w:r>
        <w:rPr>
          <w:sz w:val="28"/>
          <w:szCs w:val="28"/>
          <w:lang w:val="uk-UA" w:eastAsia="en-US"/>
        </w:rPr>
        <w:t xml:space="preserve"> в рамках програми секторальної підтримки, ряд мікропроєктів</w:t>
      </w:r>
      <w:r w:rsidRPr="00A94309">
        <w:rPr>
          <w:sz w:val="28"/>
          <w:szCs w:val="28"/>
          <w:lang w:val="uk-UA" w:eastAsia="en-US"/>
        </w:rPr>
        <w:t>.</w:t>
      </w:r>
      <w:r>
        <w:rPr>
          <w:sz w:val="28"/>
          <w:szCs w:val="28"/>
          <w:lang w:val="uk-UA" w:eastAsia="en-US"/>
        </w:rPr>
        <w:t xml:space="preserve"> За результатами роботи прийнято протокольні рішення та визначено виконавців.</w:t>
      </w:r>
    </w:p>
    <w:p w:rsidR="00DE0C9B" w:rsidRPr="00A94309" w:rsidRDefault="00DE0C9B" w:rsidP="00146F2F">
      <w:pPr>
        <w:spacing w:line="259" w:lineRule="auto"/>
        <w:ind w:firstLine="708"/>
        <w:jc w:val="both"/>
        <w:rPr>
          <w:sz w:val="28"/>
          <w:szCs w:val="28"/>
          <w:lang w:val="uk-UA" w:eastAsia="en-US"/>
        </w:rPr>
      </w:pPr>
      <w:r w:rsidRPr="00A94309">
        <w:rPr>
          <w:sz w:val="28"/>
          <w:szCs w:val="28"/>
          <w:lang w:val="uk-UA" w:eastAsia="en-US"/>
        </w:rPr>
        <w:t xml:space="preserve">Для участі в проєкті U-LEAD With Europe щодо модернізації ЦНАПу та віддаленого робочого місця ЦНАПу в селі Заболоття, проведено ознайомлення із станом справ щодо місця розташування  віддаленого робочого місця ЦНАПу в селі Заболоття в адміністративній будівлі, та подано заявку про участь у фазі Впровадження Програми «U-LEAD з Європою». Проведено зустріч з представниками «U-LEAD з Європою» та підготовлено відповідний пакет документів. </w:t>
      </w:r>
      <w:r>
        <w:rPr>
          <w:sz w:val="28"/>
          <w:szCs w:val="28"/>
          <w:lang w:val="uk-UA" w:eastAsia="en-US"/>
        </w:rPr>
        <w:t>Проєкт в</w:t>
      </w:r>
      <w:r w:rsidRPr="00A94309">
        <w:rPr>
          <w:sz w:val="28"/>
          <w:szCs w:val="28"/>
          <w:lang w:val="uk-UA" w:eastAsia="en-US"/>
        </w:rPr>
        <w:t>ідібрано комісією для отримання допомоги (3 комп’ютерних комплекти, 2 дитячих куточки та програмне забезпечення «Вулик»).</w:t>
      </w:r>
      <w:r w:rsidRPr="00A94309">
        <w:rPr>
          <w:color w:val="000000"/>
          <w:sz w:val="28"/>
          <w:szCs w:val="28"/>
          <w:lang w:val="uk-UA" w:eastAsia="en-US"/>
        </w:rPr>
        <w:t xml:space="preserve"> Проведені роботи по ремонту приміщення для </w:t>
      </w:r>
      <w:r w:rsidRPr="00A94309">
        <w:rPr>
          <w:sz w:val="28"/>
          <w:szCs w:val="28"/>
          <w:lang w:val="uk-UA" w:eastAsia="en-US"/>
        </w:rPr>
        <w:t xml:space="preserve"> влаштування віддаленого робочого місця адміністратора ЦНАП в с.Заболоття та місця самообслуговування. Підписано Технічне завдання для модернізації ЦНАП у рамках Фази впровадження Програми «U-LEAD з Європою» в частині створення ЦНАП та Декларацію про наміри щодо модернізації ЦНАП у Вараській  міській ОТГ Рівненської області.</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Також опрацьовано питання щодо створення у с.Заболоття фронт-офісу виконавчого комітету Вараської міської ради та подано відповідну проєктну заявк</w:t>
      </w:r>
      <w:r>
        <w:rPr>
          <w:sz w:val="28"/>
          <w:szCs w:val="28"/>
          <w:lang w:val="uk-UA" w:eastAsia="en-US"/>
        </w:rPr>
        <w:t>у</w:t>
      </w:r>
      <w:r w:rsidRPr="00A94309">
        <w:rPr>
          <w:sz w:val="28"/>
          <w:szCs w:val="28"/>
          <w:lang w:val="uk-UA" w:eastAsia="en-US"/>
        </w:rPr>
        <w:t xml:space="preserve"> для надання технічної підтримки ОТГ при виконанні функцій у сфері соціального захисту населення і захисту прав дітей та із врахуванням створення відд</w:t>
      </w:r>
      <w:r>
        <w:rPr>
          <w:sz w:val="28"/>
          <w:szCs w:val="28"/>
          <w:lang w:val="uk-UA" w:eastAsia="en-US"/>
        </w:rPr>
        <w:t>а</w:t>
      </w:r>
      <w:r w:rsidRPr="00A94309">
        <w:rPr>
          <w:sz w:val="28"/>
          <w:szCs w:val="28"/>
          <w:lang w:val="uk-UA" w:eastAsia="en-US"/>
        </w:rPr>
        <w:t>леного робочого місця відділу ЦНАП.</w:t>
      </w:r>
      <w:r>
        <w:rPr>
          <w:sz w:val="28"/>
          <w:szCs w:val="28"/>
          <w:lang w:val="uk-UA" w:eastAsia="en-US"/>
        </w:rPr>
        <w:t xml:space="preserve"> До кінця 2019 року завершено проведення ремонтних робіт відповідно до регламентів</w:t>
      </w:r>
      <w:r w:rsidRPr="00D07072">
        <w:t xml:space="preserve"> </w:t>
      </w:r>
      <w:r w:rsidRPr="00D07072">
        <w:rPr>
          <w:sz w:val="28"/>
          <w:szCs w:val="28"/>
          <w:lang w:val="uk-UA" w:eastAsia="en-US"/>
        </w:rPr>
        <w:t>Програми «U-LEAD з Європою»</w:t>
      </w:r>
      <w:r>
        <w:rPr>
          <w:sz w:val="28"/>
          <w:szCs w:val="28"/>
          <w:lang w:val="uk-UA" w:eastAsia="en-US"/>
        </w:rPr>
        <w:t xml:space="preserve">. </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Подано заявку</w:t>
      </w:r>
      <w:r>
        <w:rPr>
          <w:sz w:val="28"/>
          <w:szCs w:val="28"/>
          <w:lang w:val="uk-UA" w:eastAsia="en-US"/>
        </w:rPr>
        <w:t xml:space="preserve"> з відповідним аналітичним матеріалом та технічними характеристиками</w:t>
      </w:r>
      <w:r w:rsidRPr="00A94309">
        <w:rPr>
          <w:sz w:val="28"/>
          <w:szCs w:val="28"/>
          <w:lang w:val="uk-UA" w:eastAsia="en-US"/>
        </w:rPr>
        <w:t xml:space="preserve"> для участі в Конкурсі Ecowater7 з технічного аналізу та обґрунтування підготовки ТЕО, з метою залучення пільгового кредитування та грантового фінансування проєктів модернізації водопостачання та водовідведенн</w:t>
      </w:r>
      <w:r>
        <w:rPr>
          <w:sz w:val="28"/>
          <w:szCs w:val="28"/>
          <w:lang w:val="uk-UA" w:eastAsia="en-US"/>
        </w:rPr>
        <w:t>я.</w:t>
      </w:r>
      <w:r>
        <w:rPr>
          <w:sz w:val="28"/>
          <w:szCs w:val="28"/>
          <w:lang w:val="uk-UA" w:eastAsia="en-US"/>
        </w:rPr>
        <w:tab/>
        <w:t>Опрацьовано завдання</w:t>
      </w:r>
      <w:r w:rsidRPr="00A94309">
        <w:rPr>
          <w:sz w:val="28"/>
          <w:szCs w:val="28"/>
          <w:lang w:val="uk-UA" w:eastAsia="en-US"/>
        </w:rPr>
        <w:t xml:space="preserve"> «Гідроенергетичний аналіз ефективності організації систем водопостачання» та «Гідроенергетичний аналіз ефективності організації систем водовідведення».</w:t>
      </w:r>
      <w:r>
        <w:rPr>
          <w:sz w:val="28"/>
          <w:szCs w:val="28"/>
          <w:lang w:val="uk-UA" w:eastAsia="en-US"/>
        </w:rPr>
        <w:t xml:space="preserve"> </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Відповідно до розпорядження місь</w:t>
      </w:r>
      <w:r>
        <w:rPr>
          <w:sz w:val="28"/>
          <w:szCs w:val="28"/>
          <w:lang w:val="uk-UA" w:eastAsia="en-US"/>
        </w:rPr>
        <w:t>кого голови від 24.06.2019 №192</w:t>
      </w:r>
      <w:r w:rsidRPr="00A94309">
        <w:rPr>
          <w:sz w:val="28"/>
          <w:szCs w:val="28"/>
          <w:lang w:val="uk-UA" w:eastAsia="en-US"/>
        </w:rPr>
        <w:t xml:space="preserve"> «Про створення робочої групи з управління проєктом «Реконструкція мереж водопостачання та водовідведення м.Вараш з підвищенням енергоефективності» створено робочу групу з управління про</w:t>
      </w:r>
      <w:r>
        <w:rPr>
          <w:sz w:val="28"/>
          <w:szCs w:val="28"/>
          <w:lang w:val="uk-UA" w:eastAsia="en-US"/>
        </w:rPr>
        <w:t>є</w:t>
      </w:r>
      <w:r w:rsidRPr="00A94309">
        <w:rPr>
          <w:sz w:val="28"/>
          <w:szCs w:val="28"/>
          <w:lang w:val="uk-UA" w:eastAsia="en-US"/>
        </w:rPr>
        <w:t>ктом, проведено засідання даної групи та визначено перелік заходів та виконавців.</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 xml:space="preserve">На </w:t>
      </w:r>
      <w:r>
        <w:rPr>
          <w:sz w:val="28"/>
          <w:szCs w:val="28"/>
          <w:lang w:val="uk-UA" w:eastAsia="en-US"/>
        </w:rPr>
        <w:t xml:space="preserve">виконання </w:t>
      </w:r>
      <w:r w:rsidRPr="00A94309">
        <w:rPr>
          <w:sz w:val="28"/>
          <w:szCs w:val="28"/>
          <w:lang w:val="uk-UA" w:eastAsia="en-US"/>
        </w:rPr>
        <w:t>розпорядження місько</w:t>
      </w:r>
      <w:r>
        <w:rPr>
          <w:sz w:val="28"/>
          <w:szCs w:val="28"/>
          <w:lang w:val="uk-UA" w:eastAsia="en-US"/>
        </w:rPr>
        <w:t xml:space="preserve">го голови від 18.07.2019 №219-р, відповідно до вимог </w:t>
      </w:r>
      <w:r w:rsidRPr="00D07072">
        <w:rPr>
          <w:sz w:val="28"/>
          <w:szCs w:val="28"/>
          <w:lang w:val="uk-UA" w:eastAsia="en-US"/>
        </w:rPr>
        <w:t>Конкурс</w:t>
      </w:r>
      <w:r>
        <w:rPr>
          <w:sz w:val="28"/>
          <w:szCs w:val="28"/>
          <w:lang w:val="uk-UA" w:eastAsia="en-US"/>
        </w:rPr>
        <w:t>у</w:t>
      </w:r>
      <w:r w:rsidRPr="00D07072">
        <w:rPr>
          <w:sz w:val="28"/>
          <w:szCs w:val="28"/>
          <w:lang w:val="uk-UA" w:eastAsia="en-US"/>
        </w:rPr>
        <w:t xml:space="preserve"> Ecowater7</w:t>
      </w:r>
      <w:r>
        <w:rPr>
          <w:sz w:val="28"/>
          <w:szCs w:val="28"/>
          <w:lang w:val="uk-UA" w:eastAsia="en-US"/>
        </w:rPr>
        <w:t>,</w:t>
      </w:r>
      <w:r w:rsidRPr="00D07072">
        <w:rPr>
          <w:sz w:val="28"/>
          <w:szCs w:val="28"/>
          <w:lang w:val="uk-UA" w:eastAsia="en-US"/>
        </w:rPr>
        <w:t xml:space="preserve"> </w:t>
      </w:r>
      <w:r w:rsidRPr="00A94309">
        <w:rPr>
          <w:sz w:val="28"/>
          <w:szCs w:val="28"/>
          <w:lang w:val="uk-UA" w:eastAsia="en-US"/>
        </w:rPr>
        <w:t>розроблено спільно з УМБКБ ВК ВМР та КМКП «Програму з реконструкції мереж водопостачання та водовідведення з підвищенням енергоефективності Вараської міської територіал</w:t>
      </w:r>
      <w:r>
        <w:rPr>
          <w:sz w:val="28"/>
          <w:szCs w:val="28"/>
          <w:lang w:val="uk-UA" w:eastAsia="en-US"/>
        </w:rPr>
        <w:t>ьної громади на 2020-2023 роки», що затверджена рішенням Вараської міської ради.</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Підготовлено пакет документів для представництва Північної Фінансової Екологічної Корпорації (НЕФКО) щодо реалізації інвестиційного проєкту з впровадження енерго- та ресурсозберігаючих заходів на мережах водопостачання та водовідведення м. Вараш в межах діючої програми у співпраці з ЄС.</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Для участі в Обласному конкурсі проєктів розвитку територіальних громад Рівненської області: на 2019 рік підготовлено та подано проєкт «Перетворимо сміття на гроші: організація роздільного збору сміття в селі Заболоття» та проєкт «Виробництво тротуарної бруківки, як вигідний бізнес»; на 2020 рік: проєкт «Перетворимо сміття на гроші: організація роздільного збору сміття в селі Заболоття» та «Молодіжний Хаб – відкрита платформа для комунікації, навчання та втілення ідей».</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Підготовлено Пропозиції ідей проєктів до Плану заходів з реалізації Стратегії розвитку Рівненської області до 2027 року, зокрема, для формування переліку технічних завдань на проєкти регіонального розвитку, які увійдуть до Плану заходів з реалізації Стратегії у 2021-2023 рр, а саме: «Пластова оселя «Вараш», «Транспортний коридор «Біле озеро»; «Energy-парк – центр культури та спорту»; «Будівництво сміттєпереробного комплексу  Вараської міської ОТГ»; «Будівництво загальноосвітньої школи №6 в м.Вараш».</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 xml:space="preserve">Підготовлено проєкт «Капітальний ремонт покрівлі дошкільного навчального закладу «Чебурашка» с. Заболоття Вараської міської ради Рівненської області за адресою вул. Бегми, 2», який може реалізуватися за рахунок коштів субвенції з державного бюджету місцевим бюджетам на формування інфраструктури об’єднаних територіальних громад. Отримано </w:t>
      </w:r>
      <w:r>
        <w:rPr>
          <w:sz w:val="28"/>
          <w:szCs w:val="28"/>
          <w:lang w:val="uk-UA" w:eastAsia="en-US"/>
        </w:rPr>
        <w:t xml:space="preserve">позитивний </w:t>
      </w:r>
      <w:r w:rsidRPr="00A94309">
        <w:rPr>
          <w:sz w:val="28"/>
          <w:szCs w:val="28"/>
          <w:lang w:val="uk-UA" w:eastAsia="en-US"/>
        </w:rPr>
        <w:t>висновок Рівненської облдержадміністрації та погодження Мінрегіону України по проєкту. Проведено щотижневий та щомісячний моніторинг по виконанню</w:t>
      </w:r>
      <w:r>
        <w:rPr>
          <w:sz w:val="28"/>
          <w:szCs w:val="28"/>
          <w:lang w:val="uk-UA" w:eastAsia="en-US"/>
        </w:rPr>
        <w:t xml:space="preserve"> та фінансування даного проєкту – проєкт успішно завершений.</w:t>
      </w:r>
    </w:p>
    <w:p w:rsidR="00DE0C9B" w:rsidRPr="00A94309" w:rsidRDefault="00DE0C9B" w:rsidP="008D29BE">
      <w:pPr>
        <w:spacing w:line="259" w:lineRule="auto"/>
        <w:ind w:firstLine="708"/>
        <w:jc w:val="both"/>
        <w:rPr>
          <w:sz w:val="28"/>
          <w:szCs w:val="28"/>
          <w:lang w:val="uk-UA" w:eastAsia="en-US"/>
        </w:rPr>
      </w:pPr>
      <w:r w:rsidRPr="00A94309">
        <w:rPr>
          <w:sz w:val="28"/>
          <w:szCs w:val="28"/>
          <w:lang w:val="uk-UA" w:eastAsia="en-US"/>
        </w:rPr>
        <w:t>Підготовлено інформацію щодо виконання Плану заходів на 2018-2020 роки з виконання в області завдань Держаної стратегії регіонального розвитку на період до 2020 року, Звіт про стан виконання проектів та заходів, реалізація яких передбачена планом перспективного розвитку Рівненській області на 2019-2021 роки» за 2019 року.</w:t>
      </w:r>
    </w:p>
    <w:p w:rsidR="00DE0C9B" w:rsidRDefault="00DE0C9B" w:rsidP="008D29BE">
      <w:pPr>
        <w:spacing w:line="259" w:lineRule="auto"/>
        <w:ind w:firstLine="708"/>
        <w:jc w:val="both"/>
        <w:rPr>
          <w:sz w:val="28"/>
          <w:szCs w:val="28"/>
          <w:lang w:val="uk-UA" w:eastAsia="en-US"/>
        </w:rPr>
      </w:pPr>
      <w:r w:rsidRPr="00A94309">
        <w:rPr>
          <w:sz w:val="28"/>
          <w:szCs w:val="28"/>
          <w:lang w:val="uk-UA" w:eastAsia="en-US"/>
        </w:rPr>
        <w:t>Підготовлено презентації проєктів</w:t>
      </w:r>
      <w:r>
        <w:rPr>
          <w:sz w:val="28"/>
          <w:szCs w:val="28"/>
          <w:lang w:val="uk-UA" w:eastAsia="en-US"/>
        </w:rPr>
        <w:t xml:space="preserve"> з візуалізацією даних</w:t>
      </w:r>
      <w:r w:rsidRPr="00A94309">
        <w:rPr>
          <w:sz w:val="28"/>
          <w:szCs w:val="28"/>
          <w:lang w:val="uk-UA" w:eastAsia="en-US"/>
        </w:rPr>
        <w:t>: «Будівництво та експлуатація комплексу з переробки побутових відходів» та «Реконструкція та благоустрій міського парку відпочинку» для представлення у заході «Обговорення пріоритетних проєктних пропозицій, які можуть реалізовуватися в Україні на засадах ДПП» та представлено їх перед інвесторами в м.Київ.</w:t>
      </w:r>
    </w:p>
    <w:p w:rsidR="00DE0C9B" w:rsidRPr="00A94309" w:rsidRDefault="00DE0C9B" w:rsidP="008D29BE">
      <w:pPr>
        <w:spacing w:line="259" w:lineRule="auto"/>
        <w:ind w:firstLine="708"/>
        <w:jc w:val="both"/>
        <w:rPr>
          <w:sz w:val="28"/>
          <w:szCs w:val="28"/>
          <w:lang w:val="uk-UA" w:eastAsia="en-US"/>
        </w:rPr>
      </w:pPr>
      <w:r>
        <w:rPr>
          <w:sz w:val="28"/>
          <w:szCs w:val="28"/>
          <w:lang w:val="uk-UA" w:eastAsia="en-US"/>
        </w:rPr>
        <w:t>Перелік проєктів, що опрацьовувалися у 2019 році наведено в додатку 3.</w:t>
      </w:r>
    </w:p>
    <w:p w:rsidR="00DE0C9B" w:rsidRPr="0051603E" w:rsidRDefault="00DE0C9B" w:rsidP="002F312E">
      <w:pPr>
        <w:ind w:firstLine="708"/>
        <w:jc w:val="both"/>
        <w:rPr>
          <w:sz w:val="28"/>
          <w:szCs w:val="28"/>
          <w:lang w:val="uk-UA"/>
        </w:rPr>
      </w:pPr>
      <w:r w:rsidRPr="0051603E">
        <w:rPr>
          <w:sz w:val="28"/>
          <w:szCs w:val="28"/>
          <w:lang w:val="uk-UA"/>
        </w:rPr>
        <w:t>Прийняли участь у наступних заходах:</w:t>
      </w:r>
    </w:p>
    <w:p w:rsidR="00DE0C9B" w:rsidRPr="00A94309" w:rsidRDefault="00DE0C9B" w:rsidP="008D29BE">
      <w:pPr>
        <w:jc w:val="both"/>
        <w:rPr>
          <w:sz w:val="28"/>
          <w:szCs w:val="28"/>
          <w:lang w:val="uk-UA" w:eastAsia="en-US"/>
        </w:rPr>
      </w:pPr>
      <w:r w:rsidRPr="00A94309">
        <w:rPr>
          <w:sz w:val="28"/>
          <w:szCs w:val="28"/>
          <w:lang w:val="uk-UA" w:eastAsia="en-US"/>
        </w:rPr>
        <w:t>- тематичному семінарі Рівненського обласного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p w:rsidR="00DE0C9B" w:rsidRPr="00A94309" w:rsidRDefault="00DE0C9B" w:rsidP="008D29BE">
      <w:pPr>
        <w:jc w:val="both"/>
        <w:rPr>
          <w:sz w:val="28"/>
          <w:szCs w:val="28"/>
          <w:lang w:val="uk-UA" w:eastAsia="en-US"/>
        </w:rPr>
      </w:pPr>
      <w:r w:rsidRPr="00A94309">
        <w:rPr>
          <w:sz w:val="28"/>
          <w:szCs w:val="28"/>
          <w:lang w:val="uk-UA" w:eastAsia="en-US"/>
        </w:rPr>
        <w:t>- навчальн</w:t>
      </w:r>
      <w:r>
        <w:rPr>
          <w:sz w:val="28"/>
          <w:szCs w:val="28"/>
          <w:lang w:val="uk-UA" w:eastAsia="en-US"/>
        </w:rPr>
        <w:t>ий</w:t>
      </w:r>
      <w:r w:rsidRPr="00A94309">
        <w:rPr>
          <w:sz w:val="28"/>
          <w:szCs w:val="28"/>
          <w:lang w:val="uk-UA" w:eastAsia="en-US"/>
        </w:rPr>
        <w:t xml:space="preserve"> семінар з проєктної діяльності;</w:t>
      </w:r>
    </w:p>
    <w:p w:rsidR="00DE0C9B" w:rsidRPr="00A94309" w:rsidRDefault="00DE0C9B" w:rsidP="008D29BE">
      <w:pPr>
        <w:jc w:val="both"/>
        <w:rPr>
          <w:sz w:val="28"/>
          <w:szCs w:val="28"/>
          <w:lang w:val="uk-UA" w:eastAsia="en-US"/>
        </w:rPr>
      </w:pPr>
      <w:r w:rsidRPr="00A94309">
        <w:rPr>
          <w:sz w:val="28"/>
          <w:szCs w:val="28"/>
          <w:lang w:val="uk-UA" w:eastAsia="en-US"/>
        </w:rPr>
        <w:t>- семінар "Написання проектів" в м. Сарни у рамках Обласного конкурсу проєктів розвитку територіальних громад;</w:t>
      </w:r>
    </w:p>
    <w:p w:rsidR="00DE0C9B" w:rsidRPr="00A94309" w:rsidRDefault="00DE0C9B" w:rsidP="008D29BE">
      <w:pPr>
        <w:jc w:val="both"/>
        <w:rPr>
          <w:sz w:val="28"/>
          <w:szCs w:val="28"/>
          <w:lang w:val="uk-UA" w:eastAsia="en-US"/>
        </w:rPr>
      </w:pPr>
      <w:r w:rsidRPr="00A94309">
        <w:rPr>
          <w:sz w:val="28"/>
          <w:szCs w:val="28"/>
          <w:lang w:val="uk-UA" w:eastAsia="en-US"/>
        </w:rPr>
        <w:t>- он-лайн вебінар: «Розробка проєктно-кошторисної документації: труднощі та отримані уроки при впровадженні демонстраційних проєктів»;</w:t>
      </w:r>
    </w:p>
    <w:p w:rsidR="00DE0C9B" w:rsidRPr="00A94309" w:rsidRDefault="00DE0C9B" w:rsidP="008D29BE">
      <w:pPr>
        <w:jc w:val="both"/>
        <w:rPr>
          <w:sz w:val="28"/>
          <w:szCs w:val="28"/>
          <w:lang w:val="uk-UA" w:eastAsia="en-US"/>
        </w:rPr>
      </w:pPr>
      <w:r>
        <w:rPr>
          <w:sz w:val="28"/>
          <w:szCs w:val="28"/>
          <w:lang w:val="uk-UA" w:eastAsia="en-US"/>
        </w:rPr>
        <w:t>- семінар</w:t>
      </w:r>
      <w:r w:rsidRPr="00A94309">
        <w:rPr>
          <w:sz w:val="28"/>
          <w:szCs w:val="28"/>
          <w:lang w:val="uk-UA" w:eastAsia="en-US"/>
        </w:rPr>
        <w:t xml:space="preserve"> «Написання проєктів регіонального розвитку для новостворених громад»;</w:t>
      </w:r>
    </w:p>
    <w:p w:rsidR="00DE0C9B" w:rsidRPr="00A94309" w:rsidRDefault="00DE0C9B" w:rsidP="008D29BE">
      <w:pPr>
        <w:jc w:val="both"/>
        <w:rPr>
          <w:sz w:val="28"/>
          <w:szCs w:val="28"/>
          <w:lang w:val="uk-UA" w:eastAsia="en-US"/>
        </w:rPr>
      </w:pPr>
      <w:r w:rsidRPr="00A94309">
        <w:rPr>
          <w:sz w:val="28"/>
          <w:szCs w:val="28"/>
          <w:lang w:val="uk-UA" w:eastAsia="en-US"/>
        </w:rPr>
        <w:t>- засіданні з питань розроблення проєкту «Пластова оселя»,</w:t>
      </w:r>
    </w:p>
    <w:p w:rsidR="00DE0C9B" w:rsidRPr="00A94309" w:rsidRDefault="00DE0C9B" w:rsidP="008D29BE">
      <w:pPr>
        <w:jc w:val="both"/>
        <w:rPr>
          <w:sz w:val="28"/>
          <w:szCs w:val="28"/>
          <w:lang w:val="uk-UA" w:eastAsia="en-US"/>
        </w:rPr>
      </w:pPr>
      <w:r w:rsidRPr="00A94309">
        <w:rPr>
          <w:sz w:val="28"/>
          <w:szCs w:val="28"/>
          <w:lang w:val="uk-UA" w:eastAsia="en-US"/>
        </w:rPr>
        <w:t>- семінарі «Порядок укладання договорів  міжмуніципального співробітництва між ОТГ»;</w:t>
      </w:r>
    </w:p>
    <w:p w:rsidR="00DE0C9B" w:rsidRPr="00A94309" w:rsidRDefault="00DE0C9B" w:rsidP="008D29BE">
      <w:pPr>
        <w:jc w:val="both"/>
        <w:rPr>
          <w:sz w:val="28"/>
          <w:szCs w:val="28"/>
          <w:lang w:val="uk-UA" w:eastAsia="en-US"/>
        </w:rPr>
      </w:pPr>
      <w:r w:rsidRPr="00A94309">
        <w:rPr>
          <w:sz w:val="28"/>
          <w:szCs w:val="28"/>
          <w:lang w:val="uk-UA" w:eastAsia="en-US"/>
        </w:rPr>
        <w:t>- навчальн</w:t>
      </w:r>
      <w:r>
        <w:rPr>
          <w:sz w:val="28"/>
          <w:szCs w:val="28"/>
          <w:lang w:val="uk-UA" w:eastAsia="en-US"/>
        </w:rPr>
        <w:t>ий</w:t>
      </w:r>
      <w:r w:rsidRPr="00A94309">
        <w:rPr>
          <w:sz w:val="28"/>
          <w:szCs w:val="28"/>
          <w:lang w:val="uk-UA" w:eastAsia="en-US"/>
        </w:rPr>
        <w:t xml:space="preserve"> семінар на тему «Практичні аспекти залучення інвестицій та супроводу інвестиційних проєктів»;</w:t>
      </w:r>
    </w:p>
    <w:p w:rsidR="00DE0C9B" w:rsidRPr="00A94309" w:rsidRDefault="00DE0C9B" w:rsidP="008D29BE">
      <w:pPr>
        <w:jc w:val="both"/>
        <w:rPr>
          <w:sz w:val="28"/>
          <w:szCs w:val="28"/>
          <w:lang w:val="uk-UA" w:eastAsia="en-US"/>
        </w:rPr>
      </w:pPr>
      <w:r w:rsidRPr="00A94309">
        <w:rPr>
          <w:sz w:val="28"/>
          <w:szCs w:val="28"/>
          <w:lang w:val="uk-UA" w:eastAsia="en-US"/>
        </w:rPr>
        <w:t>- вебінар на тему «Оцінка ефективності Рівненського обласного конкурсу проєктів розвитку територіальних громад за методикою ЄС»;</w:t>
      </w:r>
    </w:p>
    <w:p w:rsidR="00DE0C9B" w:rsidRPr="00A94309" w:rsidRDefault="00DE0C9B" w:rsidP="008D29BE">
      <w:pPr>
        <w:jc w:val="both"/>
        <w:rPr>
          <w:sz w:val="28"/>
          <w:szCs w:val="28"/>
          <w:lang w:val="uk-UA" w:eastAsia="en-US"/>
        </w:rPr>
      </w:pPr>
      <w:r w:rsidRPr="00A94309">
        <w:rPr>
          <w:sz w:val="28"/>
          <w:szCs w:val="28"/>
          <w:lang w:val="uk-UA" w:eastAsia="en-US"/>
        </w:rPr>
        <w:t>- засіданн</w:t>
      </w:r>
      <w:r>
        <w:rPr>
          <w:sz w:val="28"/>
          <w:szCs w:val="28"/>
          <w:lang w:val="uk-UA" w:eastAsia="en-US"/>
        </w:rPr>
        <w:t>я</w:t>
      </w:r>
      <w:r w:rsidRPr="00A94309">
        <w:rPr>
          <w:sz w:val="28"/>
          <w:szCs w:val="28"/>
          <w:lang w:val="uk-UA" w:eastAsia="en-US"/>
        </w:rPr>
        <w:t xml:space="preserve"> робочої групи з управління проєктом «Реконструкція мереж водопостачання та водовідведення м. Вараш з підвищенням енергоефективності»;</w:t>
      </w:r>
    </w:p>
    <w:p w:rsidR="00DE0C9B" w:rsidRPr="00A94309" w:rsidRDefault="00DE0C9B" w:rsidP="008D29BE">
      <w:pPr>
        <w:jc w:val="both"/>
        <w:rPr>
          <w:sz w:val="28"/>
          <w:szCs w:val="28"/>
          <w:lang w:val="uk-UA" w:eastAsia="en-US"/>
        </w:rPr>
      </w:pPr>
      <w:r w:rsidRPr="00A94309">
        <w:rPr>
          <w:sz w:val="28"/>
          <w:szCs w:val="28"/>
          <w:lang w:val="uk-UA" w:eastAsia="en-US"/>
        </w:rPr>
        <w:t>- навчальн</w:t>
      </w:r>
      <w:r>
        <w:rPr>
          <w:sz w:val="28"/>
          <w:szCs w:val="28"/>
          <w:lang w:val="uk-UA" w:eastAsia="en-US"/>
        </w:rPr>
        <w:t>ий</w:t>
      </w:r>
      <w:r w:rsidRPr="00A94309">
        <w:rPr>
          <w:sz w:val="28"/>
          <w:szCs w:val="28"/>
          <w:lang w:val="uk-UA" w:eastAsia="en-US"/>
        </w:rPr>
        <w:t xml:space="preserve"> тур до Тернопільської області на тему: «Сільськогосподарські кооперативи – осередок добробуту сільських громад»;</w:t>
      </w:r>
    </w:p>
    <w:p w:rsidR="00DE0C9B" w:rsidRPr="00A94309" w:rsidRDefault="00DE0C9B" w:rsidP="008D29BE">
      <w:pPr>
        <w:jc w:val="both"/>
        <w:rPr>
          <w:sz w:val="28"/>
          <w:szCs w:val="28"/>
          <w:lang w:val="uk-UA" w:eastAsia="en-US"/>
        </w:rPr>
      </w:pPr>
      <w:r w:rsidRPr="00A94309">
        <w:rPr>
          <w:sz w:val="28"/>
          <w:szCs w:val="28"/>
          <w:lang w:val="uk-UA" w:eastAsia="en-US"/>
        </w:rPr>
        <w:t>- семінар «Розробка проєктів регіонального розвитку»;</w:t>
      </w:r>
    </w:p>
    <w:p w:rsidR="00DE0C9B" w:rsidRPr="00A94309" w:rsidRDefault="00DE0C9B" w:rsidP="008D29BE">
      <w:pPr>
        <w:jc w:val="both"/>
        <w:rPr>
          <w:sz w:val="28"/>
          <w:szCs w:val="28"/>
          <w:lang w:val="uk-UA" w:eastAsia="en-US"/>
        </w:rPr>
      </w:pPr>
      <w:r w:rsidRPr="00A94309">
        <w:rPr>
          <w:sz w:val="28"/>
          <w:szCs w:val="28"/>
          <w:lang w:val="uk-UA" w:eastAsia="en-US"/>
        </w:rPr>
        <w:t>-</w:t>
      </w:r>
      <w:r>
        <w:rPr>
          <w:sz w:val="28"/>
          <w:szCs w:val="28"/>
          <w:lang w:val="uk-UA" w:eastAsia="en-US"/>
        </w:rPr>
        <w:t xml:space="preserve"> тренінг</w:t>
      </w:r>
      <w:r w:rsidRPr="00A94309">
        <w:rPr>
          <w:sz w:val="28"/>
          <w:szCs w:val="28"/>
          <w:lang w:val="uk-UA" w:eastAsia="en-US"/>
        </w:rPr>
        <w:t xml:space="preserve"> «Обговорення пріоритетних проєктних  пропозицій, які можуть реалізуватись в Україні на засадах ДПП»;</w:t>
      </w:r>
    </w:p>
    <w:p w:rsidR="00DE0C9B" w:rsidRPr="00A94309" w:rsidRDefault="00DE0C9B" w:rsidP="008D29BE">
      <w:pPr>
        <w:jc w:val="both"/>
        <w:rPr>
          <w:sz w:val="28"/>
          <w:szCs w:val="28"/>
          <w:lang w:val="uk-UA" w:eastAsia="en-US"/>
        </w:rPr>
      </w:pPr>
      <w:r w:rsidRPr="00A94309">
        <w:rPr>
          <w:sz w:val="28"/>
          <w:szCs w:val="28"/>
          <w:lang w:val="uk-UA" w:eastAsia="en-US"/>
        </w:rPr>
        <w:t>-  семінар «Написання проєктів місцевого розвитку»;</w:t>
      </w:r>
    </w:p>
    <w:p w:rsidR="00DE0C9B" w:rsidRPr="00253F3B" w:rsidRDefault="00DE0C9B" w:rsidP="00253F3B">
      <w:pPr>
        <w:shd w:val="clear" w:color="auto" w:fill="FFFFFF"/>
        <w:ind w:firstLine="567"/>
        <w:jc w:val="both"/>
        <w:rPr>
          <w:sz w:val="28"/>
          <w:szCs w:val="28"/>
          <w:lang w:val="uk-UA"/>
        </w:rPr>
      </w:pPr>
      <w:r w:rsidRPr="00253F3B">
        <w:rPr>
          <w:sz w:val="28"/>
          <w:szCs w:val="28"/>
          <w:lang w:val="uk-UA"/>
        </w:rPr>
        <w:t>Відділом економіки проаналізовано інформацію щодо вільних земельних ділянок та вільних виробничих площ, що розташовані на території Вараської</w:t>
      </w:r>
      <w:r>
        <w:rPr>
          <w:sz w:val="28"/>
          <w:szCs w:val="28"/>
          <w:lang w:val="uk-UA"/>
        </w:rPr>
        <w:t xml:space="preserve"> міської</w:t>
      </w:r>
      <w:r w:rsidRPr="00253F3B">
        <w:rPr>
          <w:sz w:val="28"/>
          <w:szCs w:val="28"/>
          <w:lang w:val="uk-UA"/>
        </w:rPr>
        <w:t xml:space="preserve"> об’єднаної територіальної громади. На основі даної інформації сформовано Інвестиційний паспорт та інвестиційні пропозиції Вараської міської об’єднаної територіальної громади та розміщено на офіційному вебсайті Вараської міс</w:t>
      </w:r>
      <w:bookmarkStart w:id="0" w:name="_GoBack"/>
      <w:bookmarkEnd w:id="0"/>
      <w:r w:rsidRPr="00253F3B">
        <w:rPr>
          <w:sz w:val="28"/>
          <w:szCs w:val="28"/>
          <w:lang w:val="uk-UA"/>
        </w:rPr>
        <w:t>ької ради.</w:t>
      </w:r>
    </w:p>
    <w:p w:rsidR="00DE0C9B" w:rsidRDefault="00DE0C9B" w:rsidP="002F312E">
      <w:pPr>
        <w:ind w:firstLine="708"/>
        <w:jc w:val="both"/>
        <w:rPr>
          <w:sz w:val="28"/>
          <w:szCs w:val="28"/>
          <w:lang w:val="uk-UA"/>
        </w:rPr>
      </w:pPr>
      <w:r>
        <w:rPr>
          <w:sz w:val="28"/>
          <w:szCs w:val="28"/>
          <w:lang w:val="uk-UA"/>
        </w:rPr>
        <w:t xml:space="preserve"> </w:t>
      </w:r>
    </w:p>
    <w:p w:rsidR="00DE0C9B" w:rsidRDefault="00DE0C9B" w:rsidP="002F312E">
      <w:pPr>
        <w:ind w:firstLine="708"/>
        <w:jc w:val="both"/>
        <w:rPr>
          <w:sz w:val="28"/>
          <w:szCs w:val="28"/>
          <w:lang w:val="uk-UA"/>
        </w:rPr>
      </w:pPr>
    </w:p>
    <w:p w:rsidR="00DE0C9B" w:rsidRDefault="00DE0C9B" w:rsidP="0095797E">
      <w:pPr>
        <w:jc w:val="both"/>
        <w:rPr>
          <w:sz w:val="28"/>
          <w:szCs w:val="28"/>
          <w:lang w:val="uk-UA"/>
        </w:rPr>
      </w:pPr>
      <w:r>
        <w:rPr>
          <w:sz w:val="28"/>
          <w:szCs w:val="28"/>
          <w:lang w:val="uk-UA"/>
        </w:rPr>
        <w:t>Начальник відділу економіки                                                    Ірина БАРАБУХ</w:t>
      </w: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sectPr w:rsidR="00DE0C9B">
          <w:pgSz w:w="11906" w:h="16838"/>
          <w:pgMar w:top="850" w:right="850" w:bottom="850" w:left="1417" w:header="708" w:footer="708" w:gutter="0"/>
          <w:cols w:space="708"/>
          <w:docGrid w:linePitch="360"/>
        </w:sectPr>
      </w:pPr>
    </w:p>
    <w:p w:rsidR="00DE0C9B" w:rsidRDefault="00DE0C9B" w:rsidP="002B35E1">
      <w:pPr>
        <w:jc w:val="center"/>
        <w:rPr>
          <w:sz w:val="28"/>
          <w:szCs w:val="28"/>
          <w:lang w:val="uk-UA"/>
        </w:rPr>
      </w:pPr>
    </w:p>
    <w:p w:rsidR="00DE0C9B" w:rsidRPr="004629DD" w:rsidRDefault="00DE0C9B" w:rsidP="004629DD">
      <w:pPr>
        <w:jc w:val="right"/>
        <w:rPr>
          <w:lang w:val="uk-UA"/>
        </w:rPr>
      </w:pPr>
      <w:r w:rsidRPr="004629DD">
        <w:rPr>
          <w:lang w:val="uk-UA"/>
        </w:rPr>
        <w:t>Додаток 1</w:t>
      </w:r>
    </w:p>
    <w:p w:rsidR="00DE0C9B" w:rsidRPr="002B35E1" w:rsidRDefault="00DE0C9B" w:rsidP="002B35E1">
      <w:pPr>
        <w:jc w:val="center"/>
        <w:rPr>
          <w:sz w:val="28"/>
          <w:szCs w:val="28"/>
          <w:lang w:val="uk-UA"/>
        </w:rPr>
      </w:pPr>
      <w:r w:rsidRPr="002B35E1">
        <w:rPr>
          <w:sz w:val="28"/>
          <w:szCs w:val="28"/>
          <w:lang w:val="uk-UA"/>
        </w:rPr>
        <w:t xml:space="preserve">Аналіз публічних закупівель, </w:t>
      </w:r>
    </w:p>
    <w:p w:rsidR="00DE0C9B" w:rsidRPr="002B35E1" w:rsidRDefault="00DE0C9B" w:rsidP="002B35E1">
      <w:pPr>
        <w:jc w:val="center"/>
        <w:rPr>
          <w:sz w:val="28"/>
          <w:szCs w:val="28"/>
          <w:lang w:val="uk-UA"/>
        </w:rPr>
      </w:pPr>
      <w:r w:rsidRPr="002B35E1">
        <w:rPr>
          <w:sz w:val="28"/>
          <w:szCs w:val="28"/>
          <w:lang w:val="uk-UA"/>
        </w:rPr>
        <w:t>здійснених через електронну систему закупівель</w:t>
      </w:r>
    </w:p>
    <w:p w:rsidR="00DE0C9B" w:rsidRPr="002B35E1" w:rsidRDefault="00DE0C9B" w:rsidP="002B35E1">
      <w:pPr>
        <w:jc w:val="center"/>
        <w:rPr>
          <w:b/>
          <w:bCs/>
          <w:sz w:val="28"/>
          <w:szCs w:val="28"/>
          <w:lang w:val="uk-UA"/>
        </w:rPr>
      </w:pPr>
      <w:r w:rsidRPr="002B35E1">
        <w:rPr>
          <w:b/>
          <w:bCs/>
          <w:sz w:val="28"/>
          <w:szCs w:val="28"/>
          <w:lang w:val="uk-UA"/>
        </w:rPr>
        <w:t xml:space="preserve">за 2019 рік </w:t>
      </w:r>
    </w:p>
    <w:p w:rsidR="00DE0C9B" w:rsidRPr="002B35E1" w:rsidRDefault="00DE0C9B" w:rsidP="002B35E1">
      <w:pPr>
        <w:jc w:val="center"/>
        <w:rPr>
          <w:b/>
          <w:bCs/>
          <w:sz w:val="16"/>
          <w:szCs w:val="16"/>
          <w:lang w:val="uk-UA"/>
        </w:rPr>
      </w:pPr>
    </w:p>
    <w:p w:rsidR="00DE0C9B" w:rsidRDefault="00DE0C9B" w:rsidP="002B35E1">
      <w:pPr>
        <w:jc w:val="both"/>
        <w:rPr>
          <w:sz w:val="28"/>
          <w:szCs w:val="28"/>
          <w:lang w:val="uk-UA"/>
        </w:rPr>
      </w:pPr>
      <w:r w:rsidRPr="002B35E1">
        <w:rPr>
          <w:sz w:val="28"/>
          <w:szCs w:val="28"/>
          <w:lang w:val="uk-UA"/>
        </w:rPr>
        <w:tab/>
        <w:t>Виконавчий комітет Вараської міської ради</w:t>
      </w:r>
    </w:p>
    <w:p w:rsidR="00DE0C9B" w:rsidRPr="002B35E1" w:rsidRDefault="00DE0C9B" w:rsidP="002B35E1">
      <w:pPr>
        <w:jc w:val="both"/>
        <w:rPr>
          <w:sz w:val="16"/>
          <w:szCs w:val="16"/>
          <w:lang w:val="uk-UA"/>
        </w:rPr>
      </w:pP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5"/>
        <w:gridCol w:w="2520"/>
        <w:gridCol w:w="2340"/>
        <w:gridCol w:w="2520"/>
        <w:gridCol w:w="1800"/>
        <w:gridCol w:w="2163"/>
      </w:tblGrid>
      <w:tr w:rsidR="00DE0C9B" w:rsidRPr="002B35E1">
        <w:tc>
          <w:tcPr>
            <w:tcW w:w="3885" w:type="dxa"/>
          </w:tcPr>
          <w:p w:rsidR="00DE0C9B" w:rsidRPr="00814E0E" w:rsidRDefault="00DE0C9B" w:rsidP="00814E0E">
            <w:pPr>
              <w:jc w:val="center"/>
              <w:rPr>
                <w:sz w:val="28"/>
                <w:szCs w:val="28"/>
                <w:lang w:val="uk-UA"/>
              </w:rPr>
            </w:pPr>
            <w:r w:rsidRPr="00814E0E">
              <w:rPr>
                <w:sz w:val="28"/>
                <w:szCs w:val="28"/>
                <w:lang w:val="uk-UA"/>
              </w:rPr>
              <w:t>Предмет закупівлі</w:t>
            </w:r>
          </w:p>
        </w:tc>
        <w:tc>
          <w:tcPr>
            <w:tcW w:w="2520" w:type="dxa"/>
          </w:tcPr>
          <w:p w:rsidR="00DE0C9B" w:rsidRPr="00814E0E" w:rsidRDefault="00DE0C9B" w:rsidP="00814E0E">
            <w:pPr>
              <w:jc w:val="center"/>
              <w:rPr>
                <w:sz w:val="28"/>
                <w:szCs w:val="28"/>
                <w:lang w:val="uk-UA"/>
              </w:rPr>
            </w:pPr>
            <w:r w:rsidRPr="00814E0E">
              <w:rPr>
                <w:sz w:val="28"/>
                <w:szCs w:val="28"/>
                <w:lang w:val="uk-UA"/>
              </w:rPr>
              <w:t>Процедура закупівлі</w:t>
            </w:r>
          </w:p>
        </w:tc>
        <w:tc>
          <w:tcPr>
            <w:tcW w:w="2340" w:type="dxa"/>
          </w:tcPr>
          <w:p w:rsidR="00DE0C9B" w:rsidRPr="00814E0E" w:rsidRDefault="00DE0C9B" w:rsidP="00814E0E">
            <w:pPr>
              <w:jc w:val="center"/>
              <w:rPr>
                <w:sz w:val="28"/>
                <w:szCs w:val="28"/>
                <w:lang w:val="uk-UA"/>
              </w:rPr>
            </w:pPr>
            <w:r w:rsidRPr="00814E0E">
              <w:rPr>
                <w:sz w:val="28"/>
                <w:szCs w:val="28"/>
                <w:lang w:val="uk-UA"/>
              </w:rPr>
              <w:t>Сума оголошеної закупівлі</w:t>
            </w:r>
          </w:p>
        </w:tc>
        <w:tc>
          <w:tcPr>
            <w:tcW w:w="2520" w:type="dxa"/>
          </w:tcPr>
          <w:p w:rsidR="00DE0C9B" w:rsidRPr="00814E0E" w:rsidRDefault="00DE0C9B" w:rsidP="00814E0E">
            <w:pPr>
              <w:jc w:val="center"/>
              <w:rPr>
                <w:sz w:val="28"/>
                <w:szCs w:val="28"/>
                <w:lang w:val="uk-UA"/>
              </w:rPr>
            </w:pPr>
            <w:r w:rsidRPr="00814E0E">
              <w:rPr>
                <w:sz w:val="28"/>
                <w:szCs w:val="28"/>
                <w:lang w:val="uk-UA"/>
              </w:rPr>
              <w:t>Сума проведеної закупівлі</w:t>
            </w:r>
          </w:p>
        </w:tc>
        <w:tc>
          <w:tcPr>
            <w:tcW w:w="1800" w:type="dxa"/>
          </w:tcPr>
          <w:p w:rsidR="00DE0C9B" w:rsidRPr="00814E0E" w:rsidRDefault="00DE0C9B" w:rsidP="00814E0E">
            <w:pPr>
              <w:jc w:val="center"/>
              <w:rPr>
                <w:sz w:val="28"/>
                <w:szCs w:val="28"/>
                <w:lang w:val="uk-UA"/>
              </w:rPr>
            </w:pPr>
            <w:r w:rsidRPr="00814E0E">
              <w:rPr>
                <w:sz w:val="28"/>
                <w:szCs w:val="28"/>
                <w:lang w:val="uk-UA"/>
              </w:rPr>
              <w:t>Економія</w:t>
            </w:r>
          </w:p>
        </w:tc>
        <w:tc>
          <w:tcPr>
            <w:tcW w:w="2163" w:type="dxa"/>
          </w:tcPr>
          <w:p w:rsidR="00DE0C9B" w:rsidRPr="00814E0E" w:rsidRDefault="00DE0C9B" w:rsidP="00814E0E">
            <w:pPr>
              <w:jc w:val="center"/>
              <w:rPr>
                <w:sz w:val="28"/>
                <w:szCs w:val="28"/>
                <w:lang w:val="uk-UA"/>
              </w:rPr>
            </w:pPr>
            <w:r w:rsidRPr="00814E0E">
              <w:rPr>
                <w:sz w:val="28"/>
                <w:szCs w:val="28"/>
                <w:lang w:val="uk-UA"/>
              </w:rPr>
              <w:t>примітки</w:t>
            </w: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Бензин А-95</w:t>
            </w:r>
          </w:p>
        </w:tc>
        <w:tc>
          <w:tcPr>
            <w:tcW w:w="2520" w:type="dxa"/>
          </w:tcPr>
          <w:p w:rsidR="00DE0C9B" w:rsidRPr="00814E0E" w:rsidRDefault="00DE0C9B" w:rsidP="00814E0E">
            <w:pPr>
              <w:jc w:val="both"/>
              <w:rPr>
                <w:sz w:val="28"/>
                <w:szCs w:val="28"/>
                <w:lang w:val="uk-UA"/>
              </w:rPr>
            </w:pPr>
            <w:r w:rsidRPr="00814E0E">
              <w:rPr>
                <w:sz w:val="28"/>
                <w:szCs w:val="28"/>
                <w:lang w:val="uk-UA"/>
              </w:rPr>
              <w:t>Відкриті торги</w:t>
            </w:r>
          </w:p>
        </w:tc>
        <w:tc>
          <w:tcPr>
            <w:tcW w:w="2340" w:type="dxa"/>
          </w:tcPr>
          <w:p w:rsidR="00DE0C9B" w:rsidRPr="00814E0E" w:rsidRDefault="00DE0C9B" w:rsidP="00814E0E">
            <w:pPr>
              <w:jc w:val="both"/>
              <w:rPr>
                <w:sz w:val="28"/>
                <w:szCs w:val="28"/>
                <w:lang w:val="uk-UA"/>
              </w:rPr>
            </w:pPr>
            <w:r w:rsidRPr="00814E0E">
              <w:rPr>
                <w:sz w:val="28"/>
                <w:szCs w:val="28"/>
                <w:lang w:val="uk-UA"/>
              </w:rPr>
              <w:t>294 600,00</w:t>
            </w:r>
          </w:p>
        </w:tc>
        <w:tc>
          <w:tcPr>
            <w:tcW w:w="2520" w:type="dxa"/>
          </w:tcPr>
          <w:p w:rsidR="00DE0C9B" w:rsidRPr="00814E0E" w:rsidRDefault="00DE0C9B" w:rsidP="00814E0E">
            <w:pPr>
              <w:jc w:val="both"/>
              <w:rPr>
                <w:sz w:val="28"/>
                <w:szCs w:val="28"/>
                <w:lang w:val="uk-UA"/>
              </w:rPr>
            </w:pPr>
            <w:r w:rsidRPr="00814E0E">
              <w:rPr>
                <w:sz w:val="28"/>
                <w:szCs w:val="28"/>
                <w:lang w:val="uk-UA"/>
              </w:rPr>
              <w:t>289 117,08</w:t>
            </w:r>
          </w:p>
        </w:tc>
        <w:tc>
          <w:tcPr>
            <w:tcW w:w="1800" w:type="dxa"/>
          </w:tcPr>
          <w:p w:rsidR="00DE0C9B" w:rsidRPr="00814E0E" w:rsidRDefault="00DE0C9B" w:rsidP="00814E0E">
            <w:pPr>
              <w:jc w:val="both"/>
              <w:rPr>
                <w:sz w:val="28"/>
                <w:szCs w:val="28"/>
                <w:lang w:val="uk-UA"/>
              </w:rPr>
            </w:pPr>
            <w:r w:rsidRPr="00814E0E">
              <w:rPr>
                <w:sz w:val="28"/>
                <w:szCs w:val="28"/>
                <w:lang w:val="uk-UA"/>
              </w:rPr>
              <w:t>5 482,92</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Багатофункціональні пристрої</w:t>
            </w:r>
          </w:p>
        </w:tc>
        <w:tc>
          <w:tcPr>
            <w:tcW w:w="2520" w:type="dxa"/>
          </w:tcPr>
          <w:p w:rsidR="00DE0C9B" w:rsidRPr="00814E0E" w:rsidRDefault="00DE0C9B" w:rsidP="00814E0E">
            <w:pPr>
              <w:jc w:val="both"/>
              <w:rPr>
                <w:sz w:val="28"/>
                <w:szCs w:val="28"/>
                <w:lang w:val="uk-UA"/>
              </w:rPr>
            </w:pPr>
            <w:r w:rsidRPr="00814E0E">
              <w:rPr>
                <w:sz w:val="28"/>
                <w:szCs w:val="28"/>
                <w:lang w:val="uk-UA"/>
              </w:rPr>
              <w:t>Відкриті торги</w:t>
            </w:r>
          </w:p>
        </w:tc>
        <w:tc>
          <w:tcPr>
            <w:tcW w:w="2340" w:type="dxa"/>
          </w:tcPr>
          <w:p w:rsidR="00DE0C9B" w:rsidRPr="00814E0E" w:rsidRDefault="00DE0C9B" w:rsidP="00814E0E">
            <w:pPr>
              <w:jc w:val="both"/>
              <w:rPr>
                <w:sz w:val="28"/>
                <w:szCs w:val="28"/>
                <w:lang w:val="uk-UA"/>
              </w:rPr>
            </w:pPr>
            <w:r w:rsidRPr="00814E0E">
              <w:rPr>
                <w:sz w:val="28"/>
                <w:szCs w:val="28"/>
                <w:lang w:val="uk-UA"/>
              </w:rPr>
              <w:t>400 000,00</w:t>
            </w:r>
          </w:p>
        </w:tc>
        <w:tc>
          <w:tcPr>
            <w:tcW w:w="2520" w:type="dxa"/>
          </w:tcPr>
          <w:p w:rsidR="00DE0C9B" w:rsidRPr="00814E0E" w:rsidRDefault="00DE0C9B" w:rsidP="00814E0E">
            <w:pPr>
              <w:jc w:val="both"/>
              <w:rPr>
                <w:sz w:val="28"/>
                <w:szCs w:val="28"/>
                <w:lang w:val="uk-UA"/>
              </w:rPr>
            </w:pPr>
            <w:r w:rsidRPr="00814E0E">
              <w:rPr>
                <w:sz w:val="28"/>
                <w:szCs w:val="28"/>
                <w:lang w:val="uk-UA"/>
              </w:rPr>
              <w:t>-</w:t>
            </w:r>
          </w:p>
        </w:tc>
        <w:tc>
          <w:tcPr>
            <w:tcW w:w="1800" w:type="dxa"/>
          </w:tcPr>
          <w:p w:rsidR="00DE0C9B" w:rsidRPr="00814E0E" w:rsidRDefault="00DE0C9B" w:rsidP="00814E0E">
            <w:pPr>
              <w:jc w:val="both"/>
              <w:rPr>
                <w:sz w:val="28"/>
                <w:szCs w:val="28"/>
                <w:lang w:val="uk-UA"/>
              </w:rPr>
            </w:pPr>
            <w:r w:rsidRPr="00814E0E">
              <w:rPr>
                <w:sz w:val="28"/>
                <w:szCs w:val="28"/>
                <w:lang w:val="uk-UA"/>
              </w:rPr>
              <w:t>-</w:t>
            </w:r>
          </w:p>
        </w:tc>
        <w:tc>
          <w:tcPr>
            <w:tcW w:w="2163" w:type="dxa"/>
          </w:tcPr>
          <w:p w:rsidR="00DE0C9B" w:rsidRPr="00814E0E" w:rsidRDefault="00DE0C9B" w:rsidP="00814E0E">
            <w:pPr>
              <w:jc w:val="both"/>
              <w:rPr>
                <w:sz w:val="28"/>
                <w:szCs w:val="28"/>
                <w:lang w:val="uk-UA"/>
              </w:rPr>
            </w:pPr>
            <w:r w:rsidRPr="00814E0E">
              <w:rPr>
                <w:sz w:val="28"/>
                <w:szCs w:val="28"/>
                <w:lang w:val="uk-UA"/>
              </w:rPr>
              <w:t>Не відбулась</w:t>
            </w: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Персональні комп’ютери з програмним забезпеченням</w:t>
            </w:r>
          </w:p>
        </w:tc>
        <w:tc>
          <w:tcPr>
            <w:tcW w:w="2520" w:type="dxa"/>
          </w:tcPr>
          <w:p w:rsidR="00DE0C9B" w:rsidRPr="00814E0E" w:rsidRDefault="00DE0C9B" w:rsidP="00814E0E">
            <w:pPr>
              <w:jc w:val="both"/>
              <w:rPr>
                <w:sz w:val="28"/>
                <w:szCs w:val="28"/>
                <w:lang w:val="uk-UA"/>
              </w:rPr>
            </w:pPr>
            <w:r w:rsidRPr="00814E0E">
              <w:rPr>
                <w:sz w:val="28"/>
                <w:szCs w:val="28"/>
                <w:lang w:val="uk-UA"/>
              </w:rPr>
              <w:t>Відкриті торги</w:t>
            </w:r>
          </w:p>
        </w:tc>
        <w:tc>
          <w:tcPr>
            <w:tcW w:w="2340" w:type="dxa"/>
          </w:tcPr>
          <w:p w:rsidR="00DE0C9B" w:rsidRPr="00814E0E" w:rsidRDefault="00DE0C9B" w:rsidP="00814E0E">
            <w:pPr>
              <w:jc w:val="both"/>
              <w:rPr>
                <w:sz w:val="28"/>
                <w:szCs w:val="28"/>
                <w:lang w:val="uk-UA"/>
              </w:rPr>
            </w:pPr>
            <w:r w:rsidRPr="00814E0E">
              <w:rPr>
                <w:sz w:val="28"/>
                <w:szCs w:val="28"/>
                <w:lang w:val="uk-UA"/>
              </w:rPr>
              <w:t>1 110 000,00</w:t>
            </w:r>
          </w:p>
        </w:tc>
        <w:tc>
          <w:tcPr>
            <w:tcW w:w="2520" w:type="dxa"/>
          </w:tcPr>
          <w:p w:rsidR="00DE0C9B" w:rsidRPr="00814E0E" w:rsidRDefault="00DE0C9B" w:rsidP="00814E0E">
            <w:pPr>
              <w:jc w:val="both"/>
              <w:rPr>
                <w:sz w:val="28"/>
                <w:szCs w:val="28"/>
                <w:lang w:val="uk-UA"/>
              </w:rPr>
            </w:pPr>
            <w:r w:rsidRPr="00814E0E">
              <w:rPr>
                <w:sz w:val="28"/>
                <w:szCs w:val="28"/>
                <w:lang w:val="uk-UA"/>
              </w:rPr>
              <w:t>906 595,20</w:t>
            </w:r>
          </w:p>
        </w:tc>
        <w:tc>
          <w:tcPr>
            <w:tcW w:w="1800" w:type="dxa"/>
          </w:tcPr>
          <w:p w:rsidR="00DE0C9B" w:rsidRPr="00814E0E" w:rsidRDefault="00DE0C9B" w:rsidP="00814E0E">
            <w:pPr>
              <w:jc w:val="both"/>
              <w:rPr>
                <w:sz w:val="28"/>
                <w:szCs w:val="28"/>
                <w:lang w:val="uk-UA"/>
              </w:rPr>
            </w:pPr>
            <w:r w:rsidRPr="00814E0E">
              <w:rPr>
                <w:sz w:val="28"/>
                <w:szCs w:val="28"/>
                <w:lang w:val="uk-UA"/>
              </w:rPr>
              <w:t>203 404,80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Багатофункціональні пристрої</w:t>
            </w:r>
          </w:p>
        </w:tc>
        <w:tc>
          <w:tcPr>
            <w:tcW w:w="2520" w:type="dxa"/>
          </w:tcPr>
          <w:p w:rsidR="00DE0C9B" w:rsidRPr="00814E0E" w:rsidRDefault="00DE0C9B" w:rsidP="00814E0E">
            <w:pPr>
              <w:jc w:val="both"/>
              <w:rPr>
                <w:sz w:val="28"/>
                <w:szCs w:val="28"/>
                <w:lang w:val="uk-UA"/>
              </w:rPr>
            </w:pPr>
            <w:r w:rsidRPr="00814E0E">
              <w:rPr>
                <w:sz w:val="28"/>
                <w:szCs w:val="28"/>
                <w:lang w:val="uk-UA"/>
              </w:rPr>
              <w:t>Відкриті торги</w:t>
            </w:r>
          </w:p>
        </w:tc>
        <w:tc>
          <w:tcPr>
            <w:tcW w:w="2340" w:type="dxa"/>
          </w:tcPr>
          <w:p w:rsidR="00DE0C9B" w:rsidRPr="00814E0E" w:rsidRDefault="00DE0C9B" w:rsidP="00814E0E">
            <w:pPr>
              <w:jc w:val="both"/>
              <w:rPr>
                <w:sz w:val="28"/>
                <w:szCs w:val="28"/>
                <w:lang w:val="uk-UA"/>
              </w:rPr>
            </w:pPr>
            <w:r w:rsidRPr="00814E0E">
              <w:rPr>
                <w:sz w:val="28"/>
                <w:szCs w:val="28"/>
                <w:lang w:val="uk-UA"/>
              </w:rPr>
              <w:t>400 000,00</w:t>
            </w:r>
          </w:p>
        </w:tc>
        <w:tc>
          <w:tcPr>
            <w:tcW w:w="2520" w:type="dxa"/>
          </w:tcPr>
          <w:p w:rsidR="00DE0C9B" w:rsidRPr="00814E0E" w:rsidRDefault="00DE0C9B" w:rsidP="00814E0E">
            <w:pPr>
              <w:jc w:val="both"/>
              <w:rPr>
                <w:sz w:val="28"/>
                <w:szCs w:val="28"/>
                <w:lang w:val="uk-UA"/>
              </w:rPr>
            </w:pPr>
            <w:r w:rsidRPr="00814E0E">
              <w:rPr>
                <w:sz w:val="28"/>
                <w:szCs w:val="28"/>
                <w:lang w:val="uk-UA"/>
              </w:rPr>
              <w:t>374 500,00</w:t>
            </w:r>
          </w:p>
        </w:tc>
        <w:tc>
          <w:tcPr>
            <w:tcW w:w="1800" w:type="dxa"/>
          </w:tcPr>
          <w:p w:rsidR="00DE0C9B" w:rsidRPr="00814E0E" w:rsidRDefault="00DE0C9B" w:rsidP="00814E0E">
            <w:pPr>
              <w:jc w:val="both"/>
              <w:rPr>
                <w:sz w:val="28"/>
                <w:szCs w:val="28"/>
                <w:lang w:val="uk-UA"/>
              </w:rPr>
            </w:pPr>
            <w:r w:rsidRPr="00814E0E">
              <w:rPr>
                <w:sz w:val="28"/>
                <w:szCs w:val="28"/>
                <w:lang w:val="uk-UA"/>
              </w:rPr>
              <w:t>25 500,00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Фізична охорона адмінбудівлі виконавчого комітету ВМР</w:t>
            </w:r>
          </w:p>
        </w:tc>
        <w:tc>
          <w:tcPr>
            <w:tcW w:w="2520" w:type="dxa"/>
          </w:tcPr>
          <w:p w:rsidR="00DE0C9B" w:rsidRPr="00814E0E" w:rsidRDefault="00DE0C9B" w:rsidP="00814E0E">
            <w:pPr>
              <w:jc w:val="both"/>
              <w:rPr>
                <w:sz w:val="28"/>
                <w:szCs w:val="28"/>
                <w:lang w:val="uk-UA"/>
              </w:rPr>
            </w:pPr>
            <w:r w:rsidRPr="00814E0E">
              <w:rPr>
                <w:sz w:val="28"/>
                <w:szCs w:val="28"/>
                <w:lang w:val="uk-UA"/>
              </w:rPr>
              <w:t>Відкриті торги</w:t>
            </w:r>
          </w:p>
        </w:tc>
        <w:tc>
          <w:tcPr>
            <w:tcW w:w="2340" w:type="dxa"/>
          </w:tcPr>
          <w:p w:rsidR="00DE0C9B" w:rsidRPr="00814E0E" w:rsidRDefault="00DE0C9B" w:rsidP="00814E0E">
            <w:pPr>
              <w:jc w:val="both"/>
              <w:rPr>
                <w:sz w:val="28"/>
                <w:szCs w:val="28"/>
                <w:lang w:val="uk-UA"/>
              </w:rPr>
            </w:pPr>
            <w:r w:rsidRPr="00814E0E">
              <w:rPr>
                <w:sz w:val="28"/>
                <w:szCs w:val="28"/>
                <w:lang w:val="uk-UA"/>
              </w:rPr>
              <w:t>332 980,00</w:t>
            </w:r>
          </w:p>
        </w:tc>
        <w:tc>
          <w:tcPr>
            <w:tcW w:w="2520" w:type="dxa"/>
          </w:tcPr>
          <w:p w:rsidR="00DE0C9B" w:rsidRPr="00814E0E" w:rsidRDefault="00DE0C9B" w:rsidP="00814E0E">
            <w:pPr>
              <w:jc w:val="both"/>
              <w:rPr>
                <w:sz w:val="28"/>
                <w:szCs w:val="28"/>
                <w:lang w:val="uk-UA"/>
              </w:rPr>
            </w:pPr>
            <w:r w:rsidRPr="00814E0E">
              <w:rPr>
                <w:sz w:val="28"/>
                <w:szCs w:val="28"/>
                <w:lang w:val="uk-UA"/>
              </w:rPr>
              <w:t>300 852,00</w:t>
            </w:r>
          </w:p>
        </w:tc>
        <w:tc>
          <w:tcPr>
            <w:tcW w:w="1800" w:type="dxa"/>
          </w:tcPr>
          <w:p w:rsidR="00DE0C9B" w:rsidRPr="00814E0E" w:rsidRDefault="00DE0C9B" w:rsidP="00814E0E">
            <w:pPr>
              <w:jc w:val="both"/>
              <w:rPr>
                <w:sz w:val="28"/>
                <w:szCs w:val="28"/>
                <w:lang w:val="uk-UA"/>
              </w:rPr>
            </w:pPr>
            <w:r w:rsidRPr="00814E0E">
              <w:rPr>
                <w:sz w:val="28"/>
                <w:szCs w:val="28"/>
                <w:lang w:val="uk-UA"/>
              </w:rPr>
              <w:t>32 128,00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b/>
                <w:bCs/>
                <w:sz w:val="28"/>
                <w:szCs w:val="28"/>
                <w:lang w:val="uk-UA"/>
              </w:rPr>
            </w:pPr>
            <w:r w:rsidRPr="00814E0E">
              <w:rPr>
                <w:b/>
                <w:bCs/>
                <w:sz w:val="28"/>
                <w:szCs w:val="28"/>
                <w:lang w:val="uk-UA"/>
              </w:rPr>
              <w:t>ВСЬОГО:</w:t>
            </w:r>
          </w:p>
        </w:tc>
        <w:tc>
          <w:tcPr>
            <w:tcW w:w="2520" w:type="dxa"/>
          </w:tcPr>
          <w:p w:rsidR="00DE0C9B" w:rsidRPr="00814E0E" w:rsidRDefault="00DE0C9B" w:rsidP="00814E0E">
            <w:pPr>
              <w:jc w:val="both"/>
              <w:rPr>
                <w:sz w:val="28"/>
                <w:szCs w:val="28"/>
                <w:lang w:val="uk-UA"/>
              </w:rPr>
            </w:pPr>
          </w:p>
        </w:tc>
        <w:tc>
          <w:tcPr>
            <w:tcW w:w="2340" w:type="dxa"/>
          </w:tcPr>
          <w:p w:rsidR="00DE0C9B" w:rsidRPr="00814E0E" w:rsidRDefault="00DE0C9B" w:rsidP="00814E0E">
            <w:pPr>
              <w:jc w:val="both"/>
              <w:rPr>
                <w:b/>
                <w:bCs/>
                <w:sz w:val="28"/>
                <w:szCs w:val="28"/>
                <w:lang w:val="uk-UA"/>
              </w:rPr>
            </w:pPr>
            <w:r w:rsidRPr="00814E0E">
              <w:rPr>
                <w:b/>
                <w:bCs/>
                <w:sz w:val="28"/>
                <w:szCs w:val="28"/>
                <w:lang w:val="uk-UA"/>
              </w:rPr>
              <w:t>2 537 580,00</w:t>
            </w:r>
          </w:p>
        </w:tc>
        <w:tc>
          <w:tcPr>
            <w:tcW w:w="2520" w:type="dxa"/>
          </w:tcPr>
          <w:p w:rsidR="00DE0C9B" w:rsidRPr="00814E0E" w:rsidRDefault="00DE0C9B" w:rsidP="00814E0E">
            <w:pPr>
              <w:jc w:val="both"/>
              <w:rPr>
                <w:b/>
                <w:bCs/>
                <w:sz w:val="28"/>
                <w:szCs w:val="28"/>
                <w:lang w:val="uk-UA"/>
              </w:rPr>
            </w:pPr>
            <w:r w:rsidRPr="00814E0E">
              <w:rPr>
                <w:b/>
                <w:bCs/>
                <w:sz w:val="28"/>
                <w:szCs w:val="28"/>
                <w:lang w:val="uk-UA"/>
              </w:rPr>
              <w:t>1 871 064,28</w:t>
            </w:r>
          </w:p>
        </w:tc>
        <w:tc>
          <w:tcPr>
            <w:tcW w:w="1800" w:type="dxa"/>
          </w:tcPr>
          <w:p w:rsidR="00DE0C9B" w:rsidRPr="00814E0E" w:rsidRDefault="00DE0C9B" w:rsidP="00814E0E">
            <w:pPr>
              <w:jc w:val="both"/>
              <w:rPr>
                <w:b/>
                <w:bCs/>
                <w:sz w:val="28"/>
                <w:szCs w:val="28"/>
                <w:lang w:val="uk-UA"/>
              </w:rPr>
            </w:pPr>
            <w:r w:rsidRPr="00814E0E">
              <w:rPr>
                <w:b/>
                <w:bCs/>
                <w:sz w:val="28"/>
                <w:szCs w:val="28"/>
                <w:lang w:val="uk-UA"/>
              </w:rPr>
              <w:t>266 515,72</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Канцелярські товари</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72 280,00</w:t>
            </w:r>
          </w:p>
        </w:tc>
        <w:tc>
          <w:tcPr>
            <w:tcW w:w="2520" w:type="dxa"/>
          </w:tcPr>
          <w:p w:rsidR="00DE0C9B" w:rsidRPr="00814E0E" w:rsidRDefault="00DE0C9B" w:rsidP="00814E0E">
            <w:pPr>
              <w:jc w:val="both"/>
              <w:rPr>
                <w:sz w:val="28"/>
                <w:szCs w:val="28"/>
                <w:lang w:val="uk-UA"/>
              </w:rPr>
            </w:pPr>
            <w:r w:rsidRPr="00814E0E">
              <w:rPr>
                <w:sz w:val="28"/>
                <w:szCs w:val="28"/>
                <w:lang w:val="uk-UA"/>
              </w:rPr>
              <w:t>56 900,00</w:t>
            </w:r>
          </w:p>
        </w:tc>
        <w:tc>
          <w:tcPr>
            <w:tcW w:w="1800" w:type="dxa"/>
          </w:tcPr>
          <w:p w:rsidR="00DE0C9B" w:rsidRPr="00814E0E" w:rsidRDefault="00DE0C9B" w:rsidP="00814E0E">
            <w:pPr>
              <w:jc w:val="both"/>
              <w:rPr>
                <w:sz w:val="28"/>
                <w:szCs w:val="28"/>
                <w:lang w:val="uk-UA"/>
              </w:rPr>
            </w:pPr>
            <w:r w:rsidRPr="00814E0E">
              <w:rPr>
                <w:sz w:val="28"/>
                <w:szCs w:val="28"/>
                <w:lang w:val="uk-UA"/>
              </w:rPr>
              <w:t>15 380,00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Господарські товари та миючі засоби</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29 395,00</w:t>
            </w:r>
          </w:p>
        </w:tc>
        <w:tc>
          <w:tcPr>
            <w:tcW w:w="2520" w:type="dxa"/>
          </w:tcPr>
          <w:p w:rsidR="00DE0C9B" w:rsidRPr="00814E0E" w:rsidRDefault="00DE0C9B" w:rsidP="00814E0E">
            <w:pPr>
              <w:jc w:val="both"/>
              <w:rPr>
                <w:sz w:val="28"/>
                <w:szCs w:val="28"/>
                <w:lang w:val="uk-UA"/>
              </w:rPr>
            </w:pPr>
            <w:r w:rsidRPr="00814E0E">
              <w:rPr>
                <w:sz w:val="28"/>
                <w:szCs w:val="28"/>
                <w:lang w:val="uk-UA"/>
              </w:rPr>
              <w:t>20 199,90</w:t>
            </w:r>
          </w:p>
        </w:tc>
        <w:tc>
          <w:tcPr>
            <w:tcW w:w="1800" w:type="dxa"/>
          </w:tcPr>
          <w:p w:rsidR="00DE0C9B" w:rsidRPr="00814E0E" w:rsidRDefault="00DE0C9B" w:rsidP="00814E0E">
            <w:pPr>
              <w:jc w:val="both"/>
              <w:rPr>
                <w:sz w:val="28"/>
                <w:szCs w:val="28"/>
                <w:lang w:val="uk-UA"/>
              </w:rPr>
            </w:pPr>
            <w:r w:rsidRPr="00814E0E">
              <w:rPr>
                <w:sz w:val="28"/>
                <w:szCs w:val="28"/>
                <w:lang w:val="uk-UA"/>
              </w:rPr>
              <w:t>9 195,10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Путівки на оздоровлення</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106 200,00</w:t>
            </w:r>
          </w:p>
        </w:tc>
        <w:tc>
          <w:tcPr>
            <w:tcW w:w="2520" w:type="dxa"/>
          </w:tcPr>
          <w:p w:rsidR="00DE0C9B" w:rsidRPr="00814E0E" w:rsidRDefault="00DE0C9B" w:rsidP="00814E0E">
            <w:pPr>
              <w:jc w:val="both"/>
              <w:rPr>
                <w:sz w:val="28"/>
                <w:szCs w:val="28"/>
                <w:lang w:val="uk-UA"/>
              </w:rPr>
            </w:pPr>
            <w:r w:rsidRPr="00814E0E">
              <w:rPr>
                <w:sz w:val="28"/>
                <w:szCs w:val="28"/>
                <w:lang w:val="uk-UA"/>
              </w:rPr>
              <w:t>-</w:t>
            </w:r>
          </w:p>
        </w:tc>
        <w:tc>
          <w:tcPr>
            <w:tcW w:w="1800" w:type="dxa"/>
          </w:tcPr>
          <w:p w:rsidR="00DE0C9B" w:rsidRPr="00814E0E" w:rsidRDefault="00DE0C9B" w:rsidP="00814E0E">
            <w:pPr>
              <w:jc w:val="both"/>
              <w:rPr>
                <w:sz w:val="28"/>
                <w:szCs w:val="28"/>
                <w:lang w:val="uk-UA"/>
              </w:rPr>
            </w:pPr>
            <w:r w:rsidRPr="00814E0E">
              <w:rPr>
                <w:sz w:val="28"/>
                <w:szCs w:val="28"/>
                <w:lang w:val="uk-UA"/>
              </w:rPr>
              <w:t>-</w:t>
            </w:r>
          </w:p>
        </w:tc>
        <w:tc>
          <w:tcPr>
            <w:tcW w:w="2163" w:type="dxa"/>
          </w:tcPr>
          <w:p w:rsidR="00DE0C9B" w:rsidRPr="00814E0E" w:rsidRDefault="00DE0C9B" w:rsidP="00814E0E">
            <w:pPr>
              <w:jc w:val="both"/>
              <w:rPr>
                <w:sz w:val="28"/>
                <w:szCs w:val="28"/>
                <w:lang w:val="uk-UA"/>
              </w:rPr>
            </w:pPr>
            <w:r w:rsidRPr="00814E0E">
              <w:rPr>
                <w:sz w:val="28"/>
                <w:szCs w:val="28"/>
                <w:lang w:val="uk-UA"/>
              </w:rPr>
              <w:t>Не відбулась</w:t>
            </w: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Програмне забезпечення для захисту від вірусів</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w:t>
            </w:r>
          </w:p>
          <w:p w:rsidR="00DE0C9B" w:rsidRPr="00814E0E" w:rsidRDefault="00DE0C9B" w:rsidP="00814E0E">
            <w:pPr>
              <w:jc w:val="both"/>
              <w:rPr>
                <w:sz w:val="28"/>
                <w:szCs w:val="28"/>
                <w:lang w:val="uk-UA"/>
              </w:rPr>
            </w:pPr>
            <w:r w:rsidRPr="00814E0E">
              <w:rPr>
                <w:sz w:val="28"/>
                <w:szCs w:val="28"/>
                <w:lang w:val="uk-UA"/>
              </w:rPr>
              <w:t>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20 000,00</w:t>
            </w:r>
          </w:p>
        </w:tc>
        <w:tc>
          <w:tcPr>
            <w:tcW w:w="2520" w:type="dxa"/>
          </w:tcPr>
          <w:p w:rsidR="00DE0C9B" w:rsidRPr="00814E0E" w:rsidRDefault="00DE0C9B" w:rsidP="00814E0E">
            <w:pPr>
              <w:jc w:val="both"/>
              <w:rPr>
                <w:sz w:val="28"/>
                <w:szCs w:val="28"/>
                <w:lang w:val="uk-UA"/>
              </w:rPr>
            </w:pPr>
            <w:r w:rsidRPr="00814E0E">
              <w:rPr>
                <w:sz w:val="28"/>
                <w:szCs w:val="28"/>
                <w:lang w:val="uk-UA"/>
              </w:rPr>
              <w:t>13 999,00</w:t>
            </w:r>
          </w:p>
        </w:tc>
        <w:tc>
          <w:tcPr>
            <w:tcW w:w="1800" w:type="dxa"/>
          </w:tcPr>
          <w:p w:rsidR="00DE0C9B" w:rsidRPr="00814E0E" w:rsidRDefault="00DE0C9B" w:rsidP="00814E0E">
            <w:pPr>
              <w:jc w:val="both"/>
              <w:rPr>
                <w:sz w:val="28"/>
                <w:szCs w:val="28"/>
                <w:lang w:val="uk-UA"/>
              </w:rPr>
            </w:pPr>
            <w:r w:rsidRPr="00814E0E">
              <w:rPr>
                <w:sz w:val="28"/>
                <w:szCs w:val="28"/>
                <w:lang w:val="uk-UA"/>
              </w:rPr>
              <w:t>6 001,00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Багатофункціональні пристрої</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30 000,00</w:t>
            </w:r>
          </w:p>
        </w:tc>
        <w:tc>
          <w:tcPr>
            <w:tcW w:w="2520" w:type="dxa"/>
          </w:tcPr>
          <w:p w:rsidR="00DE0C9B" w:rsidRPr="00814E0E" w:rsidRDefault="00DE0C9B" w:rsidP="00814E0E">
            <w:pPr>
              <w:jc w:val="both"/>
              <w:rPr>
                <w:sz w:val="28"/>
                <w:szCs w:val="28"/>
                <w:lang w:val="uk-UA"/>
              </w:rPr>
            </w:pPr>
            <w:r w:rsidRPr="00814E0E">
              <w:rPr>
                <w:sz w:val="28"/>
                <w:szCs w:val="28"/>
                <w:lang w:val="uk-UA"/>
              </w:rPr>
              <w:t>29 960,00</w:t>
            </w:r>
          </w:p>
        </w:tc>
        <w:tc>
          <w:tcPr>
            <w:tcW w:w="1800" w:type="dxa"/>
          </w:tcPr>
          <w:p w:rsidR="00DE0C9B" w:rsidRPr="00814E0E" w:rsidRDefault="00DE0C9B" w:rsidP="00814E0E">
            <w:pPr>
              <w:jc w:val="both"/>
              <w:rPr>
                <w:sz w:val="28"/>
                <w:szCs w:val="28"/>
                <w:lang w:val="uk-UA"/>
              </w:rPr>
            </w:pPr>
            <w:r w:rsidRPr="00814E0E">
              <w:rPr>
                <w:sz w:val="28"/>
                <w:szCs w:val="28"/>
                <w:lang w:val="uk-UA"/>
              </w:rPr>
              <w:t>40,00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en-US"/>
              </w:rPr>
            </w:pPr>
            <w:r w:rsidRPr="00814E0E">
              <w:rPr>
                <w:sz w:val="28"/>
                <w:szCs w:val="28"/>
                <w:lang w:val="uk-UA"/>
              </w:rPr>
              <w:t>Програмне забезпечення Windo</w:t>
            </w:r>
            <w:r w:rsidRPr="00814E0E">
              <w:rPr>
                <w:sz w:val="28"/>
                <w:szCs w:val="28"/>
                <w:lang w:val="en-US"/>
              </w:rPr>
              <w:t>ws 10Pro</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50 000,00</w:t>
            </w:r>
          </w:p>
        </w:tc>
        <w:tc>
          <w:tcPr>
            <w:tcW w:w="2520" w:type="dxa"/>
          </w:tcPr>
          <w:p w:rsidR="00DE0C9B" w:rsidRPr="00814E0E" w:rsidRDefault="00DE0C9B" w:rsidP="00814E0E">
            <w:pPr>
              <w:jc w:val="both"/>
              <w:rPr>
                <w:sz w:val="28"/>
                <w:szCs w:val="28"/>
                <w:lang w:val="uk-UA"/>
              </w:rPr>
            </w:pPr>
            <w:r w:rsidRPr="00814E0E">
              <w:rPr>
                <w:sz w:val="28"/>
                <w:szCs w:val="28"/>
                <w:lang w:val="uk-UA"/>
              </w:rPr>
              <w:t>43 750,00</w:t>
            </w:r>
          </w:p>
        </w:tc>
        <w:tc>
          <w:tcPr>
            <w:tcW w:w="1800" w:type="dxa"/>
          </w:tcPr>
          <w:p w:rsidR="00DE0C9B" w:rsidRPr="00814E0E" w:rsidRDefault="00DE0C9B" w:rsidP="00814E0E">
            <w:pPr>
              <w:jc w:val="both"/>
              <w:rPr>
                <w:sz w:val="28"/>
                <w:szCs w:val="28"/>
                <w:lang w:val="uk-UA"/>
              </w:rPr>
            </w:pPr>
            <w:r w:rsidRPr="00814E0E">
              <w:rPr>
                <w:sz w:val="28"/>
                <w:szCs w:val="28"/>
                <w:lang w:val="uk-UA"/>
              </w:rPr>
              <w:t>6 250,00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Сервер</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180 000,00</w:t>
            </w:r>
          </w:p>
        </w:tc>
        <w:tc>
          <w:tcPr>
            <w:tcW w:w="2520" w:type="dxa"/>
          </w:tcPr>
          <w:p w:rsidR="00DE0C9B" w:rsidRPr="00814E0E" w:rsidRDefault="00DE0C9B" w:rsidP="00814E0E">
            <w:pPr>
              <w:jc w:val="both"/>
              <w:rPr>
                <w:sz w:val="28"/>
                <w:szCs w:val="28"/>
                <w:lang w:val="uk-UA"/>
              </w:rPr>
            </w:pPr>
            <w:r w:rsidRPr="00814E0E">
              <w:rPr>
                <w:sz w:val="28"/>
                <w:szCs w:val="28"/>
                <w:lang w:val="uk-UA"/>
              </w:rPr>
              <w:t>133 200,00</w:t>
            </w:r>
          </w:p>
        </w:tc>
        <w:tc>
          <w:tcPr>
            <w:tcW w:w="1800" w:type="dxa"/>
          </w:tcPr>
          <w:p w:rsidR="00DE0C9B" w:rsidRPr="00814E0E" w:rsidRDefault="00DE0C9B" w:rsidP="00814E0E">
            <w:pPr>
              <w:jc w:val="both"/>
              <w:rPr>
                <w:sz w:val="28"/>
                <w:szCs w:val="28"/>
                <w:lang w:val="uk-UA"/>
              </w:rPr>
            </w:pPr>
            <w:r w:rsidRPr="00814E0E">
              <w:rPr>
                <w:sz w:val="28"/>
                <w:szCs w:val="28"/>
                <w:lang w:val="uk-UA"/>
              </w:rPr>
              <w:t>46 800,00</w:t>
            </w:r>
          </w:p>
        </w:tc>
        <w:tc>
          <w:tcPr>
            <w:tcW w:w="2163" w:type="dxa"/>
          </w:tcPr>
          <w:p w:rsidR="00DE0C9B" w:rsidRPr="00814E0E" w:rsidRDefault="00DE0C9B" w:rsidP="00814E0E">
            <w:pPr>
              <w:jc w:val="both"/>
              <w:rPr>
                <w:sz w:val="28"/>
                <w:szCs w:val="28"/>
                <w:lang w:val="uk-UA"/>
              </w:rPr>
            </w:pPr>
          </w:p>
        </w:tc>
      </w:tr>
      <w:tr w:rsidR="00DE0C9B" w:rsidRPr="002B35E1">
        <w:trPr>
          <w:trHeight w:val="329"/>
        </w:trPr>
        <w:tc>
          <w:tcPr>
            <w:tcW w:w="3885" w:type="dxa"/>
          </w:tcPr>
          <w:p w:rsidR="00DE0C9B" w:rsidRPr="00814E0E" w:rsidRDefault="00DE0C9B" w:rsidP="00814E0E">
            <w:pPr>
              <w:jc w:val="both"/>
              <w:rPr>
                <w:b/>
                <w:bCs/>
                <w:sz w:val="28"/>
                <w:szCs w:val="28"/>
                <w:lang w:val="uk-UA"/>
              </w:rPr>
            </w:pPr>
            <w:r w:rsidRPr="00814E0E">
              <w:rPr>
                <w:b/>
                <w:bCs/>
                <w:sz w:val="28"/>
                <w:szCs w:val="28"/>
                <w:lang w:val="uk-UA"/>
              </w:rPr>
              <w:t>ВСЬОГО:</w:t>
            </w:r>
          </w:p>
        </w:tc>
        <w:tc>
          <w:tcPr>
            <w:tcW w:w="2520" w:type="dxa"/>
          </w:tcPr>
          <w:p w:rsidR="00DE0C9B" w:rsidRPr="00814E0E" w:rsidRDefault="00DE0C9B" w:rsidP="00814E0E">
            <w:pPr>
              <w:jc w:val="both"/>
              <w:rPr>
                <w:sz w:val="28"/>
                <w:szCs w:val="28"/>
                <w:lang w:val="uk-UA"/>
              </w:rPr>
            </w:pPr>
          </w:p>
        </w:tc>
        <w:tc>
          <w:tcPr>
            <w:tcW w:w="2340" w:type="dxa"/>
          </w:tcPr>
          <w:p w:rsidR="00DE0C9B" w:rsidRPr="00814E0E" w:rsidRDefault="00DE0C9B" w:rsidP="00814E0E">
            <w:pPr>
              <w:jc w:val="both"/>
              <w:rPr>
                <w:b/>
                <w:bCs/>
                <w:sz w:val="28"/>
                <w:szCs w:val="28"/>
                <w:lang w:val="uk-UA"/>
              </w:rPr>
            </w:pPr>
            <w:r w:rsidRPr="00814E0E">
              <w:rPr>
                <w:b/>
                <w:bCs/>
                <w:sz w:val="28"/>
                <w:szCs w:val="28"/>
                <w:lang w:val="uk-UA"/>
              </w:rPr>
              <w:t>487 875,00</w:t>
            </w:r>
          </w:p>
        </w:tc>
        <w:tc>
          <w:tcPr>
            <w:tcW w:w="2520" w:type="dxa"/>
          </w:tcPr>
          <w:p w:rsidR="00DE0C9B" w:rsidRPr="00814E0E" w:rsidRDefault="00DE0C9B" w:rsidP="00814E0E">
            <w:pPr>
              <w:jc w:val="both"/>
              <w:rPr>
                <w:b/>
                <w:bCs/>
                <w:sz w:val="28"/>
                <w:szCs w:val="28"/>
                <w:lang w:val="uk-UA"/>
              </w:rPr>
            </w:pPr>
            <w:r w:rsidRPr="00814E0E">
              <w:rPr>
                <w:b/>
                <w:bCs/>
                <w:sz w:val="28"/>
                <w:szCs w:val="28"/>
                <w:lang w:val="uk-UA"/>
              </w:rPr>
              <w:t>298 008,90</w:t>
            </w:r>
          </w:p>
        </w:tc>
        <w:tc>
          <w:tcPr>
            <w:tcW w:w="1800" w:type="dxa"/>
          </w:tcPr>
          <w:p w:rsidR="00DE0C9B" w:rsidRPr="00814E0E" w:rsidRDefault="00DE0C9B" w:rsidP="00814E0E">
            <w:pPr>
              <w:jc w:val="both"/>
              <w:rPr>
                <w:b/>
                <w:bCs/>
                <w:sz w:val="28"/>
                <w:szCs w:val="28"/>
                <w:lang w:val="uk-UA"/>
              </w:rPr>
            </w:pPr>
            <w:r w:rsidRPr="00814E0E">
              <w:rPr>
                <w:b/>
                <w:bCs/>
                <w:sz w:val="28"/>
                <w:szCs w:val="28"/>
                <w:lang w:val="uk-UA"/>
              </w:rPr>
              <w:t>83 666,10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right"/>
              <w:rPr>
                <w:b/>
                <w:bCs/>
                <w:sz w:val="28"/>
                <w:szCs w:val="28"/>
                <w:lang w:val="uk-UA"/>
              </w:rPr>
            </w:pPr>
            <w:r w:rsidRPr="00814E0E">
              <w:rPr>
                <w:b/>
                <w:bCs/>
                <w:sz w:val="28"/>
                <w:szCs w:val="28"/>
                <w:lang w:val="uk-UA"/>
              </w:rPr>
              <w:t>РАЗОМ:</w:t>
            </w:r>
          </w:p>
          <w:p w:rsidR="00DE0C9B" w:rsidRPr="00814E0E" w:rsidRDefault="00DE0C9B" w:rsidP="00814E0E">
            <w:pPr>
              <w:jc w:val="right"/>
              <w:rPr>
                <w:sz w:val="28"/>
                <w:szCs w:val="28"/>
                <w:lang w:val="uk-UA"/>
              </w:rPr>
            </w:pPr>
          </w:p>
        </w:tc>
        <w:tc>
          <w:tcPr>
            <w:tcW w:w="2520" w:type="dxa"/>
          </w:tcPr>
          <w:p w:rsidR="00DE0C9B" w:rsidRPr="00814E0E" w:rsidRDefault="00DE0C9B" w:rsidP="00814E0E">
            <w:pPr>
              <w:jc w:val="both"/>
              <w:rPr>
                <w:sz w:val="28"/>
                <w:szCs w:val="28"/>
                <w:lang w:val="uk-UA"/>
              </w:rPr>
            </w:pPr>
          </w:p>
        </w:tc>
        <w:tc>
          <w:tcPr>
            <w:tcW w:w="2340" w:type="dxa"/>
          </w:tcPr>
          <w:p w:rsidR="00DE0C9B" w:rsidRPr="00814E0E" w:rsidRDefault="00DE0C9B" w:rsidP="00814E0E">
            <w:pPr>
              <w:jc w:val="both"/>
              <w:rPr>
                <w:sz w:val="28"/>
                <w:szCs w:val="28"/>
                <w:lang w:val="uk-UA"/>
              </w:rPr>
            </w:pPr>
          </w:p>
        </w:tc>
        <w:tc>
          <w:tcPr>
            <w:tcW w:w="2520" w:type="dxa"/>
          </w:tcPr>
          <w:p w:rsidR="00DE0C9B" w:rsidRPr="00814E0E" w:rsidRDefault="00DE0C9B" w:rsidP="00814E0E">
            <w:pPr>
              <w:jc w:val="both"/>
              <w:rPr>
                <w:sz w:val="28"/>
                <w:szCs w:val="28"/>
                <w:lang w:val="uk-UA"/>
              </w:rPr>
            </w:pPr>
          </w:p>
        </w:tc>
        <w:tc>
          <w:tcPr>
            <w:tcW w:w="1800" w:type="dxa"/>
          </w:tcPr>
          <w:p w:rsidR="00DE0C9B" w:rsidRPr="00814E0E" w:rsidRDefault="00DE0C9B" w:rsidP="00814E0E">
            <w:pPr>
              <w:jc w:val="both"/>
              <w:rPr>
                <w:b/>
                <w:bCs/>
                <w:sz w:val="28"/>
                <w:szCs w:val="28"/>
                <w:lang w:val="uk-UA"/>
              </w:rPr>
            </w:pPr>
            <w:r w:rsidRPr="00814E0E">
              <w:rPr>
                <w:b/>
                <w:bCs/>
                <w:sz w:val="28"/>
                <w:szCs w:val="28"/>
                <w:lang w:val="uk-UA"/>
              </w:rPr>
              <w:t>350 181,82</w:t>
            </w:r>
          </w:p>
        </w:tc>
        <w:tc>
          <w:tcPr>
            <w:tcW w:w="2163" w:type="dxa"/>
          </w:tcPr>
          <w:p w:rsidR="00DE0C9B" w:rsidRPr="00814E0E" w:rsidRDefault="00DE0C9B" w:rsidP="00814E0E">
            <w:pPr>
              <w:jc w:val="both"/>
              <w:rPr>
                <w:sz w:val="28"/>
                <w:szCs w:val="28"/>
                <w:lang w:val="uk-UA"/>
              </w:rPr>
            </w:pPr>
          </w:p>
        </w:tc>
      </w:tr>
      <w:tr w:rsidR="00DE0C9B" w:rsidRPr="002B35E1">
        <w:trPr>
          <w:trHeight w:val="360"/>
        </w:trPr>
        <w:tc>
          <w:tcPr>
            <w:tcW w:w="15228" w:type="dxa"/>
            <w:gridSpan w:val="6"/>
          </w:tcPr>
          <w:p w:rsidR="00DE0C9B" w:rsidRPr="00814E0E" w:rsidRDefault="00DE0C9B" w:rsidP="00814E0E">
            <w:pPr>
              <w:jc w:val="center"/>
              <w:rPr>
                <w:b/>
                <w:bCs/>
                <w:sz w:val="28"/>
                <w:szCs w:val="28"/>
                <w:lang w:val="uk-UA"/>
              </w:rPr>
            </w:pPr>
            <w:r w:rsidRPr="00814E0E">
              <w:rPr>
                <w:b/>
                <w:bCs/>
                <w:sz w:val="28"/>
                <w:szCs w:val="28"/>
                <w:lang w:val="uk-UA"/>
              </w:rPr>
              <w:t>Спеціальний фонд</w:t>
            </w:r>
          </w:p>
        </w:tc>
      </w:tr>
      <w:tr w:rsidR="00DE0C9B" w:rsidRPr="002B35E1">
        <w:trPr>
          <w:trHeight w:val="285"/>
        </w:trPr>
        <w:tc>
          <w:tcPr>
            <w:tcW w:w="3885" w:type="dxa"/>
          </w:tcPr>
          <w:p w:rsidR="00DE0C9B" w:rsidRPr="00814E0E" w:rsidRDefault="00DE0C9B" w:rsidP="00814E0E">
            <w:pPr>
              <w:jc w:val="center"/>
              <w:rPr>
                <w:sz w:val="28"/>
                <w:szCs w:val="28"/>
                <w:lang w:val="uk-UA"/>
              </w:rPr>
            </w:pPr>
            <w:r w:rsidRPr="00814E0E">
              <w:rPr>
                <w:sz w:val="28"/>
                <w:szCs w:val="28"/>
                <w:lang w:val="uk-UA"/>
              </w:rPr>
              <w:t>Предмет закупівлі</w:t>
            </w:r>
          </w:p>
        </w:tc>
        <w:tc>
          <w:tcPr>
            <w:tcW w:w="2520" w:type="dxa"/>
          </w:tcPr>
          <w:p w:rsidR="00DE0C9B" w:rsidRPr="00814E0E" w:rsidRDefault="00DE0C9B" w:rsidP="00814E0E">
            <w:pPr>
              <w:jc w:val="center"/>
              <w:rPr>
                <w:sz w:val="28"/>
                <w:szCs w:val="28"/>
                <w:lang w:val="uk-UA"/>
              </w:rPr>
            </w:pPr>
            <w:r w:rsidRPr="00814E0E">
              <w:rPr>
                <w:sz w:val="28"/>
                <w:szCs w:val="28"/>
                <w:lang w:val="uk-UA"/>
              </w:rPr>
              <w:t>Процедура закупівлі</w:t>
            </w:r>
          </w:p>
        </w:tc>
        <w:tc>
          <w:tcPr>
            <w:tcW w:w="2340" w:type="dxa"/>
          </w:tcPr>
          <w:p w:rsidR="00DE0C9B" w:rsidRPr="00814E0E" w:rsidRDefault="00DE0C9B" w:rsidP="00814E0E">
            <w:pPr>
              <w:jc w:val="center"/>
              <w:rPr>
                <w:sz w:val="28"/>
                <w:szCs w:val="28"/>
                <w:lang w:val="uk-UA"/>
              </w:rPr>
            </w:pPr>
            <w:r w:rsidRPr="00814E0E">
              <w:rPr>
                <w:sz w:val="28"/>
                <w:szCs w:val="28"/>
                <w:lang w:val="uk-UA"/>
              </w:rPr>
              <w:t>Сума оголошеної закупівлі</w:t>
            </w:r>
          </w:p>
        </w:tc>
        <w:tc>
          <w:tcPr>
            <w:tcW w:w="2520" w:type="dxa"/>
          </w:tcPr>
          <w:p w:rsidR="00DE0C9B" w:rsidRPr="00814E0E" w:rsidRDefault="00DE0C9B" w:rsidP="00814E0E">
            <w:pPr>
              <w:jc w:val="center"/>
              <w:rPr>
                <w:sz w:val="28"/>
                <w:szCs w:val="28"/>
                <w:lang w:val="uk-UA"/>
              </w:rPr>
            </w:pPr>
            <w:r w:rsidRPr="00814E0E">
              <w:rPr>
                <w:sz w:val="28"/>
                <w:szCs w:val="28"/>
                <w:lang w:val="uk-UA"/>
              </w:rPr>
              <w:t>Сума проведеної закупівлі</w:t>
            </w:r>
          </w:p>
        </w:tc>
        <w:tc>
          <w:tcPr>
            <w:tcW w:w="1800" w:type="dxa"/>
          </w:tcPr>
          <w:p w:rsidR="00DE0C9B" w:rsidRPr="00814E0E" w:rsidRDefault="00DE0C9B" w:rsidP="00814E0E">
            <w:pPr>
              <w:jc w:val="center"/>
              <w:rPr>
                <w:sz w:val="28"/>
                <w:szCs w:val="28"/>
                <w:lang w:val="uk-UA"/>
              </w:rPr>
            </w:pPr>
            <w:r w:rsidRPr="00814E0E">
              <w:rPr>
                <w:sz w:val="28"/>
                <w:szCs w:val="28"/>
                <w:lang w:val="uk-UA"/>
              </w:rPr>
              <w:t>Економія</w:t>
            </w:r>
          </w:p>
        </w:tc>
        <w:tc>
          <w:tcPr>
            <w:tcW w:w="2163" w:type="dxa"/>
          </w:tcPr>
          <w:p w:rsidR="00DE0C9B" w:rsidRPr="00814E0E" w:rsidRDefault="00DE0C9B" w:rsidP="00814E0E">
            <w:pPr>
              <w:jc w:val="center"/>
              <w:rPr>
                <w:sz w:val="28"/>
                <w:szCs w:val="28"/>
                <w:lang w:val="uk-UA"/>
              </w:rPr>
            </w:pPr>
            <w:r w:rsidRPr="00814E0E">
              <w:rPr>
                <w:sz w:val="28"/>
                <w:szCs w:val="28"/>
                <w:lang w:val="uk-UA"/>
              </w:rPr>
              <w:t>примітки</w:t>
            </w: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Персональний комп’ютер з ліцензією на програмне забезпечення</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20 920,25</w:t>
            </w:r>
          </w:p>
        </w:tc>
        <w:tc>
          <w:tcPr>
            <w:tcW w:w="2520" w:type="dxa"/>
          </w:tcPr>
          <w:p w:rsidR="00DE0C9B" w:rsidRPr="00814E0E" w:rsidRDefault="00DE0C9B" w:rsidP="00814E0E">
            <w:pPr>
              <w:jc w:val="both"/>
              <w:rPr>
                <w:sz w:val="28"/>
                <w:szCs w:val="28"/>
                <w:lang w:val="uk-UA"/>
              </w:rPr>
            </w:pPr>
            <w:r w:rsidRPr="00814E0E">
              <w:rPr>
                <w:sz w:val="28"/>
                <w:szCs w:val="28"/>
                <w:lang w:val="uk-UA"/>
              </w:rPr>
              <w:t>15 768,00</w:t>
            </w:r>
          </w:p>
        </w:tc>
        <w:tc>
          <w:tcPr>
            <w:tcW w:w="1800" w:type="dxa"/>
          </w:tcPr>
          <w:p w:rsidR="00DE0C9B" w:rsidRPr="00814E0E" w:rsidRDefault="00DE0C9B" w:rsidP="00814E0E">
            <w:pPr>
              <w:jc w:val="both"/>
              <w:rPr>
                <w:sz w:val="28"/>
                <w:szCs w:val="28"/>
                <w:lang w:val="uk-UA"/>
              </w:rPr>
            </w:pPr>
            <w:r w:rsidRPr="00814E0E">
              <w:rPr>
                <w:sz w:val="28"/>
                <w:szCs w:val="28"/>
                <w:lang w:val="uk-UA"/>
              </w:rPr>
              <w:t>5 152,25</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Ноутбук, мишка, сумка (комплект)</w:t>
            </w: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25 748,00</w:t>
            </w:r>
          </w:p>
        </w:tc>
        <w:tc>
          <w:tcPr>
            <w:tcW w:w="2520" w:type="dxa"/>
          </w:tcPr>
          <w:p w:rsidR="00DE0C9B" w:rsidRPr="00814E0E" w:rsidRDefault="00DE0C9B" w:rsidP="00814E0E">
            <w:pPr>
              <w:jc w:val="both"/>
              <w:rPr>
                <w:sz w:val="28"/>
                <w:szCs w:val="28"/>
                <w:lang w:val="uk-UA"/>
              </w:rPr>
            </w:pPr>
            <w:r w:rsidRPr="00814E0E">
              <w:rPr>
                <w:sz w:val="28"/>
                <w:szCs w:val="28"/>
                <w:lang w:val="uk-UA"/>
              </w:rPr>
              <w:t>25 398,00</w:t>
            </w:r>
          </w:p>
        </w:tc>
        <w:tc>
          <w:tcPr>
            <w:tcW w:w="1800" w:type="dxa"/>
          </w:tcPr>
          <w:p w:rsidR="00DE0C9B" w:rsidRPr="00814E0E" w:rsidRDefault="00DE0C9B" w:rsidP="00814E0E">
            <w:pPr>
              <w:jc w:val="both"/>
              <w:rPr>
                <w:sz w:val="28"/>
                <w:szCs w:val="28"/>
                <w:lang w:val="uk-UA"/>
              </w:rPr>
            </w:pPr>
            <w:r w:rsidRPr="00814E0E">
              <w:rPr>
                <w:sz w:val="28"/>
                <w:szCs w:val="28"/>
                <w:lang w:val="uk-UA"/>
              </w:rPr>
              <w:t>350,00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8"/>
                <w:szCs w:val="28"/>
                <w:lang w:val="uk-UA"/>
              </w:rPr>
            </w:pPr>
            <w:r w:rsidRPr="00814E0E">
              <w:rPr>
                <w:sz w:val="28"/>
                <w:szCs w:val="28"/>
                <w:lang w:val="uk-UA"/>
              </w:rPr>
              <w:t>Лазерний принтер</w:t>
            </w:r>
          </w:p>
          <w:p w:rsidR="00DE0C9B" w:rsidRPr="00814E0E" w:rsidRDefault="00DE0C9B" w:rsidP="00814E0E">
            <w:pPr>
              <w:jc w:val="both"/>
              <w:rPr>
                <w:sz w:val="28"/>
                <w:szCs w:val="28"/>
                <w:lang w:val="uk-UA"/>
              </w:rPr>
            </w:pPr>
          </w:p>
        </w:tc>
        <w:tc>
          <w:tcPr>
            <w:tcW w:w="2520" w:type="dxa"/>
          </w:tcPr>
          <w:p w:rsidR="00DE0C9B" w:rsidRPr="00814E0E" w:rsidRDefault="00DE0C9B" w:rsidP="00814E0E">
            <w:pPr>
              <w:jc w:val="both"/>
              <w:rPr>
                <w:sz w:val="28"/>
                <w:szCs w:val="28"/>
                <w:lang w:val="uk-UA"/>
              </w:rPr>
            </w:pPr>
            <w:r w:rsidRPr="00814E0E">
              <w:rPr>
                <w:sz w:val="28"/>
                <w:szCs w:val="28"/>
                <w:lang w:val="uk-UA"/>
              </w:rPr>
              <w:t>Допорогова закупівля</w:t>
            </w:r>
          </w:p>
        </w:tc>
        <w:tc>
          <w:tcPr>
            <w:tcW w:w="2340" w:type="dxa"/>
          </w:tcPr>
          <w:p w:rsidR="00DE0C9B" w:rsidRPr="00814E0E" w:rsidRDefault="00DE0C9B" w:rsidP="00814E0E">
            <w:pPr>
              <w:jc w:val="both"/>
              <w:rPr>
                <w:sz w:val="28"/>
                <w:szCs w:val="28"/>
                <w:lang w:val="uk-UA"/>
              </w:rPr>
            </w:pPr>
            <w:r w:rsidRPr="00814E0E">
              <w:rPr>
                <w:sz w:val="28"/>
                <w:szCs w:val="28"/>
                <w:lang w:val="uk-UA"/>
              </w:rPr>
              <w:t>6 437,00</w:t>
            </w:r>
          </w:p>
        </w:tc>
        <w:tc>
          <w:tcPr>
            <w:tcW w:w="2520" w:type="dxa"/>
          </w:tcPr>
          <w:p w:rsidR="00DE0C9B" w:rsidRPr="00814E0E" w:rsidRDefault="00DE0C9B" w:rsidP="00814E0E">
            <w:pPr>
              <w:jc w:val="both"/>
              <w:rPr>
                <w:sz w:val="28"/>
                <w:szCs w:val="28"/>
                <w:lang w:val="uk-UA"/>
              </w:rPr>
            </w:pPr>
            <w:r w:rsidRPr="00814E0E">
              <w:rPr>
                <w:sz w:val="28"/>
                <w:szCs w:val="28"/>
                <w:lang w:val="uk-UA"/>
              </w:rPr>
              <w:t>3 431,00</w:t>
            </w:r>
          </w:p>
        </w:tc>
        <w:tc>
          <w:tcPr>
            <w:tcW w:w="1800" w:type="dxa"/>
          </w:tcPr>
          <w:p w:rsidR="00DE0C9B" w:rsidRPr="00814E0E" w:rsidRDefault="00DE0C9B" w:rsidP="00814E0E">
            <w:pPr>
              <w:jc w:val="both"/>
              <w:rPr>
                <w:sz w:val="28"/>
                <w:szCs w:val="28"/>
                <w:lang w:val="uk-UA"/>
              </w:rPr>
            </w:pPr>
            <w:r w:rsidRPr="00814E0E">
              <w:rPr>
                <w:sz w:val="28"/>
                <w:szCs w:val="28"/>
                <w:lang w:val="uk-UA"/>
              </w:rPr>
              <w:t>3 006,00</w:t>
            </w:r>
          </w:p>
        </w:tc>
        <w:tc>
          <w:tcPr>
            <w:tcW w:w="2163" w:type="dxa"/>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2B35E1">
            <w:pPr>
              <w:rPr>
                <w:b/>
                <w:bCs/>
                <w:sz w:val="16"/>
                <w:szCs w:val="16"/>
                <w:lang w:val="uk-UA"/>
              </w:rPr>
            </w:pPr>
            <w:r w:rsidRPr="00814E0E">
              <w:rPr>
                <w:b/>
                <w:bCs/>
                <w:sz w:val="28"/>
                <w:szCs w:val="28"/>
                <w:lang w:val="uk-UA"/>
              </w:rPr>
              <w:t>ВСЬОГО:</w:t>
            </w:r>
          </w:p>
          <w:p w:rsidR="00DE0C9B" w:rsidRPr="00814E0E" w:rsidRDefault="00DE0C9B" w:rsidP="002B35E1">
            <w:pPr>
              <w:rPr>
                <w:b/>
                <w:bCs/>
                <w:sz w:val="16"/>
                <w:szCs w:val="16"/>
                <w:lang w:val="uk-UA"/>
              </w:rPr>
            </w:pPr>
          </w:p>
        </w:tc>
        <w:tc>
          <w:tcPr>
            <w:tcW w:w="2520" w:type="dxa"/>
          </w:tcPr>
          <w:p w:rsidR="00DE0C9B" w:rsidRPr="00814E0E" w:rsidRDefault="00DE0C9B" w:rsidP="00814E0E">
            <w:pPr>
              <w:jc w:val="both"/>
              <w:rPr>
                <w:sz w:val="28"/>
                <w:szCs w:val="28"/>
                <w:lang w:val="uk-UA"/>
              </w:rPr>
            </w:pPr>
          </w:p>
        </w:tc>
        <w:tc>
          <w:tcPr>
            <w:tcW w:w="2340" w:type="dxa"/>
          </w:tcPr>
          <w:p w:rsidR="00DE0C9B" w:rsidRPr="00814E0E" w:rsidRDefault="00DE0C9B" w:rsidP="00814E0E">
            <w:pPr>
              <w:jc w:val="both"/>
              <w:rPr>
                <w:b/>
                <w:bCs/>
                <w:sz w:val="28"/>
                <w:szCs w:val="28"/>
                <w:lang w:val="uk-UA"/>
              </w:rPr>
            </w:pPr>
            <w:r w:rsidRPr="00814E0E">
              <w:rPr>
                <w:b/>
                <w:bCs/>
                <w:sz w:val="28"/>
                <w:szCs w:val="28"/>
                <w:lang w:val="uk-UA"/>
              </w:rPr>
              <w:t>53 105,25</w:t>
            </w:r>
          </w:p>
        </w:tc>
        <w:tc>
          <w:tcPr>
            <w:tcW w:w="2520" w:type="dxa"/>
          </w:tcPr>
          <w:p w:rsidR="00DE0C9B" w:rsidRPr="00814E0E" w:rsidRDefault="00DE0C9B" w:rsidP="00814E0E">
            <w:pPr>
              <w:jc w:val="both"/>
              <w:rPr>
                <w:b/>
                <w:bCs/>
                <w:sz w:val="28"/>
                <w:szCs w:val="28"/>
                <w:lang w:val="uk-UA"/>
              </w:rPr>
            </w:pPr>
            <w:r w:rsidRPr="00814E0E">
              <w:rPr>
                <w:b/>
                <w:bCs/>
                <w:sz w:val="28"/>
                <w:szCs w:val="28"/>
                <w:lang w:val="uk-UA"/>
              </w:rPr>
              <w:t>44 597,00</w:t>
            </w:r>
          </w:p>
        </w:tc>
        <w:tc>
          <w:tcPr>
            <w:tcW w:w="1800" w:type="dxa"/>
          </w:tcPr>
          <w:p w:rsidR="00DE0C9B" w:rsidRPr="00814E0E" w:rsidRDefault="00DE0C9B" w:rsidP="00814E0E">
            <w:pPr>
              <w:jc w:val="both"/>
              <w:rPr>
                <w:b/>
                <w:bCs/>
                <w:sz w:val="28"/>
                <w:szCs w:val="28"/>
                <w:lang w:val="uk-UA"/>
              </w:rPr>
            </w:pPr>
            <w:r w:rsidRPr="00814E0E">
              <w:rPr>
                <w:b/>
                <w:bCs/>
                <w:sz w:val="28"/>
                <w:szCs w:val="28"/>
                <w:lang w:val="uk-UA"/>
              </w:rPr>
              <w:t>8 508,25</w:t>
            </w:r>
          </w:p>
        </w:tc>
        <w:tc>
          <w:tcPr>
            <w:tcW w:w="2163" w:type="dxa"/>
          </w:tcPr>
          <w:p w:rsidR="00DE0C9B" w:rsidRPr="00814E0E" w:rsidRDefault="00DE0C9B" w:rsidP="00814E0E">
            <w:pPr>
              <w:jc w:val="both"/>
              <w:rPr>
                <w:sz w:val="28"/>
                <w:szCs w:val="28"/>
                <w:lang w:val="uk-UA"/>
              </w:rPr>
            </w:pPr>
          </w:p>
        </w:tc>
      </w:tr>
      <w:tr w:rsidR="00DE0C9B" w:rsidRPr="002B35E1">
        <w:tc>
          <w:tcPr>
            <w:tcW w:w="15228" w:type="dxa"/>
            <w:gridSpan w:val="6"/>
          </w:tcPr>
          <w:p w:rsidR="00DE0C9B" w:rsidRPr="00814E0E" w:rsidRDefault="00DE0C9B" w:rsidP="00814E0E">
            <w:pPr>
              <w:jc w:val="both"/>
              <w:rPr>
                <w:sz w:val="28"/>
                <w:szCs w:val="28"/>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Електрична енергія</w:t>
            </w:r>
          </w:p>
        </w:tc>
        <w:tc>
          <w:tcPr>
            <w:tcW w:w="2520" w:type="dxa"/>
          </w:tcPr>
          <w:p w:rsidR="00DE0C9B" w:rsidRPr="00814E0E" w:rsidRDefault="00DE0C9B" w:rsidP="00814E0E">
            <w:pPr>
              <w:jc w:val="both"/>
              <w:rPr>
                <w:sz w:val="26"/>
                <w:szCs w:val="26"/>
                <w:lang w:val="uk-UA"/>
              </w:rPr>
            </w:pPr>
            <w:r w:rsidRPr="00814E0E">
              <w:rPr>
                <w:sz w:val="26"/>
                <w:szCs w:val="26"/>
                <w:lang w:val="uk-UA"/>
              </w:rPr>
              <w:t>Переговорна процедура</w:t>
            </w:r>
          </w:p>
          <w:p w:rsidR="00DE0C9B" w:rsidRPr="00814E0E" w:rsidRDefault="00DE0C9B" w:rsidP="00814E0E">
            <w:pPr>
              <w:jc w:val="both"/>
              <w:rPr>
                <w:sz w:val="26"/>
                <w:szCs w:val="26"/>
                <w:lang w:val="uk-UA"/>
              </w:rPr>
            </w:pPr>
          </w:p>
        </w:tc>
        <w:tc>
          <w:tcPr>
            <w:tcW w:w="2340" w:type="dxa"/>
          </w:tcPr>
          <w:p w:rsidR="00DE0C9B" w:rsidRPr="00814E0E" w:rsidRDefault="00DE0C9B" w:rsidP="00814E0E">
            <w:pPr>
              <w:jc w:val="both"/>
              <w:rPr>
                <w:sz w:val="26"/>
                <w:szCs w:val="26"/>
                <w:lang w:val="uk-UA"/>
              </w:rPr>
            </w:pPr>
            <w:r w:rsidRPr="00814E0E">
              <w:rPr>
                <w:sz w:val="26"/>
                <w:szCs w:val="26"/>
                <w:lang w:val="uk-UA"/>
              </w:rPr>
              <w:t>300 760,00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Калій йодид</w:t>
            </w:r>
          </w:p>
        </w:tc>
        <w:tc>
          <w:tcPr>
            <w:tcW w:w="2520" w:type="dxa"/>
          </w:tcPr>
          <w:p w:rsidR="00DE0C9B" w:rsidRPr="00814E0E" w:rsidRDefault="00DE0C9B" w:rsidP="00814E0E">
            <w:pPr>
              <w:jc w:val="both"/>
              <w:rPr>
                <w:sz w:val="26"/>
                <w:szCs w:val="26"/>
                <w:lang w:val="uk-UA"/>
              </w:rPr>
            </w:pPr>
            <w:r w:rsidRPr="00814E0E">
              <w:rPr>
                <w:sz w:val="26"/>
                <w:szCs w:val="26"/>
                <w:lang w:val="uk-UA"/>
              </w:rPr>
              <w:t>Переговорна процедура</w:t>
            </w:r>
          </w:p>
        </w:tc>
        <w:tc>
          <w:tcPr>
            <w:tcW w:w="2340" w:type="dxa"/>
          </w:tcPr>
          <w:p w:rsidR="00DE0C9B" w:rsidRPr="00814E0E" w:rsidRDefault="00DE0C9B" w:rsidP="00814E0E">
            <w:pPr>
              <w:jc w:val="both"/>
              <w:rPr>
                <w:sz w:val="26"/>
                <w:szCs w:val="26"/>
                <w:lang w:val="uk-UA"/>
              </w:rPr>
            </w:pPr>
            <w:r w:rsidRPr="00814E0E">
              <w:rPr>
                <w:sz w:val="26"/>
                <w:szCs w:val="26"/>
                <w:lang w:val="uk-UA"/>
              </w:rPr>
              <w:t>449 592,60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Електрична енергія (на 2020 рік)</w:t>
            </w:r>
          </w:p>
        </w:tc>
        <w:tc>
          <w:tcPr>
            <w:tcW w:w="2520" w:type="dxa"/>
          </w:tcPr>
          <w:p w:rsidR="00DE0C9B" w:rsidRPr="00814E0E" w:rsidRDefault="00DE0C9B" w:rsidP="00814E0E">
            <w:pPr>
              <w:jc w:val="both"/>
              <w:rPr>
                <w:sz w:val="26"/>
                <w:szCs w:val="26"/>
                <w:lang w:val="uk-UA"/>
              </w:rPr>
            </w:pPr>
            <w:r w:rsidRPr="00814E0E">
              <w:rPr>
                <w:sz w:val="26"/>
                <w:szCs w:val="26"/>
                <w:lang w:val="uk-UA"/>
              </w:rPr>
              <w:t>Переговорна процедура</w:t>
            </w:r>
          </w:p>
        </w:tc>
        <w:tc>
          <w:tcPr>
            <w:tcW w:w="2340" w:type="dxa"/>
          </w:tcPr>
          <w:p w:rsidR="00DE0C9B" w:rsidRPr="00814E0E" w:rsidRDefault="00DE0C9B" w:rsidP="00814E0E">
            <w:pPr>
              <w:jc w:val="both"/>
              <w:rPr>
                <w:sz w:val="26"/>
                <w:szCs w:val="26"/>
                <w:lang w:val="uk-UA"/>
              </w:rPr>
            </w:pPr>
            <w:r w:rsidRPr="00814E0E">
              <w:rPr>
                <w:sz w:val="26"/>
                <w:szCs w:val="26"/>
                <w:lang w:val="uk-UA"/>
              </w:rPr>
              <w:t>301 840,00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b/>
                <w:bCs/>
                <w:sz w:val="28"/>
                <w:szCs w:val="28"/>
                <w:lang w:val="uk-UA"/>
              </w:rPr>
            </w:pPr>
            <w:r w:rsidRPr="00814E0E">
              <w:rPr>
                <w:b/>
                <w:bCs/>
                <w:sz w:val="28"/>
                <w:szCs w:val="28"/>
                <w:lang w:val="uk-UA"/>
              </w:rPr>
              <w:t>ВСЬОГО:</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b/>
                <w:bCs/>
                <w:sz w:val="26"/>
                <w:szCs w:val="26"/>
                <w:lang w:val="uk-UA"/>
              </w:rPr>
            </w:pPr>
          </w:p>
        </w:tc>
        <w:tc>
          <w:tcPr>
            <w:tcW w:w="2340" w:type="dxa"/>
          </w:tcPr>
          <w:p w:rsidR="00DE0C9B" w:rsidRPr="00814E0E" w:rsidRDefault="00DE0C9B" w:rsidP="00814E0E">
            <w:pPr>
              <w:jc w:val="both"/>
              <w:rPr>
                <w:b/>
                <w:bCs/>
                <w:sz w:val="28"/>
                <w:szCs w:val="28"/>
                <w:lang w:val="uk-UA"/>
              </w:rPr>
            </w:pPr>
            <w:r w:rsidRPr="00814E0E">
              <w:rPr>
                <w:b/>
                <w:bCs/>
                <w:sz w:val="28"/>
                <w:szCs w:val="28"/>
                <w:lang w:val="uk-UA"/>
              </w:rPr>
              <w:t>1 052 192,60</w:t>
            </w:r>
          </w:p>
        </w:tc>
        <w:tc>
          <w:tcPr>
            <w:tcW w:w="2520" w:type="dxa"/>
          </w:tcPr>
          <w:p w:rsidR="00DE0C9B" w:rsidRPr="00814E0E" w:rsidRDefault="00DE0C9B" w:rsidP="00814E0E">
            <w:pPr>
              <w:jc w:val="both"/>
              <w:rPr>
                <w:sz w:val="26"/>
                <w:szCs w:val="26"/>
                <w:lang w:val="uk-UA"/>
              </w:rPr>
            </w:pPr>
          </w:p>
        </w:tc>
        <w:tc>
          <w:tcPr>
            <w:tcW w:w="1800" w:type="dxa"/>
          </w:tcPr>
          <w:p w:rsidR="00DE0C9B" w:rsidRPr="00814E0E" w:rsidRDefault="00DE0C9B" w:rsidP="00814E0E">
            <w:pPr>
              <w:jc w:val="both"/>
              <w:rPr>
                <w:sz w:val="26"/>
                <w:szCs w:val="26"/>
                <w:lang w:val="uk-UA"/>
              </w:rPr>
            </w:pP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Постачання програмної продукції</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96 468,00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Перевезення організованих груп осіб</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169 645,00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Послуги з передавання даних і повідомлень (користування захищеним цифровим каналом з пропускною спроможністю 15 Мб/с)</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62 744,88</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Штампи, подушки штемпельні</w:t>
            </w:r>
          </w:p>
          <w:p w:rsidR="00DE0C9B" w:rsidRPr="00814E0E" w:rsidRDefault="00DE0C9B" w:rsidP="00814E0E">
            <w:pPr>
              <w:jc w:val="both"/>
              <w:rPr>
                <w:sz w:val="26"/>
                <w:szCs w:val="2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3 955,00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Використання мережі Інтернет пропускною здатністю 50 Мбіт/с</w:t>
            </w:r>
          </w:p>
          <w:p w:rsidR="00DE0C9B" w:rsidRPr="00814E0E" w:rsidRDefault="00DE0C9B" w:rsidP="00814E0E">
            <w:pPr>
              <w:jc w:val="both"/>
              <w:rPr>
                <w:sz w:val="26"/>
                <w:szCs w:val="2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6 000,00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Постачання теплової енергії</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23 733,60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Висвітлення діяльності міської ради та виконавчого комітету в ЗМІ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198 000,00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Заміна опорних подушок, розвал сходження, заміна радіатора пічки</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2 180,00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Крісла</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14 247,00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Програмна продукція «UA-Бюджет на 10 користувачів»</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6 450,00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 xml:space="preserve">Проведення технічної інвентаризації на об’єкти </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5 671,54</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Поточний ремонт автомобіля</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13 350,00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Консультаційні послуги щодо ведення управлінського обліку в ПЗ відділу реєстрації</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1 800,00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Консультаційні послуги щодо ведення управлінського обліку в ПЗ відділу реєстрації</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360,00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Путівки на оздоровлення</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106 200,00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Заміна термостата, заміна фланця патрубків, заміна датчика температури</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880,00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Марковані конверти</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78 750,00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Конверти немарковані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2 268,00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Поточний ремонт (заміна вікон та дверей) приміщення центру надання адміністративних послуг в с.Заболоття Вараської міської ради</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84 189,00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Поточний ремонт автомобіля</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1 750,00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Проведення технічної інвентаризації</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11 785,50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Проведення технічної інвентаризації на об’єкт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2 414,50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Поточний ремонт автомобіля (заміна сайлендблоку та ричагів, заміна колодки гальмівні компл,змазування супортів</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1 680,00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Поточний ремонт автомобіля</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5 201,28</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Постачання примірника та пакетів оновлень (компонент) до комп’ютерної програми «М.Е.</w:t>
            </w:r>
            <w:r w:rsidRPr="00814E0E">
              <w:rPr>
                <w:sz w:val="26"/>
                <w:szCs w:val="26"/>
                <w:lang w:val="en-US"/>
              </w:rPr>
              <w:t>Doc</w:t>
            </w:r>
            <w:r w:rsidRPr="00814E0E">
              <w:rPr>
                <w:sz w:val="26"/>
                <w:szCs w:val="26"/>
              </w:rPr>
              <w:t>»</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1 800,00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Стільці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75 000,00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Поточний ремонт об’єкту захисної споруди цивільного захисту (цивільної оборони) сховище №65080 за адресою:майдан Незалежності,1</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199 764,00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Поточний ремонт автомобіля</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7 990,00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Дитячий майданчик для с.Заболоття Володимирецького району Рівненської області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143 300,00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2 414,60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4 829,20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Технічна інвентаризація на об’єкт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2 940,10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Технічна інвентаризація на об’єкт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1 207,30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13 280,30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Стіл конференційний</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24 887,00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16"/>
                <w:szCs w:val="16"/>
                <w:lang w:val="uk-UA"/>
              </w:rPr>
            </w:pPr>
            <w:r w:rsidRPr="00814E0E">
              <w:rPr>
                <w:sz w:val="26"/>
                <w:szCs w:val="26"/>
                <w:lang w:val="uk-UA"/>
              </w:rPr>
              <w:t>Електромонтажні роботи в приміщенні центру надання адміністративних послуг в с.Заболоття ВМР</w:t>
            </w:r>
          </w:p>
          <w:p w:rsidR="00DE0C9B" w:rsidRPr="00814E0E" w:rsidRDefault="00DE0C9B" w:rsidP="00814E0E">
            <w:pPr>
              <w:jc w:val="both"/>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72 491,00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Поточний ремонт приміщення центру надання адміністративних послуг в с.Заболоття ВМР</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110 000,00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Новорічні подарунки</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60 000,00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Перевезення організованих груп осіб</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13 795,00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Поточний ремонт автомобіля</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460,00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sz w:val="26"/>
                <w:szCs w:val="26"/>
                <w:lang w:val="uk-UA"/>
              </w:rPr>
            </w:pPr>
            <w:r w:rsidRPr="00814E0E">
              <w:rPr>
                <w:sz w:val="26"/>
                <w:szCs w:val="26"/>
                <w:lang w:val="uk-UA"/>
              </w:rPr>
              <w:t>Реконструкція системи відео спостереження міста Вараш Рівненської області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150 000,00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16"/>
                <w:szCs w:val="16"/>
                <w:lang w:val="uk-UA"/>
              </w:rPr>
            </w:pPr>
            <w:r w:rsidRPr="00814E0E">
              <w:rPr>
                <w:sz w:val="26"/>
                <w:szCs w:val="26"/>
                <w:lang w:val="uk-UA"/>
              </w:rPr>
              <w:t>Послуги з супроводження роботи з Єдиними та Державними реєстрами</w:t>
            </w:r>
          </w:p>
          <w:p w:rsidR="00DE0C9B" w:rsidRPr="00814E0E" w:rsidRDefault="00DE0C9B" w:rsidP="002B35E1">
            <w:pPr>
              <w:rPr>
                <w:sz w:val="16"/>
                <w:szCs w:val="16"/>
                <w:lang w:val="uk-UA"/>
              </w:rPr>
            </w:pP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720,00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Крісла</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30 002,00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Заміна задніх колодок, заміна передніх колодок, заміна задніх шлангів, заміна передніх шлангів</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1 540,00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Сувенірна продукція</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48 744,00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4 690,90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2 415,00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2 575,00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2 415,00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Технічна інвентаризація на об’єкти нерухомості</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1 996,00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Календар перекидний</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2 250,00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Обладнання, комплектуючі та матеріали для комп’ютерної та офісної техніки</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6 162,00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2B35E1">
            <w:pPr>
              <w:rPr>
                <w:sz w:val="26"/>
                <w:szCs w:val="26"/>
                <w:lang w:val="uk-UA"/>
              </w:rPr>
            </w:pPr>
            <w:r w:rsidRPr="00814E0E">
              <w:rPr>
                <w:sz w:val="26"/>
                <w:szCs w:val="26"/>
                <w:lang w:val="uk-UA"/>
              </w:rPr>
              <w:t>Покривання підлог та стін центру надання адміністративних послуг в с.Заболоття ВМР</w:t>
            </w:r>
          </w:p>
        </w:tc>
        <w:tc>
          <w:tcPr>
            <w:tcW w:w="2520" w:type="dxa"/>
          </w:tcPr>
          <w:p w:rsidR="00DE0C9B" w:rsidRPr="00814E0E" w:rsidRDefault="00DE0C9B" w:rsidP="00814E0E">
            <w:pPr>
              <w:jc w:val="both"/>
              <w:rPr>
                <w:sz w:val="26"/>
                <w:szCs w:val="26"/>
                <w:lang w:val="uk-UA"/>
              </w:rPr>
            </w:pPr>
            <w:r w:rsidRPr="00814E0E">
              <w:rPr>
                <w:sz w:val="26"/>
                <w:szCs w:val="26"/>
                <w:lang w:val="uk-UA"/>
              </w:rPr>
              <w:t>Звіт про укладений договір</w:t>
            </w:r>
          </w:p>
        </w:tc>
        <w:tc>
          <w:tcPr>
            <w:tcW w:w="2340" w:type="dxa"/>
          </w:tcPr>
          <w:p w:rsidR="00DE0C9B" w:rsidRPr="00814E0E" w:rsidRDefault="00DE0C9B" w:rsidP="00814E0E">
            <w:pPr>
              <w:jc w:val="both"/>
              <w:rPr>
                <w:sz w:val="26"/>
                <w:szCs w:val="26"/>
                <w:lang w:val="uk-UA"/>
              </w:rPr>
            </w:pPr>
            <w:r w:rsidRPr="00814E0E">
              <w:rPr>
                <w:sz w:val="26"/>
                <w:szCs w:val="26"/>
                <w:lang w:val="uk-UA"/>
              </w:rPr>
              <w:t>89 998,00</w:t>
            </w:r>
          </w:p>
        </w:tc>
        <w:tc>
          <w:tcPr>
            <w:tcW w:w="2520" w:type="dxa"/>
          </w:tcPr>
          <w:p w:rsidR="00DE0C9B" w:rsidRPr="00814E0E" w:rsidRDefault="00DE0C9B" w:rsidP="00814E0E">
            <w:pPr>
              <w:jc w:val="both"/>
              <w:rPr>
                <w:sz w:val="26"/>
                <w:szCs w:val="26"/>
                <w:lang w:val="uk-UA"/>
              </w:rPr>
            </w:pPr>
            <w:r w:rsidRPr="00814E0E">
              <w:rPr>
                <w:sz w:val="26"/>
                <w:szCs w:val="26"/>
                <w:lang w:val="uk-UA"/>
              </w:rPr>
              <w:t>-</w:t>
            </w:r>
          </w:p>
        </w:tc>
        <w:tc>
          <w:tcPr>
            <w:tcW w:w="1800" w:type="dxa"/>
          </w:tcPr>
          <w:p w:rsidR="00DE0C9B" w:rsidRPr="00814E0E" w:rsidRDefault="00DE0C9B" w:rsidP="00814E0E">
            <w:pPr>
              <w:jc w:val="both"/>
              <w:rPr>
                <w:sz w:val="26"/>
                <w:szCs w:val="26"/>
                <w:lang w:val="uk-UA"/>
              </w:rPr>
            </w:pPr>
            <w:r w:rsidRPr="00814E0E">
              <w:rPr>
                <w:sz w:val="26"/>
                <w:szCs w:val="26"/>
                <w:lang w:val="uk-UA"/>
              </w:rPr>
              <w:t>-</w:t>
            </w:r>
          </w:p>
        </w:tc>
        <w:tc>
          <w:tcPr>
            <w:tcW w:w="2163" w:type="dxa"/>
          </w:tcPr>
          <w:p w:rsidR="00DE0C9B" w:rsidRPr="00814E0E" w:rsidRDefault="00DE0C9B" w:rsidP="00814E0E">
            <w:pPr>
              <w:jc w:val="both"/>
              <w:rPr>
                <w:sz w:val="26"/>
                <w:szCs w:val="26"/>
                <w:lang w:val="uk-UA"/>
              </w:rPr>
            </w:pPr>
          </w:p>
        </w:tc>
      </w:tr>
      <w:tr w:rsidR="00DE0C9B" w:rsidRPr="002B35E1">
        <w:tc>
          <w:tcPr>
            <w:tcW w:w="3885" w:type="dxa"/>
          </w:tcPr>
          <w:p w:rsidR="00DE0C9B" w:rsidRPr="00814E0E" w:rsidRDefault="00DE0C9B" w:rsidP="00814E0E">
            <w:pPr>
              <w:jc w:val="both"/>
              <w:rPr>
                <w:b/>
                <w:bCs/>
                <w:sz w:val="26"/>
                <w:szCs w:val="26"/>
                <w:lang w:val="uk-UA"/>
              </w:rPr>
            </w:pPr>
            <w:r w:rsidRPr="00814E0E">
              <w:rPr>
                <w:b/>
                <w:bCs/>
                <w:sz w:val="26"/>
                <w:szCs w:val="26"/>
                <w:lang w:val="uk-UA"/>
              </w:rPr>
              <w:t>ВСЬОГО:</w:t>
            </w:r>
          </w:p>
        </w:tc>
        <w:tc>
          <w:tcPr>
            <w:tcW w:w="2520" w:type="dxa"/>
          </w:tcPr>
          <w:p w:rsidR="00DE0C9B" w:rsidRPr="00814E0E" w:rsidRDefault="00DE0C9B" w:rsidP="00814E0E">
            <w:pPr>
              <w:jc w:val="both"/>
              <w:rPr>
                <w:b/>
                <w:bCs/>
                <w:sz w:val="26"/>
                <w:szCs w:val="26"/>
                <w:lang w:val="uk-UA"/>
              </w:rPr>
            </w:pPr>
          </w:p>
        </w:tc>
        <w:tc>
          <w:tcPr>
            <w:tcW w:w="2340" w:type="dxa"/>
          </w:tcPr>
          <w:p w:rsidR="00DE0C9B" w:rsidRPr="00814E0E" w:rsidRDefault="00DE0C9B" w:rsidP="00814E0E">
            <w:pPr>
              <w:jc w:val="both"/>
              <w:rPr>
                <w:b/>
                <w:bCs/>
                <w:sz w:val="26"/>
                <w:szCs w:val="26"/>
                <w:lang w:val="uk-UA"/>
              </w:rPr>
            </w:pPr>
            <w:r w:rsidRPr="00814E0E">
              <w:rPr>
                <w:b/>
                <w:bCs/>
                <w:sz w:val="26"/>
                <w:szCs w:val="26"/>
                <w:lang w:val="uk-UA"/>
              </w:rPr>
              <w:t>1 977 389,70</w:t>
            </w:r>
          </w:p>
        </w:tc>
        <w:tc>
          <w:tcPr>
            <w:tcW w:w="2520" w:type="dxa"/>
          </w:tcPr>
          <w:p w:rsidR="00DE0C9B" w:rsidRPr="00814E0E" w:rsidRDefault="00DE0C9B" w:rsidP="00814E0E">
            <w:pPr>
              <w:jc w:val="both"/>
              <w:rPr>
                <w:sz w:val="26"/>
                <w:szCs w:val="26"/>
                <w:lang w:val="uk-UA"/>
              </w:rPr>
            </w:pPr>
          </w:p>
        </w:tc>
        <w:tc>
          <w:tcPr>
            <w:tcW w:w="1800" w:type="dxa"/>
          </w:tcPr>
          <w:p w:rsidR="00DE0C9B" w:rsidRPr="00814E0E" w:rsidRDefault="00DE0C9B" w:rsidP="00814E0E">
            <w:pPr>
              <w:jc w:val="both"/>
              <w:rPr>
                <w:sz w:val="26"/>
                <w:szCs w:val="26"/>
                <w:lang w:val="uk-UA"/>
              </w:rPr>
            </w:pPr>
          </w:p>
        </w:tc>
        <w:tc>
          <w:tcPr>
            <w:tcW w:w="2163" w:type="dxa"/>
          </w:tcPr>
          <w:p w:rsidR="00DE0C9B" w:rsidRPr="00814E0E" w:rsidRDefault="00DE0C9B" w:rsidP="00814E0E">
            <w:pPr>
              <w:jc w:val="both"/>
              <w:rPr>
                <w:sz w:val="26"/>
                <w:szCs w:val="26"/>
                <w:lang w:val="uk-UA"/>
              </w:rPr>
            </w:pPr>
          </w:p>
        </w:tc>
      </w:tr>
    </w:tbl>
    <w:p w:rsidR="00DE0C9B" w:rsidRPr="002B35E1" w:rsidRDefault="00DE0C9B" w:rsidP="002B35E1">
      <w:pPr>
        <w:jc w:val="both"/>
        <w:rPr>
          <w:sz w:val="28"/>
          <w:szCs w:val="28"/>
          <w:lang w:val="uk-UA"/>
        </w:rPr>
        <w:sectPr w:rsidR="00DE0C9B" w:rsidRPr="002B35E1" w:rsidSect="002B35E1">
          <w:pgSz w:w="16838" w:h="11906" w:orient="landscape"/>
          <w:pgMar w:top="539" w:right="1134" w:bottom="540" w:left="1134" w:header="709" w:footer="709" w:gutter="0"/>
          <w:cols w:space="708"/>
          <w:docGrid w:linePitch="360"/>
        </w:sectPr>
      </w:pPr>
    </w:p>
    <w:p w:rsidR="00DE0C9B" w:rsidRPr="004629DD" w:rsidRDefault="00DE0C9B" w:rsidP="004629DD">
      <w:pPr>
        <w:jc w:val="right"/>
        <w:rPr>
          <w:lang w:val="uk-UA"/>
        </w:rPr>
      </w:pPr>
      <w:r w:rsidRPr="004629DD">
        <w:rPr>
          <w:lang w:val="uk-UA"/>
        </w:rPr>
        <w:t>Додаток 2</w:t>
      </w:r>
    </w:p>
    <w:p w:rsidR="00DE0C9B" w:rsidRPr="004629DD" w:rsidRDefault="00DE0C9B" w:rsidP="004629DD">
      <w:pPr>
        <w:jc w:val="center"/>
        <w:rPr>
          <w:b/>
          <w:bCs/>
          <w:sz w:val="28"/>
          <w:szCs w:val="28"/>
          <w:lang w:val="uk-UA"/>
        </w:rPr>
      </w:pPr>
      <w:r w:rsidRPr="004629DD">
        <w:rPr>
          <w:b/>
          <w:bCs/>
          <w:sz w:val="28"/>
          <w:szCs w:val="28"/>
          <w:lang w:val="uk-UA"/>
        </w:rPr>
        <w:t>Аналіз публічних закупівель</w:t>
      </w:r>
    </w:p>
    <w:p w:rsidR="00DE0C9B" w:rsidRPr="004629DD" w:rsidRDefault="00DE0C9B" w:rsidP="004629DD">
      <w:pPr>
        <w:jc w:val="center"/>
        <w:rPr>
          <w:sz w:val="28"/>
          <w:szCs w:val="28"/>
          <w:lang w:val="uk-UA"/>
        </w:rPr>
      </w:pPr>
      <w:r w:rsidRPr="004629DD">
        <w:rPr>
          <w:sz w:val="28"/>
          <w:szCs w:val="28"/>
          <w:lang w:val="uk-UA"/>
        </w:rPr>
        <w:t>здійснених через електронну систему закупівель головними розпорядниками бюджетних коштів</w:t>
      </w:r>
    </w:p>
    <w:p w:rsidR="00DE0C9B" w:rsidRPr="004629DD" w:rsidRDefault="00DE0C9B" w:rsidP="004629DD">
      <w:pPr>
        <w:jc w:val="center"/>
        <w:rPr>
          <w:b/>
          <w:bCs/>
          <w:sz w:val="28"/>
          <w:szCs w:val="28"/>
          <w:lang w:val="uk-UA"/>
        </w:rPr>
      </w:pPr>
      <w:r w:rsidRPr="004629DD">
        <w:rPr>
          <w:sz w:val="28"/>
          <w:szCs w:val="28"/>
          <w:lang w:val="uk-UA"/>
        </w:rPr>
        <w:t xml:space="preserve"> </w:t>
      </w:r>
      <w:r w:rsidRPr="004629DD">
        <w:rPr>
          <w:b/>
          <w:bCs/>
          <w:sz w:val="28"/>
          <w:szCs w:val="28"/>
          <w:lang w:val="uk-UA"/>
        </w:rPr>
        <w:t>у 2019 році</w:t>
      </w:r>
    </w:p>
    <w:p w:rsidR="00DE0C9B" w:rsidRPr="004629DD" w:rsidRDefault="00DE0C9B" w:rsidP="004629DD">
      <w:pPr>
        <w:jc w:val="both"/>
        <w:rPr>
          <w:b/>
          <w:bCs/>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4629DD">
        <w:rPr>
          <w:b/>
          <w:bCs/>
          <w:lang w:val="uk-UA"/>
        </w:rPr>
        <w:t>грн.</w:t>
      </w:r>
      <w:r>
        <w:rPr>
          <w:b/>
          <w:bCs/>
          <w:lang w:val="uk-UA"/>
        </w:rPr>
        <w:t xml:space="preserve">                                                                                                                                                     </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2843"/>
        <w:gridCol w:w="1142"/>
        <w:gridCol w:w="1711"/>
        <w:gridCol w:w="1133"/>
        <w:gridCol w:w="1717"/>
        <w:gridCol w:w="1707"/>
        <w:gridCol w:w="1711"/>
      </w:tblGrid>
      <w:tr w:rsidR="00DE0C9B" w:rsidRPr="004629DD">
        <w:trPr>
          <w:trHeight w:val="544"/>
        </w:trPr>
        <w:tc>
          <w:tcPr>
            <w:tcW w:w="3264" w:type="dxa"/>
            <w:vMerge w:val="restart"/>
          </w:tcPr>
          <w:p w:rsidR="00DE0C9B" w:rsidRPr="004629DD" w:rsidRDefault="00DE0C9B" w:rsidP="004629DD">
            <w:pPr>
              <w:jc w:val="center"/>
              <w:rPr>
                <w:b/>
                <w:bCs/>
                <w:lang w:val="uk-UA"/>
              </w:rPr>
            </w:pPr>
            <w:r w:rsidRPr="004629DD">
              <w:rPr>
                <w:b/>
                <w:bCs/>
                <w:lang w:val="uk-UA"/>
              </w:rPr>
              <w:t>Розпорядник бюджетних коштів</w:t>
            </w:r>
          </w:p>
        </w:tc>
        <w:tc>
          <w:tcPr>
            <w:tcW w:w="2843" w:type="dxa"/>
            <w:vMerge w:val="restart"/>
          </w:tcPr>
          <w:p w:rsidR="00DE0C9B" w:rsidRPr="004629DD" w:rsidRDefault="00DE0C9B" w:rsidP="004629DD">
            <w:pPr>
              <w:jc w:val="center"/>
              <w:rPr>
                <w:b/>
                <w:bCs/>
                <w:lang w:val="uk-UA"/>
              </w:rPr>
            </w:pPr>
            <w:r w:rsidRPr="004629DD">
              <w:rPr>
                <w:b/>
                <w:bCs/>
                <w:lang w:val="uk-UA"/>
              </w:rPr>
              <w:t>Процедура закупівлі</w:t>
            </w:r>
          </w:p>
        </w:tc>
        <w:tc>
          <w:tcPr>
            <w:tcW w:w="2853" w:type="dxa"/>
            <w:gridSpan w:val="2"/>
          </w:tcPr>
          <w:p w:rsidR="00DE0C9B" w:rsidRPr="004629DD" w:rsidRDefault="00DE0C9B" w:rsidP="004629DD">
            <w:pPr>
              <w:jc w:val="center"/>
              <w:rPr>
                <w:b/>
                <w:bCs/>
                <w:lang w:val="uk-UA"/>
              </w:rPr>
            </w:pPr>
            <w:r w:rsidRPr="004629DD">
              <w:rPr>
                <w:b/>
                <w:bCs/>
                <w:lang w:val="uk-UA"/>
              </w:rPr>
              <w:t>Оголошені закупівлі</w:t>
            </w:r>
          </w:p>
        </w:tc>
        <w:tc>
          <w:tcPr>
            <w:tcW w:w="2850" w:type="dxa"/>
            <w:gridSpan w:val="2"/>
          </w:tcPr>
          <w:p w:rsidR="00DE0C9B" w:rsidRPr="004629DD" w:rsidRDefault="00DE0C9B" w:rsidP="004629DD">
            <w:pPr>
              <w:jc w:val="center"/>
              <w:rPr>
                <w:b/>
                <w:bCs/>
                <w:lang w:val="uk-UA"/>
              </w:rPr>
            </w:pPr>
            <w:r w:rsidRPr="004629DD">
              <w:rPr>
                <w:b/>
                <w:bCs/>
                <w:lang w:val="uk-UA"/>
              </w:rPr>
              <w:t>Проведені</w:t>
            </w:r>
          </w:p>
          <w:p w:rsidR="00DE0C9B" w:rsidRPr="004629DD" w:rsidRDefault="00DE0C9B" w:rsidP="004629DD">
            <w:pPr>
              <w:jc w:val="center"/>
              <w:rPr>
                <w:b/>
                <w:bCs/>
                <w:lang w:val="uk-UA"/>
              </w:rPr>
            </w:pPr>
            <w:r w:rsidRPr="004629DD">
              <w:rPr>
                <w:b/>
                <w:bCs/>
                <w:lang w:val="uk-UA"/>
              </w:rPr>
              <w:t>закупівлі</w:t>
            </w:r>
          </w:p>
          <w:p w:rsidR="00DE0C9B" w:rsidRPr="004629DD" w:rsidRDefault="00DE0C9B" w:rsidP="004629DD">
            <w:pPr>
              <w:jc w:val="center"/>
              <w:rPr>
                <w:b/>
                <w:bCs/>
                <w:lang w:val="uk-UA"/>
              </w:rPr>
            </w:pPr>
          </w:p>
        </w:tc>
        <w:tc>
          <w:tcPr>
            <w:tcW w:w="1707" w:type="dxa"/>
            <w:vMerge w:val="restart"/>
          </w:tcPr>
          <w:p w:rsidR="00DE0C9B" w:rsidRPr="004629DD" w:rsidRDefault="00DE0C9B" w:rsidP="004629DD">
            <w:pPr>
              <w:jc w:val="center"/>
              <w:rPr>
                <w:b/>
                <w:bCs/>
                <w:lang w:val="uk-UA"/>
              </w:rPr>
            </w:pPr>
            <w:r w:rsidRPr="004629DD">
              <w:rPr>
                <w:b/>
                <w:bCs/>
                <w:lang w:val="uk-UA"/>
              </w:rPr>
              <w:t>Економія</w:t>
            </w:r>
          </w:p>
        </w:tc>
        <w:tc>
          <w:tcPr>
            <w:tcW w:w="1711" w:type="dxa"/>
            <w:vMerge w:val="restart"/>
          </w:tcPr>
          <w:p w:rsidR="00DE0C9B" w:rsidRPr="004629DD" w:rsidRDefault="00DE0C9B" w:rsidP="004629DD">
            <w:pPr>
              <w:jc w:val="center"/>
              <w:rPr>
                <w:b/>
                <w:bCs/>
                <w:lang w:val="uk-UA"/>
              </w:rPr>
            </w:pPr>
            <w:r w:rsidRPr="004629DD">
              <w:rPr>
                <w:b/>
                <w:bCs/>
                <w:lang w:val="uk-UA"/>
              </w:rPr>
              <w:t>примітки</w:t>
            </w:r>
          </w:p>
        </w:tc>
      </w:tr>
      <w:tr w:rsidR="00DE0C9B" w:rsidRPr="004629DD">
        <w:trPr>
          <w:trHeight w:val="510"/>
        </w:trPr>
        <w:tc>
          <w:tcPr>
            <w:tcW w:w="3264" w:type="dxa"/>
            <w:vMerge/>
          </w:tcPr>
          <w:p w:rsidR="00DE0C9B" w:rsidRPr="004629DD" w:rsidRDefault="00DE0C9B" w:rsidP="004629DD">
            <w:pPr>
              <w:jc w:val="center"/>
              <w:rPr>
                <w:sz w:val="28"/>
                <w:szCs w:val="28"/>
                <w:lang w:val="uk-UA"/>
              </w:rPr>
            </w:pPr>
          </w:p>
        </w:tc>
        <w:tc>
          <w:tcPr>
            <w:tcW w:w="2843" w:type="dxa"/>
            <w:vMerge/>
          </w:tcPr>
          <w:p w:rsidR="00DE0C9B" w:rsidRPr="004629DD" w:rsidRDefault="00DE0C9B" w:rsidP="004629DD">
            <w:pPr>
              <w:jc w:val="center"/>
              <w:rPr>
                <w:sz w:val="28"/>
                <w:szCs w:val="28"/>
                <w:lang w:val="uk-UA"/>
              </w:rPr>
            </w:pPr>
          </w:p>
        </w:tc>
        <w:tc>
          <w:tcPr>
            <w:tcW w:w="1142" w:type="dxa"/>
          </w:tcPr>
          <w:p w:rsidR="00DE0C9B" w:rsidRPr="004629DD" w:rsidRDefault="00DE0C9B" w:rsidP="004629DD">
            <w:pPr>
              <w:jc w:val="center"/>
              <w:rPr>
                <w:lang w:val="uk-UA"/>
              </w:rPr>
            </w:pPr>
            <w:r w:rsidRPr="004629DD">
              <w:rPr>
                <w:lang w:val="uk-UA"/>
              </w:rPr>
              <w:t>кількість</w:t>
            </w:r>
          </w:p>
        </w:tc>
        <w:tc>
          <w:tcPr>
            <w:tcW w:w="1711" w:type="dxa"/>
          </w:tcPr>
          <w:p w:rsidR="00DE0C9B" w:rsidRPr="004629DD" w:rsidRDefault="00DE0C9B" w:rsidP="004629DD">
            <w:pPr>
              <w:jc w:val="center"/>
              <w:rPr>
                <w:lang w:val="uk-UA"/>
              </w:rPr>
            </w:pPr>
            <w:r w:rsidRPr="004629DD">
              <w:rPr>
                <w:lang w:val="uk-UA"/>
              </w:rPr>
              <w:t>сума</w:t>
            </w:r>
          </w:p>
        </w:tc>
        <w:tc>
          <w:tcPr>
            <w:tcW w:w="1133" w:type="dxa"/>
          </w:tcPr>
          <w:p w:rsidR="00DE0C9B" w:rsidRPr="004629DD" w:rsidRDefault="00DE0C9B" w:rsidP="004629DD">
            <w:pPr>
              <w:jc w:val="center"/>
              <w:rPr>
                <w:sz w:val="28"/>
                <w:szCs w:val="28"/>
                <w:lang w:val="uk-UA"/>
              </w:rPr>
            </w:pPr>
            <w:r w:rsidRPr="004629DD">
              <w:rPr>
                <w:lang w:val="uk-UA"/>
              </w:rPr>
              <w:t>кількість</w:t>
            </w:r>
          </w:p>
        </w:tc>
        <w:tc>
          <w:tcPr>
            <w:tcW w:w="1717" w:type="dxa"/>
          </w:tcPr>
          <w:p w:rsidR="00DE0C9B" w:rsidRPr="004629DD" w:rsidRDefault="00DE0C9B" w:rsidP="004629DD">
            <w:pPr>
              <w:jc w:val="center"/>
              <w:rPr>
                <w:sz w:val="28"/>
                <w:szCs w:val="28"/>
                <w:lang w:val="uk-UA"/>
              </w:rPr>
            </w:pPr>
            <w:r w:rsidRPr="004629DD">
              <w:rPr>
                <w:lang w:val="uk-UA"/>
              </w:rPr>
              <w:t>сума</w:t>
            </w:r>
          </w:p>
        </w:tc>
        <w:tc>
          <w:tcPr>
            <w:tcW w:w="1707" w:type="dxa"/>
            <w:vMerge/>
          </w:tcPr>
          <w:p w:rsidR="00DE0C9B" w:rsidRPr="004629DD" w:rsidRDefault="00DE0C9B" w:rsidP="004629DD">
            <w:pPr>
              <w:jc w:val="center"/>
              <w:rPr>
                <w:sz w:val="28"/>
                <w:szCs w:val="28"/>
                <w:lang w:val="uk-UA"/>
              </w:rPr>
            </w:pPr>
          </w:p>
        </w:tc>
        <w:tc>
          <w:tcPr>
            <w:tcW w:w="1711" w:type="dxa"/>
            <w:vMerge/>
          </w:tcPr>
          <w:p w:rsidR="00DE0C9B" w:rsidRPr="004629DD" w:rsidRDefault="00DE0C9B" w:rsidP="004629DD">
            <w:pPr>
              <w:jc w:val="center"/>
              <w:rPr>
                <w:sz w:val="28"/>
                <w:szCs w:val="28"/>
                <w:lang w:val="uk-UA"/>
              </w:rPr>
            </w:pPr>
          </w:p>
        </w:tc>
      </w:tr>
      <w:tr w:rsidR="00DE0C9B" w:rsidRPr="004629DD">
        <w:tc>
          <w:tcPr>
            <w:tcW w:w="3264" w:type="dxa"/>
            <w:vMerge w:val="restart"/>
          </w:tcPr>
          <w:p w:rsidR="00DE0C9B" w:rsidRPr="004629DD" w:rsidRDefault="00DE0C9B" w:rsidP="004629DD">
            <w:pPr>
              <w:rPr>
                <w:b/>
                <w:bCs/>
                <w:sz w:val="28"/>
                <w:szCs w:val="28"/>
                <w:lang w:val="uk-UA"/>
              </w:rPr>
            </w:pPr>
            <w:r w:rsidRPr="004629DD">
              <w:rPr>
                <w:b/>
                <w:bCs/>
                <w:sz w:val="28"/>
                <w:szCs w:val="28"/>
                <w:lang w:val="uk-UA"/>
              </w:rPr>
              <w:t>Виконавчий комітет Вараської міської ради</w:t>
            </w:r>
          </w:p>
        </w:tc>
        <w:tc>
          <w:tcPr>
            <w:tcW w:w="2843" w:type="dxa"/>
          </w:tcPr>
          <w:p w:rsidR="00DE0C9B" w:rsidRPr="004629DD" w:rsidRDefault="00DE0C9B" w:rsidP="004629DD">
            <w:pPr>
              <w:jc w:val="both"/>
              <w:rPr>
                <w:lang w:val="uk-UA"/>
              </w:rPr>
            </w:pPr>
            <w:r w:rsidRPr="004629DD">
              <w:rPr>
                <w:lang w:val="uk-UA"/>
              </w:rPr>
              <w:t>Відкриті торги</w:t>
            </w:r>
          </w:p>
          <w:p w:rsidR="00DE0C9B" w:rsidRPr="004629DD" w:rsidRDefault="00DE0C9B" w:rsidP="004629DD">
            <w:pPr>
              <w:jc w:val="both"/>
              <w:rPr>
                <w:lang w:val="uk-UA"/>
              </w:rPr>
            </w:pPr>
          </w:p>
        </w:tc>
        <w:tc>
          <w:tcPr>
            <w:tcW w:w="1142" w:type="dxa"/>
          </w:tcPr>
          <w:p w:rsidR="00DE0C9B" w:rsidRPr="004629DD" w:rsidRDefault="00DE0C9B" w:rsidP="004629DD">
            <w:pPr>
              <w:jc w:val="center"/>
              <w:rPr>
                <w:sz w:val="26"/>
                <w:szCs w:val="26"/>
                <w:lang w:val="uk-UA"/>
              </w:rPr>
            </w:pPr>
            <w:r w:rsidRPr="004629DD">
              <w:rPr>
                <w:sz w:val="26"/>
                <w:szCs w:val="26"/>
                <w:lang w:val="uk-UA"/>
              </w:rPr>
              <w:t>5</w:t>
            </w:r>
          </w:p>
        </w:tc>
        <w:tc>
          <w:tcPr>
            <w:tcW w:w="1711" w:type="dxa"/>
          </w:tcPr>
          <w:p w:rsidR="00DE0C9B" w:rsidRPr="004629DD" w:rsidRDefault="00DE0C9B" w:rsidP="004629DD">
            <w:pPr>
              <w:jc w:val="both"/>
              <w:rPr>
                <w:sz w:val="26"/>
                <w:szCs w:val="26"/>
                <w:lang w:val="uk-UA"/>
              </w:rPr>
            </w:pPr>
            <w:r w:rsidRPr="004629DD">
              <w:rPr>
                <w:sz w:val="26"/>
                <w:szCs w:val="26"/>
                <w:lang w:val="uk-UA"/>
              </w:rPr>
              <w:t>2 537 580,00</w:t>
            </w:r>
          </w:p>
        </w:tc>
        <w:tc>
          <w:tcPr>
            <w:tcW w:w="1133" w:type="dxa"/>
          </w:tcPr>
          <w:p w:rsidR="00DE0C9B" w:rsidRPr="004629DD" w:rsidRDefault="00DE0C9B" w:rsidP="004629DD">
            <w:pPr>
              <w:jc w:val="center"/>
              <w:rPr>
                <w:sz w:val="26"/>
                <w:szCs w:val="26"/>
                <w:lang w:val="uk-UA"/>
              </w:rPr>
            </w:pPr>
            <w:r w:rsidRPr="004629DD">
              <w:rPr>
                <w:sz w:val="26"/>
                <w:szCs w:val="26"/>
                <w:lang w:val="uk-UA"/>
              </w:rPr>
              <w:t>4</w:t>
            </w:r>
          </w:p>
        </w:tc>
        <w:tc>
          <w:tcPr>
            <w:tcW w:w="1717" w:type="dxa"/>
          </w:tcPr>
          <w:p w:rsidR="00DE0C9B" w:rsidRPr="004629DD" w:rsidRDefault="00DE0C9B" w:rsidP="004629DD">
            <w:pPr>
              <w:jc w:val="center"/>
              <w:rPr>
                <w:sz w:val="26"/>
                <w:szCs w:val="26"/>
                <w:lang w:val="uk-UA"/>
              </w:rPr>
            </w:pPr>
            <w:r w:rsidRPr="004629DD">
              <w:rPr>
                <w:sz w:val="26"/>
                <w:szCs w:val="26"/>
                <w:lang w:val="uk-UA"/>
              </w:rPr>
              <w:t>1 871 064,28</w:t>
            </w:r>
          </w:p>
        </w:tc>
        <w:tc>
          <w:tcPr>
            <w:tcW w:w="1707" w:type="dxa"/>
          </w:tcPr>
          <w:p w:rsidR="00DE0C9B" w:rsidRPr="004629DD" w:rsidRDefault="00DE0C9B" w:rsidP="004629DD">
            <w:pPr>
              <w:rPr>
                <w:sz w:val="26"/>
                <w:szCs w:val="26"/>
                <w:lang w:val="uk-UA"/>
              </w:rPr>
            </w:pPr>
            <w:r w:rsidRPr="004629DD">
              <w:rPr>
                <w:sz w:val="26"/>
                <w:szCs w:val="26"/>
                <w:lang w:val="uk-UA"/>
              </w:rPr>
              <w:t>266 515,72</w:t>
            </w:r>
          </w:p>
        </w:tc>
        <w:tc>
          <w:tcPr>
            <w:tcW w:w="1711" w:type="dxa"/>
          </w:tcPr>
          <w:p w:rsidR="00DE0C9B" w:rsidRPr="004629DD" w:rsidRDefault="00DE0C9B" w:rsidP="004629DD">
            <w:pPr>
              <w:jc w:val="both"/>
              <w:rPr>
                <w:lang w:val="uk-UA"/>
              </w:rPr>
            </w:pPr>
            <w:r w:rsidRPr="004629DD">
              <w:rPr>
                <w:lang w:val="uk-UA"/>
              </w:rPr>
              <w:t>1 не відбулись</w:t>
            </w:r>
          </w:p>
        </w:tc>
      </w:tr>
      <w:tr w:rsidR="00DE0C9B" w:rsidRPr="004629DD">
        <w:trPr>
          <w:trHeight w:val="345"/>
        </w:trPr>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Допорогові закупівлі</w:t>
            </w:r>
          </w:p>
        </w:tc>
        <w:tc>
          <w:tcPr>
            <w:tcW w:w="1142" w:type="dxa"/>
          </w:tcPr>
          <w:p w:rsidR="00DE0C9B" w:rsidRPr="004629DD" w:rsidRDefault="00DE0C9B" w:rsidP="004629DD">
            <w:pPr>
              <w:jc w:val="center"/>
              <w:rPr>
                <w:sz w:val="26"/>
                <w:szCs w:val="26"/>
                <w:lang w:val="uk-UA"/>
              </w:rPr>
            </w:pPr>
            <w:r w:rsidRPr="004629DD">
              <w:rPr>
                <w:sz w:val="26"/>
                <w:szCs w:val="26"/>
                <w:lang w:val="uk-UA"/>
              </w:rPr>
              <w:t>7</w:t>
            </w:r>
          </w:p>
        </w:tc>
        <w:tc>
          <w:tcPr>
            <w:tcW w:w="1711" w:type="dxa"/>
          </w:tcPr>
          <w:p w:rsidR="00DE0C9B" w:rsidRPr="004629DD" w:rsidRDefault="00DE0C9B" w:rsidP="004629DD">
            <w:pPr>
              <w:jc w:val="both"/>
              <w:rPr>
                <w:sz w:val="26"/>
                <w:szCs w:val="26"/>
                <w:lang w:val="uk-UA"/>
              </w:rPr>
            </w:pPr>
            <w:r w:rsidRPr="004629DD">
              <w:rPr>
                <w:sz w:val="26"/>
                <w:szCs w:val="26"/>
                <w:lang w:val="uk-UA"/>
              </w:rPr>
              <w:t>487 875,00</w:t>
            </w:r>
          </w:p>
        </w:tc>
        <w:tc>
          <w:tcPr>
            <w:tcW w:w="1133" w:type="dxa"/>
          </w:tcPr>
          <w:p w:rsidR="00DE0C9B" w:rsidRPr="004629DD" w:rsidRDefault="00DE0C9B" w:rsidP="004629DD">
            <w:pPr>
              <w:jc w:val="center"/>
              <w:rPr>
                <w:sz w:val="26"/>
                <w:szCs w:val="26"/>
                <w:lang w:val="uk-UA"/>
              </w:rPr>
            </w:pPr>
            <w:r w:rsidRPr="004629DD">
              <w:rPr>
                <w:sz w:val="26"/>
                <w:szCs w:val="26"/>
                <w:lang w:val="uk-UA"/>
              </w:rPr>
              <w:t>6</w:t>
            </w:r>
          </w:p>
        </w:tc>
        <w:tc>
          <w:tcPr>
            <w:tcW w:w="1717" w:type="dxa"/>
          </w:tcPr>
          <w:p w:rsidR="00DE0C9B" w:rsidRPr="004629DD" w:rsidRDefault="00DE0C9B" w:rsidP="004629DD">
            <w:pPr>
              <w:jc w:val="both"/>
              <w:rPr>
                <w:sz w:val="26"/>
                <w:szCs w:val="26"/>
                <w:lang w:val="uk-UA"/>
              </w:rPr>
            </w:pPr>
            <w:r w:rsidRPr="004629DD">
              <w:rPr>
                <w:sz w:val="26"/>
                <w:szCs w:val="26"/>
                <w:lang w:val="uk-UA"/>
              </w:rPr>
              <w:t>298 008,90</w:t>
            </w:r>
          </w:p>
        </w:tc>
        <w:tc>
          <w:tcPr>
            <w:tcW w:w="1707" w:type="dxa"/>
          </w:tcPr>
          <w:p w:rsidR="00DE0C9B" w:rsidRPr="004629DD" w:rsidRDefault="00DE0C9B" w:rsidP="004629DD">
            <w:pPr>
              <w:rPr>
                <w:sz w:val="26"/>
                <w:szCs w:val="26"/>
                <w:lang w:val="uk-UA"/>
              </w:rPr>
            </w:pPr>
            <w:r w:rsidRPr="004629DD">
              <w:rPr>
                <w:sz w:val="26"/>
                <w:szCs w:val="26"/>
                <w:lang w:val="uk-UA"/>
              </w:rPr>
              <w:t>83 666,10</w:t>
            </w:r>
          </w:p>
        </w:tc>
        <w:tc>
          <w:tcPr>
            <w:tcW w:w="1711" w:type="dxa"/>
          </w:tcPr>
          <w:p w:rsidR="00DE0C9B" w:rsidRPr="004629DD" w:rsidRDefault="00DE0C9B" w:rsidP="004629DD">
            <w:pPr>
              <w:jc w:val="both"/>
              <w:rPr>
                <w:lang w:val="uk-UA"/>
              </w:rPr>
            </w:pPr>
            <w:r w:rsidRPr="004629DD">
              <w:rPr>
                <w:lang w:val="uk-UA"/>
              </w:rPr>
              <w:t>1 не відбулась</w:t>
            </w:r>
          </w:p>
        </w:tc>
      </w:tr>
      <w:tr w:rsidR="00DE0C9B" w:rsidRPr="004629DD">
        <w:trPr>
          <w:trHeight w:val="165"/>
        </w:trPr>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 xml:space="preserve">Допорогові закупівлі </w:t>
            </w:r>
            <w:r w:rsidRPr="004629DD">
              <w:rPr>
                <w:b/>
                <w:bCs/>
                <w:lang w:val="uk-UA"/>
              </w:rPr>
              <w:t>(спецфонд)</w:t>
            </w:r>
          </w:p>
        </w:tc>
        <w:tc>
          <w:tcPr>
            <w:tcW w:w="1142" w:type="dxa"/>
          </w:tcPr>
          <w:p w:rsidR="00DE0C9B" w:rsidRPr="004629DD" w:rsidRDefault="00DE0C9B" w:rsidP="004629DD">
            <w:pPr>
              <w:jc w:val="center"/>
              <w:rPr>
                <w:sz w:val="26"/>
                <w:szCs w:val="26"/>
                <w:lang w:val="uk-UA"/>
              </w:rPr>
            </w:pPr>
            <w:r w:rsidRPr="004629DD">
              <w:rPr>
                <w:sz w:val="26"/>
                <w:szCs w:val="26"/>
                <w:lang w:val="uk-UA"/>
              </w:rPr>
              <w:t>3</w:t>
            </w:r>
          </w:p>
        </w:tc>
        <w:tc>
          <w:tcPr>
            <w:tcW w:w="1711" w:type="dxa"/>
          </w:tcPr>
          <w:p w:rsidR="00DE0C9B" w:rsidRPr="004629DD" w:rsidRDefault="00DE0C9B" w:rsidP="004629DD">
            <w:pPr>
              <w:jc w:val="both"/>
              <w:rPr>
                <w:sz w:val="26"/>
                <w:szCs w:val="26"/>
                <w:lang w:val="uk-UA"/>
              </w:rPr>
            </w:pPr>
            <w:r w:rsidRPr="004629DD">
              <w:rPr>
                <w:sz w:val="26"/>
                <w:szCs w:val="26"/>
                <w:lang w:val="uk-UA"/>
              </w:rPr>
              <w:t>53 105,25</w:t>
            </w:r>
          </w:p>
        </w:tc>
        <w:tc>
          <w:tcPr>
            <w:tcW w:w="1133" w:type="dxa"/>
          </w:tcPr>
          <w:p w:rsidR="00DE0C9B" w:rsidRPr="004629DD" w:rsidRDefault="00DE0C9B" w:rsidP="004629DD">
            <w:pPr>
              <w:jc w:val="center"/>
              <w:rPr>
                <w:sz w:val="26"/>
                <w:szCs w:val="26"/>
                <w:lang w:val="uk-UA"/>
              </w:rPr>
            </w:pPr>
            <w:r w:rsidRPr="004629DD">
              <w:rPr>
                <w:sz w:val="26"/>
                <w:szCs w:val="26"/>
                <w:lang w:val="uk-UA"/>
              </w:rPr>
              <w:t>3</w:t>
            </w:r>
          </w:p>
        </w:tc>
        <w:tc>
          <w:tcPr>
            <w:tcW w:w="1717" w:type="dxa"/>
          </w:tcPr>
          <w:p w:rsidR="00DE0C9B" w:rsidRPr="004629DD" w:rsidRDefault="00DE0C9B" w:rsidP="004629DD">
            <w:pPr>
              <w:jc w:val="both"/>
              <w:rPr>
                <w:sz w:val="26"/>
                <w:szCs w:val="26"/>
                <w:lang w:val="uk-UA"/>
              </w:rPr>
            </w:pPr>
            <w:r w:rsidRPr="004629DD">
              <w:rPr>
                <w:sz w:val="26"/>
                <w:szCs w:val="26"/>
                <w:lang w:val="uk-UA"/>
              </w:rPr>
              <w:t>44 597,00</w:t>
            </w:r>
          </w:p>
        </w:tc>
        <w:tc>
          <w:tcPr>
            <w:tcW w:w="1707" w:type="dxa"/>
          </w:tcPr>
          <w:p w:rsidR="00DE0C9B" w:rsidRPr="004629DD" w:rsidRDefault="00DE0C9B" w:rsidP="004629DD">
            <w:pPr>
              <w:rPr>
                <w:sz w:val="26"/>
                <w:szCs w:val="26"/>
                <w:lang w:val="uk-UA"/>
              </w:rPr>
            </w:pPr>
            <w:r w:rsidRPr="004629DD">
              <w:rPr>
                <w:sz w:val="26"/>
                <w:szCs w:val="26"/>
                <w:lang w:val="uk-UA"/>
              </w:rPr>
              <w:t>8 508,25</w:t>
            </w:r>
          </w:p>
        </w:tc>
        <w:tc>
          <w:tcPr>
            <w:tcW w:w="1711" w:type="dxa"/>
          </w:tcPr>
          <w:p w:rsidR="00DE0C9B" w:rsidRPr="004629DD" w:rsidRDefault="00DE0C9B" w:rsidP="004629DD">
            <w:pPr>
              <w:jc w:val="both"/>
              <w:rPr>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Звіт про укладений договір</w:t>
            </w:r>
          </w:p>
        </w:tc>
        <w:tc>
          <w:tcPr>
            <w:tcW w:w="1142" w:type="dxa"/>
          </w:tcPr>
          <w:p w:rsidR="00DE0C9B" w:rsidRPr="004629DD" w:rsidRDefault="00DE0C9B" w:rsidP="004629DD">
            <w:pPr>
              <w:jc w:val="center"/>
              <w:rPr>
                <w:sz w:val="26"/>
                <w:szCs w:val="26"/>
                <w:lang w:val="uk-UA"/>
              </w:rPr>
            </w:pPr>
            <w:r w:rsidRPr="004629DD">
              <w:rPr>
                <w:sz w:val="26"/>
                <w:szCs w:val="26"/>
                <w:lang w:val="uk-UA"/>
              </w:rPr>
              <w:t>53</w:t>
            </w:r>
          </w:p>
        </w:tc>
        <w:tc>
          <w:tcPr>
            <w:tcW w:w="1711" w:type="dxa"/>
          </w:tcPr>
          <w:p w:rsidR="00DE0C9B" w:rsidRPr="004629DD" w:rsidRDefault="00DE0C9B" w:rsidP="004629DD">
            <w:pPr>
              <w:jc w:val="both"/>
              <w:rPr>
                <w:sz w:val="26"/>
                <w:szCs w:val="26"/>
                <w:lang w:val="uk-UA"/>
              </w:rPr>
            </w:pPr>
            <w:r w:rsidRPr="004629DD">
              <w:rPr>
                <w:sz w:val="26"/>
                <w:szCs w:val="26"/>
                <w:lang w:val="uk-UA"/>
              </w:rPr>
              <w:t>1 977 389,70</w:t>
            </w:r>
          </w:p>
        </w:tc>
        <w:tc>
          <w:tcPr>
            <w:tcW w:w="1133" w:type="dxa"/>
          </w:tcPr>
          <w:p w:rsidR="00DE0C9B" w:rsidRPr="004629DD" w:rsidRDefault="00DE0C9B" w:rsidP="004629DD">
            <w:pPr>
              <w:jc w:val="center"/>
              <w:rPr>
                <w:sz w:val="26"/>
                <w:szCs w:val="26"/>
                <w:lang w:val="uk-UA"/>
              </w:rPr>
            </w:pPr>
          </w:p>
        </w:tc>
        <w:tc>
          <w:tcPr>
            <w:tcW w:w="1717" w:type="dxa"/>
          </w:tcPr>
          <w:p w:rsidR="00DE0C9B" w:rsidRPr="004629DD" w:rsidRDefault="00DE0C9B" w:rsidP="004629DD">
            <w:pPr>
              <w:jc w:val="center"/>
              <w:rPr>
                <w:sz w:val="26"/>
                <w:szCs w:val="26"/>
                <w:lang w:val="uk-UA"/>
              </w:rPr>
            </w:pPr>
          </w:p>
        </w:tc>
        <w:tc>
          <w:tcPr>
            <w:tcW w:w="1707" w:type="dxa"/>
          </w:tcPr>
          <w:p w:rsidR="00DE0C9B" w:rsidRPr="004629DD" w:rsidRDefault="00DE0C9B" w:rsidP="004629DD">
            <w:pPr>
              <w:jc w:val="center"/>
              <w:rPr>
                <w:sz w:val="26"/>
                <w:szCs w:val="26"/>
                <w:lang w:val="uk-UA"/>
              </w:rPr>
            </w:pPr>
            <w:r w:rsidRPr="004629DD">
              <w:rPr>
                <w:sz w:val="26"/>
                <w:szCs w:val="26"/>
                <w:lang w:val="uk-UA"/>
              </w:rPr>
              <w:t>-</w:t>
            </w:r>
          </w:p>
        </w:tc>
        <w:tc>
          <w:tcPr>
            <w:tcW w:w="1711" w:type="dxa"/>
          </w:tcPr>
          <w:p w:rsidR="00DE0C9B" w:rsidRPr="004629DD" w:rsidRDefault="00DE0C9B" w:rsidP="004629DD">
            <w:pPr>
              <w:jc w:val="both"/>
              <w:rPr>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 xml:space="preserve">Переговорна процедура </w:t>
            </w:r>
          </w:p>
          <w:p w:rsidR="00DE0C9B" w:rsidRPr="004629DD" w:rsidRDefault="00DE0C9B" w:rsidP="004629DD">
            <w:pPr>
              <w:jc w:val="both"/>
              <w:rPr>
                <w:lang w:val="uk-UA"/>
              </w:rPr>
            </w:pPr>
          </w:p>
        </w:tc>
        <w:tc>
          <w:tcPr>
            <w:tcW w:w="1142" w:type="dxa"/>
          </w:tcPr>
          <w:p w:rsidR="00DE0C9B" w:rsidRPr="004629DD" w:rsidRDefault="00DE0C9B" w:rsidP="004629DD">
            <w:pPr>
              <w:jc w:val="center"/>
              <w:rPr>
                <w:sz w:val="26"/>
                <w:szCs w:val="26"/>
                <w:lang w:val="uk-UA"/>
              </w:rPr>
            </w:pPr>
            <w:r w:rsidRPr="004629DD">
              <w:rPr>
                <w:sz w:val="26"/>
                <w:szCs w:val="26"/>
                <w:lang w:val="uk-UA"/>
              </w:rPr>
              <w:t>3</w:t>
            </w:r>
          </w:p>
        </w:tc>
        <w:tc>
          <w:tcPr>
            <w:tcW w:w="1711" w:type="dxa"/>
          </w:tcPr>
          <w:p w:rsidR="00DE0C9B" w:rsidRPr="004629DD" w:rsidRDefault="00DE0C9B" w:rsidP="004629DD">
            <w:pPr>
              <w:jc w:val="both"/>
              <w:rPr>
                <w:sz w:val="26"/>
                <w:szCs w:val="26"/>
                <w:lang w:val="uk-UA"/>
              </w:rPr>
            </w:pPr>
            <w:r w:rsidRPr="004629DD">
              <w:rPr>
                <w:sz w:val="26"/>
                <w:szCs w:val="26"/>
                <w:lang w:val="uk-UA"/>
              </w:rPr>
              <w:t>1 052 192,60</w:t>
            </w:r>
          </w:p>
        </w:tc>
        <w:tc>
          <w:tcPr>
            <w:tcW w:w="1133" w:type="dxa"/>
          </w:tcPr>
          <w:p w:rsidR="00DE0C9B" w:rsidRPr="004629DD" w:rsidRDefault="00DE0C9B" w:rsidP="004629DD">
            <w:pPr>
              <w:jc w:val="center"/>
              <w:rPr>
                <w:sz w:val="26"/>
                <w:szCs w:val="26"/>
                <w:lang w:val="uk-UA"/>
              </w:rPr>
            </w:pPr>
            <w:r w:rsidRPr="004629DD">
              <w:rPr>
                <w:sz w:val="26"/>
                <w:szCs w:val="26"/>
                <w:lang w:val="uk-UA"/>
              </w:rPr>
              <w:t>3</w:t>
            </w:r>
          </w:p>
        </w:tc>
        <w:tc>
          <w:tcPr>
            <w:tcW w:w="1717" w:type="dxa"/>
          </w:tcPr>
          <w:p w:rsidR="00DE0C9B" w:rsidRPr="004629DD" w:rsidRDefault="00DE0C9B" w:rsidP="004629DD">
            <w:pPr>
              <w:jc w:val="both"/>
              <w:rPr>
                <w:sz w:val="26"/>
                <w:szCs w:val="26"/>
                <w:lang w:val="uk-UA"/>
              </w:rPr>
            </w:pPr>
            <w:r w:rsidRPr="004629DD">
              <w:rPr>
                <w:sz w:val="26"/>
                <w:szCs w:val="26"/>
                <w:lang w:val="uk-UA"/>
              </w:rPr>
              <w:t>1 052 192,60</w:t>
            </w:r>
          </w:p>
        </w:tc>
        <w:tc>
          <w:tcPr>
            <w:tcW w:w="1707" w:type="dxa"/>
          </w:tcPr>
          <w:p w:rsidR="00DE0C9B" w:rsidRPr="004629DD" w:rsidRDefault="00DE0C9B" w:rsidP="004629DD">
            <w:pPr>
              <w:jc w:val="center"/>
              <w:rPr>
                <w:sz w:val="26"/>
                <w:szCs w:val="26"/>
                <w:lang w:val="uk-UA"/>
              </w:rPr>
            </w:pPr>
            <w:r w:rsidRPr="004629DD">
              <w:rPr>
                <w:sz w:val="26"/>
                <w:szCs w:val="26"/>
                <w:lang w:val="uk-UA"/>
              </w:rPr>
              <w:t>-</w:t>
            </w:r>
          </w:p>
        </w:tc>
        <w:tc>
          <w:tcPr>
            <w:tcW w:w="1711" w:type="dxa"/>
          </w:tcPr>
          <w:p w:rsidR="00DE0C9B" w:rsidRPr="004629DD" w:rsidRDefault="00DE0C9B" w:rsidP="004629DD">
            <w:pPr>
              <w:jc w:val="both"/>
              <w:rPr>
                <w:lang w:val="uk-UA"/>
              </w:rPr>
            </w:pPr>
          </w:p>
        </w:tc>
      </w:tr>
      <w:tr w:rsidR="00DE0C9B" w:rsidRPr="004629DD">
        <w:tc>
          <w:tcPr>
            <w:tcW w:w="11810" w:type="dxa"/>
            <w:gridSpan w:val="6"/>
          </w:tcPr>
          <w:p w:rsidR="00DE0C9B" w:rsidRPr="004629DD" w:rsidRDefault="00DE0C9B" w:rsidP="004629DD">
            <w:pPr>
              <w:jc w:val="right"/>
              <w:rPr>
                <w:b/>
                <w:bCs/>
                <w:sz w:val="26"/>
                <w:szCs w:val="26"/>
                <w:lang w:val="uk-UA"/>
              </w:rPr>
            </w:pPr>
            <w:r w:rsidRPr="004629DD">
              <w:rPr>
                <w:b/>
                <w:bCs/>
                <w:sz w:val="26"/>
                <w:szCs w:val="26"/>
                <w:lang w:val="uk-UA"/>
              </w:rPr>
              <w:t>Всього:</w:t>
            </w:r>
          </w:p>
        </w:tc>
        <w:tc>
          <w:tcPr>
            <w:tcW w:w="1707" w:type="dxa"/>
          </w:tcPr>
          <w:p w:rsidR="00DE0C9B" w:rsidRPr="004629DD" w:rsidRDefault="00DE0C9B" w:rsidP="004629DD">
            <w:pPr>
              <w:jc w:val="center"/>
              <w:rPr>
                <w:b/>
                <w:bCs/>
                <w:sz w:val="26"/>
                <w:szCs w:val="26"/>
                <w:lang w:val="uk-UA"/>
              </w:rPr>
            </w:pPr>
            <w:r w:rsidRPr="004629DD">
              <w:rPr>
                <w:b/>
                <w:bCs/>
                <w:sz w:val="26"/>
                <w:szCs w:val="26"/>
                <w:lang w:val="uk-UA"/>
              </w:rPr>
              <w:t>358 690,07</w:t>
            </w:r>
          </w:p>
        </w:tc>
        <w:tc>
          <w:tcPr>
            <w:tcW w:w="1711" w:type="dxa"/>
          </w:tcPr>
          <w:p w:rsidR="00DE0C9B" w:rsidRPr="004629DD" w:rsidRDefault="00DE0C9B" w:rsidP="004629DD">
            <w:pPr>
              <w:jc w:val="both"/>
              <w:rPr>
                <w:b/>
                <w:bCs/>
                <w:lang w:val="uk-UA"/>
              </w:rPr>
            </w:pPr>
          </w:p>
          <w:p w:rsidR="00DE0C9B" w:rsidRPr="004629DD" w:rsidRDefault="00DE0C9B" w:rsidP="004629DD">
            <w:pPr>
              <w:jc w:val="both"/>
              <w:rPr>
                <w:lang w:val="uk-UA"/>
              </w:rPr>
            </w:pPr>
          </w:p>
        </w:tc>
      </w:tr>
      <w:tr w:rsidR="00DE0C9B" w:rsidRPr="004629DD">
        <w:tc>
          <w:tcPr>
            <w:tcW w:w="3264" w:type="dxa"/>
            <w:vMerge w:val="restart"/>
          </w:tcPr>
          <w:p w:rsidR="00DE0C9B" w:rsidRPr="004629DD" w:rsidRDefault="00DE0C9B" w:rsidP="004629DD">
            <w:pPr>
              <w:jc w:val="both"/>
              <w:rPr>
                <w:b/>
                <w:bCs/>
                <w:sz w:val="28"/>
                <w:szCs w:val="28"/>
                <w:lang w:val="uk-UA"/>
              </w:rPr>
            </w:pPr>
            <w:r w:rsidRPr="004629DD">
              <w:rPr>
                <w:b/>
                <w:bCs/>
                <w:sz w:val="28"/>
                <w:szCs w:val="28"/>
                <w:lang w:val="uk-UA"/>
              </w:rPr>
              <w:t xml:space="preserve">Управління освіти ВК ВМР </w:t>
            </w:r>
          </w:p>
        </w:tc>
        <w:tc>
          <w:tcPr>
            <w:tcW w:w="2843" w:type="dxa"/>
          </w:tcPr>
          <w:p w:rsidR="00DE0C9B" w:rsidRPr="004629DD" w:rsidRDefault="00DE0C9B" w:rsidP="004629DD">
            <w:pPr>
              <w:jc w:val="both"/>
              <w:rPr>
                <w:lang w:val="uk-UA"/>
              </w:rPr>
            </w:pPr>
            <w:r w:rsidRPr="004629DD">
              <w:rPr>
                <w:lang w:val="uk-UA"/>
              </w:rPr>
              <w:t>Відкриті торги</w:t>
            </w:r>
          </w:p>
          <w:p w:rsidR="00DE0C9B" w:rsidRPr="004629DD" w:rsidRDefault="00DE0C9B" w:rsidP="004629DD">
            <w:pPr>
              <w:jc w:val="both"/>
              <w:rPr>
                <w:lang w:val="uk-UA"/>
              </w:rPr>
            </w:pPr>
          </w:p>
        </w:tc>
        <w:tc>
          <w:tcPr>
            <w:tcW w:w="1142" w:type="dxa"/>
          </w:tcPr>
          <w:p w:rsidR="00DE0C9B" w:rsidRPr="004629DD" w:rsidRDefault="00DE0C9B" w:rsidP="004629DD">
            <w:pPr>
              <w:jc w:val="center"/>
              <w:rPr>
                <w:sz w:val="26"/>
                <w:szCs w:val="26"/>
                <w:lang w:val="uk-UA"/>
              </w:rPr>
            </w:pPr>
            <w:r w:rsidRPr="004629DD">
              <w:rPr>
                <w:sz w:val="26"/>
                <w:szCs w:val="26"/>
                <w:lang w:val="uk-UA"/>
              </w:rPr>
              <w:t>19</w:t>
            </w:r>
          </w:p>
        </w:tc>
        <w:tc>
          <w:tcPr>
            <w:tcW w:w="1711" w:type="dxa"/>
          </w:tcPr>
          <w:p w:rsidR="00DE0C9B" w:rsidRPr="004629DD" w:rsidRDefault="00DE0C9B" w:rsidP="004629DD">
            <w:pPr>
              <w:jc w:val="both"/>
              <w:rPr>
                <w:sz w:val="26"/>
                <w:szCs w:val="26"/>
                <w:lang w:val="uk-UA"/>
              </w:rPr>
            </w:pPr>
            <w:r w:rsidRPr="004629DD">
              <w:rPr>
                <w:sz w:val="26"/>
                <w:szCs w:val="26"/>
                <w:lang w:val="uk-UA"/>
              </w:rPr>
              <w:t>19 847 343,36</w:t>
            </w:r>
          </w:p>
        </w:tc>
        <w:tc>
          <w:tcPr>
            <w:tcW w:w="1133" w:type="dxa"/>
          </w:tcPr>
          <w:p w:rsidR="00DE0C9B" w:rsidRPr="004629DD" w:rsidRDefault="00DE0C9B" w:rsidP="004629DD">
            <w:pPr>
              <w:jc w:val="center"/>
              <w:rPr>
                <w:sz w:val="26"/>
                <w:szCs w:val="26"/>
                <w:lang w:val="uk-UA"/>
              </w:rPr>
            </w:pPr>
            <w:r w:rsidRPr="004629DD">
              <w:rPr>
                <w:sz w:val="26"/>
                <w:szCs w:val="26"/>
                <w:lang w:val="uk-UA"/>
              </w:rPr>
              <w:t>19</w:t>
            </w:r>
          </w:p>
        </w:tc>
        <w:tc>
          <w:tcPr>
            <w:tcW w:w="1717" w:type="dxa"/>
          </w:tcPr>
          <w:p w:rsidR="00DE0C9B" w:rsidRPr="004629DD" w:rsidRDefault="00DE0C9B" w:rsidP="004629DD">
            <w:pPr>
              <w:jc w:val="both"/>
              <w:rPr>
                <w:sz w:val="26"/>
                <w:szCs w:val="26"/>
                <w:lang w:val="uk-UA"/>
              </w:rPr>
            </w:pPr>
            <w:r w:rsidRPr="004629DD">
              <w:rPr>
                <w:sz w:val="26"/>
                <w:szCs w:val="26"/>
                <w:lang w:val="uk-UA"/>
              </w:rPr>
              <w:t>17 332 188,43</w:t>
            </w:r>
          </w:p>
        </w:tc>
        <w:tc>
          <w:tcPr>
            <w:tcW w:w="1707" w:type="dxa"/>
          </w:tcPr>
          <w:p w:rsidR="00DE0C9B" w:rsidRPr="004629DD" w:rsidRDefault="00DE0C9B" w:rsidP="004629DD">
            <w:pPr>
              <w:jc w:val="both"/>
              <w:rPr>
                <w:sz w:val="26"/>
                <w:szCs w:val="26"/>
                <w:lang w:val="uk-UA"/>
              </w:rPr>
            </w:pPr>
            <w:r w:rsidRPr="004629DD">
              <w:rPr>
                <w:sz w:val="26"/>
                <w:szCs w:val="26"/>
                <w:lang w:val="uk-UA"/>
              </w:rPr>
              <w:t>2 515 154,93</w:t>
            </w:r>
          </w:p>
        </w:tc>
        <w:tc>
          <w:tcPr>
            <w:tcW w:w="1711" w:type="dxa"/>
          </w:tcPr>
          <w:p w:rsidR="00DE0C9B" w:rsidRPr="004629DD" w:rsidRDefault="00DE0C9B" w:rsidP="004629DD">
            <w:pPr>
              <w:jc w:val="both"/>
              <w:rPr>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Допорогові закупівлі</w:t>
            </w:r>
          </w:p>
          <w:p w:rsidR="00DE0C9B" w:rsidRPr="004629DD" w:rsidRDefault="00DE0C9B" w:rsidP="004629DD">
            <w:pPr>
              <w:jc w:val="both"/>
              <w:rPr>
                <w:lang w:val="uk-UA"/>
              </w:rPr>
            </w:pPr>
          </w:p>
        </w:tc>
        <w:tc>
          <w:tcPr>
            <w:tcW w:w="1142" w:type="dxa"/>
          </w:tcPr>
          <w:p w:rsidR="00DE0C9B" w:rsidRPr="004629DD" w:rsidRDefault="00DE0C9B" w:rsidP="004629DD">
            <w:pPr>
              <w:jc w:val="center"/>
              <w:rPr>
                <w:sz w:val="26"/>
                <w:szCs w:val="26"/>
                <w:lang w:val="uk-UA"/>
              </w:rPr>
            </w:pPr>
            <w:r w:rsidRPr="004629DD">
              <w:rPr>
                <w:sz w:val="26"/>
                <w:szCs w:val="26"/>
                <w:lang w:val="uk-UA"/>
              </w:rPr>
              <w:t>16</w:t>
            </w:r>
          </w:p>
        </w:tc>
        <w:tc>
          <w:tcPr>
            <w:tcW w:w="1711" w:type="dxa"/>
          </w:tcPr>
          <w:p w:rsidR="00DE0C9B" w:rsidRPr="004629DD" w:rsidRDefault="00DE0C9B" w:rsidP="004629DD">
            <w:pPr>
              <w:jc w:val="both"/>
              <w:rPr>
                <w:sz w:val="26"/>
                <w:szCs w:val="26"/>
                <w:lang w:val="uk-UA"/>
              </w:rPr>
            </w:pPr>
            <w:r w:rsidRPr="004629DD">
              <w:rPr>
                <w:sz w:val="26"/>
                <w:szCs w:val="26"/>
                <w:lang w:val="uk-UA"/>
              </w:rPr>
              <w:t>2 072 461,42</w:t>
            </w:r>
          </w:p>
        </w:tc>
        <w:tc>
          <w:tcPr>
            <w:tcW w:w="1133" w:type="dxa"/>
          </w:tcPr>
          <w:p w:rsidR="00DE0C9B" w:rsidRPr="004629DD" w:rsidRDefault="00DE0C9B" w:rsidP="004629DD">
            <w:pPr>
              <w:jc w:val="center"/>
              <w:rPr>
                <w:sz w:val="26"/>
                <w:szCs w:val="26"/>
                <w:lang w:val="uk-UA"/>
              </w:rPr>
            </w:pPr>
            <w:r w:rsidRPr="004629DD">
              <w:rPr>
                <w:sz w:val="26"/>
                <w:szCs w:val="26"/>
                <w:lang w:val="uk-UA"/>
              </w:rPr>
              <w:t>16</w:t>
            </w:r>
          </w:p>
        </w:tc>
        <w:tc>
          <w:tcPr>
            <w:tcW w:w="1717" w:type="dxa"/>
          </w:tcPr>
          <w:p w:rsidR="00DE0C9B" w:rsidRPr="004629DD" w:rsidRDefault="00DE0C9B" w:rsidP="004629DD">
            <w:pPr>
              <w:jc w:val="both"/>
              <w:rPr>
                <w:sz w:val="26"/>
                <w:szCs w:val="26"/>
                <w:lang w:val="uk-UA"/>
              </w:rPr>
            </w:pPr>
            <w:r w:rsidRPr="004629DD">
              <w:rPr>
                <w:sz w:val="26"/>
                <w:szCs w:val="26"/>
                <w:lang w:val="uk-UA"/>
              </w:rPr>
              <w:t>1 683 532,79</w:t>
            </w:r>
          </w:p>
        </w:tc>
        <w:tc>
          <w:tcPr>
            <w:tcW w:w="1707" w:type="dxa"/>
          </w:tcPr>
          <w:p w:rsidR="00DE0C9B" w:rsidRPr="004629DD" w:rsidRDefault="00DE0C9B" w:rsidP="004629DD">
            <w:pPr>
              <w:jc w:val="both"/>
              <w:rPr>
                <w:sz w:val="26"/>
                <w:szCs w:val="26"/>
                <w:lang w:val="uk-UA"/>
              </w:rPr>
            </w:pPr>
            <w:r w:rsidRPr="004629DD">
              <w:rPr>
                <w:sz w:val="26"/>
                <w:szCs w:val="26"/>
                <w:lang w:val="uk-UA"/>
              </w:rPr>
              <w:t>388 928,63</w:t>
            </w:r>
          </w:p>
        </w:tc>
        <w:tc>
          <w:tcPr>
            <w:tcW w:w="1711" w:type="dxa"/>
          </w:tcPr>
          <w:p w:rsidR="00DE0C9B" w:rsidRPr="004629DD" w:rsidRDefault="00DE0C9B" w:rsidP="004629DD">
            <w:pPr>
              <w:jc w:val="both"/>
              <w:rPr>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Звіт про укладений договір</w:t>
            </w:r>
          </w:p>
        </w:tc>
        <w:tc>
          <w:tcPr>
            <w:tcW w:w="1142" w:type="dxa"/>
          </w:tcPr>
          <w:p w:rsidR="00DE0C9B" w:rsidRPr="004629DD" w:rsidRDefault="00DE0C9B" w:rsidP="004629DD">
            <w:pPr>
              <w:jc w:val="center"/>
              <w:rPr>
                <w:sz w:val="26"/>
                <w:szCs w:val="26"/>
                <w:lang w:val="uk-UA"/>
              </w:rPr>
            </w:pPr>
            <w:r w:rsidRPr="004629DD">
              <w:rPr>
                <w:sz w:val="26"/>
                <w:szCs w:val="26"/>
                <w:lang w:val="uk-UA"/>
              </w:rPr>
              <w:t>136</w:t>
            </w:r>
          </w:p>
        </w:tc>
        <w:tc>
          <w:tcPr>
            <w:tcW w:w="1711" w:type="dxa"/>
          </w:tcPr>
          <w:p w:rsidR="00DE0C9B" w:rsidRPr="004629DD" w:rsidRDefault="00DE0C9B" w:rsidP="004629DD">
            <w:pPr>
              <w:jc w:val="both"/>
              <w:rPr>
                <w:sz w:val="26"/>
                <w:szCs w:val="26"/>
                <w:lang w:val="uk-UA"/>
              </w:rPr>
            </w:pPr>
            <w:r w:rsidRPr="004629DD">
              <w:rPr>
                <w:sz w:val="26"/>
                <w:szCs w:val="26"/>
                <w:lang w:val="uk-UA"/>
              </w:rPr>
              <w:t>17 631 499,26</w:t>
            </w:r>
          </w:p>
        </w:tc>
        <w:tc>
          <w:tcPr>
            <w:tcW w:w="1133" w:type="dxa"/>
          </w:tcPr>
          <w:p w:rsidR="00DE0C9B" w:rsidRPr="004629DD" w:rsidRDefault="00DE0C9B" w:rsidP="004629DD">
            <w:pPr>
              <w:jc w:val="center"/>
              <w:rPr>
                <w:sz w:val="26"/>
                <w:szCs w:val="26"/>
                <w:lang w:val="uk-UA"/>
              </w:rPr>
            </w:pPr>
          </w:p>
        </w:tc>
        <w:tc>
          <w:tcPr>
            <w:tcW w:w="1717" w:type="dxa"/>
          </w:tcPr>
          <w:p w:rsidR="00DE0C9B" w:rsidRPr="004629DD" w:rsidRDefault="00DE0C9B" w:rsidP="004629DD">
            <w:pPr>
              <w:jc w:val="both"/>
              <w:rPr>
                <w:sz w:val="26"/>
                <w:szCs w:val="26"/>
                <w:lang w:val="uk-UA"/>
              </w:rPr>
            </w:pPr>
          </w:p>
        </w:tc>
        <w:tc>
          <w:tcPr>
            <w:tcW w:w="1707" w:type="dxa"/>
          </w:tcPr>
          <w:p w:rsidR="00DE0C9B" w:rsidRPr="004629DD" w:rsidRDefault="00DE0C9B" w:rsidP="004629DD">
            <w:pPr>
              <w:jc w:val="center"/>
              <w:rPr>
                <w:sz w:val="26"/>
                <w:szCs w:val="26"/>
                <w:lang w:val="uk-UA"/>
              </w:rPr>
            </w:pPr>
            <w:r w:rsidRPr="004629DD">
              <w:rPr>
                <w:sz w:val="26"/>
                <w:szCs w:val="26"/>
                <w:lang w:val="uk-UA"/>
              </w:rPr>
              <w:t>-</w:t>
            </w:r>
          </w:p>
        </w:tc>
        <w:tc>
          <w:tcPr>
            <w:tcW w:w="1711" w:type="dxa"/>
          </w:tcPr>
          <w:p w:rsidR="00DE0C9B" w:rsidRPr="004629DD" w:rsidRDefault="00DE0C9B" w:rsidP="004629DD">
            <w:pPr>
              <w:jc w:val="both"/>
              <w:rPr>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 xml:space="preserve">Переговорна процедура </w:t>
            </w:r>
          </w:p>
          <w:p w:rsidR="00DE0C9B" w:rsidRPr="004629DD" w:rsidRDefault="00DE0C9B" w:rsidP="004629DD">
            <w:pPr>
              <w:jc w:val="both"/>
              <w:rPr>
                <w:lang w:val="uk-UA"/>
              </w:rPr>
            </w:pPr>
          </w:p>
        </w:tc>
        <w:tc>
          <w:tcPr>
            <w:tcW w:w="1142" w:type="dxa"/>
          </w:tcPr>
          <w:p w:rsidR="00DE0C9B" w:rsidRPr="004629DD" w:rsidRDefault="00DE0C9B" w:rsidP="004629DD">
            <w:pPr>
              <w:jc w:val="center"/>
              <w:rPr>
                <w:sz w:val="26"/>
                <w:szCs w:val="26"/>
                <w:lang w:val="uk-UA"/>
              </w:rPr>
            </w:pPr>
            <w:r w:rsidRPr="004629DD">
              <w:rPr>
                <w:sz w:val="26"/>
                <w:szCs w:val="26"/>
                <w:lang w:val="uk-UA"/>
              </w:rPr>
              <w:t>15</w:t>
            </w:r>
          </w:p>
        </w:tc>
        <w:tc>
          <w:tcPr>
            <w:tcW w:w="1711" w:type="dxa"/>
          </w:tcPr>
          <w:p w:rsidR="00DE0C9B" w:rsidRPr="004629DD" w:rsidRDefault="00DE0C9B" w:rsidP="004629DD">
            <w:pPr>
              <w:jc w:val="both"/>
              <w:rPr>
                <w:sz w:val="26"/>
                <w:szCs w:val="26"/>
                <w:lang w:val="uk-UA"/>
              </w:rPr>
            </w:pPr>
            <w:r w:rsidRPr="004629DD">
              <w:rPr>
                <w:sz w:val="26"/>
                <w:szCs w:val="26"/>
                <w:lang w:val="uk-UA"/>
              </w:rPr>
              <w:t>7 836 270,76</w:t>
            </w:r>
          </w:p>
        </w:tc>
        <w:tc>
          <w:tcPr>
            <w:tcW w:w="1133" w:type="dxa"/>
          </w:tcPr>
          <w:p w:rsidR="00DE0C9B" w:rsidRPr="004629DD" w:rsidRDefault="00DE0C9B" w:rsidP="004629DD">
            <w:pPr>
              <w:jc w:val="center"/>
              <w:rPr>
                <w:sz w:val="26"/>
                <w:szCs w:val="26"/>
                <w:lang w:val="uk-UA"/>
              </w:rPr>
            </w:pPr>
            <w:r w:rsidRPr="004629DD">
              <w:rPr>
                <w:sz w:val="26"/>
                <w:szCs w:val="26"/>
                <w:lang w:val="uk-UA"/>
              </w:rPr>
              <w:t>15</w:t>
            </w:r>
          </w:p>
        </w:tc>
        <w:tc>
          <w:tcPr>
            <w:tcW w:w="1717" w:type="dxa"/>
          </w:tcPr>
          <w:p w:rsidR="00DE0C9B" w:rsidRPr="004629DD" w:rsidRDefault="00DE0C9B" w:rsidP="004629DD">
            <w:pPr>
              <w:jc w:val="both"/>
              <w:rPr>
                <w:sz w:val="26"/>
                <w:szCs w:val="26"/>
                <w:lang w:val="uk-UA"/>
              </w:rPr>
            </w:pPr>
            <w:r w:rsidRPr="004629DD">
              <w:rPr>
                <w:sz w:val="26"/>
                <w:szCs w:val="26"/>
                <w:lang w:val="uk-UA"/>
              </w:rPr>
              <w:t>7 836 270,76</w:t>
            </w:r>
          </w:p>
        </w:tc>
        <w:tc>
          <w:tcPr>
            <w:tcW w:w="1707" w:type="dxa"/>
          </w:tcPr>
          <w:p w:rsidR="00DE0C9B" w:rsidRPr="004629DD" w:rsidRDefault="00DE0C9B" w:rsidP="004629DD">
            <w:pPr>
              <w:jc w:val="center"/>
              <w:rPr>
                <w:sz w:val="26"/>
                <w:szCs w:val="26"/>
                <w:lang w:val="uk-UA"/>
              </w:rPr>
            </w:pPr>
            <w:r w:rsidRPr="004629DD">
              <w:rPr>
                <w:sz w:val="26"/>
                <w:szCs w:val="26"/>
                <w:lang w:val="uk-UA"/>
              </w:rPr>
              <w:t>-</w:t>
            </w:r>
          </w:p>
        </w:tc>
        <w:tc>
          <w:tcPr>
            <w:tcW w:w="1711" w:type="dxa"/>
          </w:tcPr>
          <w:p w:rsidR="00DE0C9B" w:rsidRPr="004629DD" w:rsidRDefault="00DE0C9B" w:rsidP="004629DD">
            <w:pPr>
              <w:jc w:val="both"/>
              <w:rPr>
                <w:lang w:val="uk-UA"/>
              </w:rPr>
            </w:pPr>
          </w:p>
        </w:tc>
      </w:tr>
      <w:tr w:rsidR="00DE0C9B" w:rsidRPr="004629DD">
        <w:trPr>
          <w:trHeight w:val="234"/>
        </w:trPr>
        <w:tc>
          <w:tcPr>
            <w:tcW w:w="11810" w:type="dxa"/>
            <w:gridSpan w:val="6"/>
          </w:tcPr>
          <w:p w:rsidR="00DE0C9B" w:rsidRPr="004629DD" w:rsidRDefault="00DE0C9B" w:rsidP="004629DD">
            <w:pPr>
              <w:jc w:val="right"/>
              <w:rPr>
                <w:b/>
                <w:bCs/>
                <w:sz w:val="26"/>
                <w:szCs w:val="26"/>
                <w:lang w:val="uk-UA"/>
              </w:rPr>
            </w:pPr>
            <w:r w:rsidRPr="004629DD">
              <w:rPr>
                <w:b/>
                <w:bCs/>
                <w:sz w:val="26"/>
                <w:szCs w:val="26"/>
                <w:lang w:val="uk-UA"/>
              </w:rPr>
              <w:t>Всього:</w:t>
            </w:r>
          </w:p>
        </w:tc>
        <w:tc>
          <w:tcPr>
            <w:tcW w:w="1707" w:type="dxa"/>
          </w:tcPr>
          <w:p w:rsidR="00DE0C9B" w:rsidRPr="004629DD" w:rsidRDefault="00DE0C9B" w:rsidP="004629DD">
            <w:pPr>
              <w:jc w:val="both"/>
              <w:rPr>
                <w:b/>
                <w:bCs/>
                <w:sz w:val="26"/>
                <w:szCs w:val="26"/>
                <w:lang w:val="uk-UA"/>
              </w:rPr>
            </w:pPr>
            <w:r w:rsidRPr="004629DD">
              <w:rPr>
                <w:b/>
                <w:bCs/>
                <w:sz w:val="26"/>
                <w:szCs w:val="26"/>
                <w:lang w:val="uk-UA"/>
              </w:rPr>
              <w:t>2 904 083,56</w:t>
            </w:r>
          </w:p>
        </w:tc>
        <w:tc>
          <w:tcPr>
            <w:tcW w:w="1711" w:type="dxa"/>
          </w:tcPr>
          <w:p w:rsidR="00DE0C9B" w:rsidRPr="004629DD" w:rsidRDefault="00DE0C9B" w:rsidP="004629DD">
            <w:pPr>
              <w:jc w:val="both"/>
              <w:rPr>
                <w:lang w:val="uk-UA"/>
              </w:rPr>
            </w:pPr>
          </w:p>
          <w:p w:rsidR="00DE0C9B" w:rsidRPr="004629DD" w:rsidRDefault="00DE0C9B" w:rsidP="004629DD">
            <w:pPr>
              <w:jc w:val="both"/>
              <w:rPr>
                <w:lang w:val="uk-UA"/>
              </w:rPr>
            </w:pPr>
          </w:p>
        </w:tc>
      </w:tr>
      <w:tr w:rsidR="00DE0C9B" w:rsidRPr="004629DD">
        <w:tc>
          <w:tcPr>
            <w:tcW w:w="3264" w:type="dxa"/>
            <w:vMerge w:val="restart"/>
          </w:tcPr>
          <w:p w:rsidR="00DE0C9B" w:rsidRPr="004629DD" w:rsidRDefault="00DE0C9B" w:rsidP="004629DD">
            <w:pPr>
              <w:rPr>
                <w:b/>
                <w:bCs/>
                <w:sz w:val="28"/>
                <w:szCs w:val="28"/>
                <w:lang w:val="uk-UA"/>
              </w:rPr>
            </w:pPr>
            <w:r w:rsidRPr="004629DD">
              <w:rPr>
                <w:b/>
                <w:bCs/>
                <w:sz w:val="28"/>
                <w:szCs w:val="28"/>
                <w:lang w:val="uk-UA"/>
              </w:rPr>
              <w:t>Відділ культури та туризму ВК ВМР</w:t>
            </w:r>
          </w:p>
        </w:tc>
        <w:tc>
          <w:tcPr>
            <w:tcW w:w="2843" w:type="dxa"/>
          </w:tcPr>
          <w:p w:rsidR="00DE0C9B" w:rsidRPr="004629DD" w:rsidRDefault="00DE0C9B" w:rsidP="004629DD">
            <w:pPr>
              <w:jc w:val="both"/>
              <w:rPr>
                <w:lang w:val="uk-UA"/>
              </w:rPr>
            </w:pPr>
            <w:r w:rsidRPr="004629DD">
              <w:rPr>
                <w:lang w:val="uk-UA"/>
              </w:rPr>
              <w:t>Відкриті торги</w:t>
            </w:r>
          </w:p>
        </w:tc>
        <w:tc>
          <w:tcPr>
            <w:tcW w:w="1142"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r w:rsidRPr="004629DD">
              <w:rPr>
                <w:sz w:val="28"/>
                <w:szCs w:val="28"/>
                <w:lang w:val="uk-UA"/>
              </w:rPr>
              <w:t>-</w:t>
            </w:r>
          </w:p>
        </w:tc>
        <w:tc>
          <w:tcPr>
            <w:tcW w:w="1133" w:type="dxa"/>
          </w:tcPr>
          <w:p w:rsidR="00DE0C9B" w:rsidRPr="004629DD" w:rsidRDefault="00DE0C9B" w:rsidP="004629DD">
            <w:pPr>
              <w:jc w:val="center"/>
              <w:rPr>
                <w:sz w:val="28"/>
                <w:szCs w:val="28"/>
                <w:lang w:val="uk-UA"/>
              </w:rPr>
            </w:pPr>
            <w:r w:rsidRPr="004629DD">
              <w:rPr>
                <w:sz w:val="28"/>
                <w:szCs w:val="28"/>
                <w:lang w:val="uk-UA"/>
              </w:rPr>
              <w:t>-</w:t>
            </w:r>
          </w:p>
        </w:tc>
        <w:tc>
          <w:tcPr>
            <w:tcW w:w="1717" w:type="dxa"/>
          </w:tcPr>
          <w:p w:rsidR="00DE0C9B" w:rsidRPr="004629DD" w:rsidRDefault="00DE0C9B" w:rsidP="004629DD">
            <w:pPr>
              <w:jc w:val="center"/>
              <w:rPr>
                <w:sz w:val="28"/>
                <w:szCs w:val="28"/>
                <w:lang w:val="uk-UA"/>
              </w:rPr>
            </w:pPr>
            <w:r w:rsidRPr="004629DD">
              <w:rPr>
                <w:sz w:val="28"/>
                <w:szCs w:val="28"/>
                <w:lang w:val="uk-UA"/>
              </w:rPr>
              <w:t>-</w:t>
            </w: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Допорогові закупівлі</w:t>
            </w:r>
          </w:p>
        </w:tc>
        <w:tc>
          <w:tcPr>
            <w:tcW w:w="1142" w:type="dxa"/>
          </w:tcPr>
          <w:p w:rsidR="00DE0C9B" w:rsidRPr="004629DD" w:rsidRDefault="00DE0C9B" w:rsidP="004629DD">
            <w:pPr>
              <w:jc w:val="center"/>
              <w:rPr>
                <w:sz w:val="26"/>
                <w:szCs w:val="26"/>
                <w:lang w:val="uk-UA"/>
              </w:rPr>
            </w:pPr>
            <w:r w:rsidRPr="004629DD">
              <w:rPr>
                <w:sz w:val="26"/>
                <w:szCs w:val="26"/>
                <w:lang w:val="uk-UA"/>
              </w:rPr>
              <w:t>4</w:t>
            </w:r>
          </w:p>
        </w:tc>
        <w:tc>
          <w:tcPr>
            <w:tcW w:w="1711" w:type="dxa"/>
          </w:tcPr>
          <w:p w:rsidR="00DE0C9B" w:rsidRPr="004629DD" w:rsidRDefault="00DE0C9B" w:rsidP="004629DD">
            <w:pPr>
              <w:jc w:val="both"/>
              <w:rPr>
                <w:sz w:val="26"/>
                <w:szCs w:val="26"/>
                <w:lang w:val="uk-UA"/>
              </w:rPr>
            </w:pPr>
            <w:r w:rsidRPr="004629DD">
              <w:rPr>
                <w:sz w:val="26"/>
                <w:szCs w:val="26"/>
                <w:lang w:val="uk-UA"/>
              </w:rPr>
              <w:t>111 895,00</w:t>
            </w:r>
          </w:p>
        </w:tc>
        <w:tc>
          <w:tcPr>
            <w:tcW w:w="1133" w:type="dxa"/>
          </w:tcPr>
          <w:p w:rsidR="00DE0C9B" w:rsidRPr="004629DD" w:rsidRDefault="00DE0C9B" w:rsidP="004629DD">
            <w:pPr>
              <w:jc w:val="center"/>
              <w:rPr>
                <w:sz w:val="26"/>
                <w:szCs w:val="26"/>
                <w:lang w:val="uk-UA"/>
              </w:rPr>
            </w:pPr>
            <w:r w:rsidRPr="004629DD">
              <w:rPr>
                <w:sz w:val="26"/>
                <w:szCs w:val="26"/>
                <w:lang w:val="uk-UA"/>
              </w:rPr>
              <w:t>4</w:t>
            </w:r>
          </w:p>
        </w:tc>
        <w:tc>
          <w:tcPr>
            <w:tcW w:w="1717" w:type="dxa"/>
          </w:tcPr>
          <w:p w:rsidR="00DE0C9B" w:rsidRPr="004629DD" w:rsidRDefault="00DE0C9B" w:rsidP="004629DD">
            <w:pPr>
              <w:jc w:val="both"/>
              <w:rPr>
                <w:sz w:val="26"/>
                <w:szCs w:val="26"/>
                <w:lang w:val="uk-UA"/>
              </w:rPr>
            </w:pPr>
            <w:r w:rsidRPr="004629DD">
              <w:rPr>
                <w:sz w:val="26"/>
                <w:szCs w:val="26"/>
                <w:lang w:val="uk-UA"/>
              </w:rPr>
              <w:t>102 838,00</w:t>
            </w:r>
          </w:p>
        </w:tc>
        <w:tc>
          <w:tcPr>
            <w:tcW w:w="1707" w:type="dxa"/>
          </w:tcPr>
          <w:p w:rsidR="00DE0C9B" w:rsidRPr="004629DD" w:rsidRDefault="00DE0C9B" w:rsidP="004629DD">
            <w:pPr>
              <w:jc w:val="center"/>
              <w:rPr>
                <w:sz w:val="26"/>
                <w:szCs w:val="26"/>
                <w:lang w:val="uk-UA"/>
              </w:rPr>
            </w:pPr>
            <w:r w:rsidRPr="004629DD">
              <w:rPr>
                <w:sz w:val="26"/>
                <w:szCs w:val="26"/>
                <w:lang w:val="uk-UA"/>
              </w:rPr>
              <w:t>9 057,00</w:t>
            </w:r>
          </w:p>
        </w:tc>
        <w:tc>
          <w:tcPr>
            <w:tcW w:w="1711" w:type="dxa"/>
          </w:tcPr>
          <w:p w:rsidR="00DE0C9B" w:rsidRPr="004629DD" w:rsidRDefault="00DE0C9B" w:rsidP="004629DD">
            <w:pPr>
              <w:jc w:val="both"/>
              <w:rPr>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Звіт про укладений договір</w:t>
            </w:r>
          </w:p>
        </w:tc>
        <w:tc>
          <w:tcPr>
            <w:tcW w:w="1142" w:type="dxa"/>
          </w:tcPr>
          <w:p w:rsidR="00DE0C9B" w:rsidRPr="004629DD" w:rsidRDefault="00DE0C9B" w:rsidP="004629DD">
            <w:pPr>
              <w:jc w:val="center"/>
              <w:rPr>
                <w:sz w:val="26"/>
                <w:szCs w:val="26"/>
                <w:lang w:val="uk-UA"/>
              </w:rPr>
            </w:pPr>
            <w:r w:rsidRPr="004629DD">
              <w:rPr>
                <w:sz w:val="26"/>
                <w:szCs w:val="26"/>
                <w:lang w:val="uk-UA"/>
              </w:rPr>
              <w:t>10</w:t>
            </w:r>
          </w:p>
        </w:tc>
        <w:tc>
          <w:tcPr>
            <w:tcW w:w="1711" w:type="dxa"/>
          </w:tcPr>
          <w:p w:rsidR="00DE0C9B" w:rsidRPr="004629DD" w:rsidRDefault="00DE0C9B" w:rsidP="004629DD">
            <w:pPr>
              <w:jc w:val="both"/>
              <w:rPr>
                <w:sz w:val="26"/>
                <w:szCs w:val="26"/>
                <w:lang w:val="uk-UA"/>
              </w:rPr>
            </w:pPr>
            <w:r w:rsidRPr="004629DD">
              <w:rPr>
                <w:sz w:val="26"/>
                <w:szCs w:val="26"/>
                <w:lang w:val="uk-UA"/>
              </w:rPr>
              <w:t>1 252 530,00</w:t>
            </w:r>
          </w:p>
        </w:tc>
        <w:tc>
          <w:tcPr>
            <w:tcW w:w="1133" w:type="dxa"/>
          </w:tcPr>
          <w:p w:rsidR="00DE0C9B" w:rsidRPr="004629DD" w:rsidRDefault="00DE0C9B" w:rsidP="004629DD">
            <w:pPr>
              <w:jc w:val="center"/>
              <w:rPr>
                <w:sz w:val="28"/>
                <w:szCs w:val="28"/>
                <w:lang w:val="uk-UA"/>
              </w:rPr>
            </w:pPr>
          </w:p>
        </w:tc>
        <w:tc>
          <w:tcPr>
            <w:tcW w:w="1717" w:type="dxa"/>
          </w:tcPr>
          <w:p w:rsidR="00DE0C9B" w:rsidRPr="004629DD" w:rsidRDefault="00DE0C9B" w:rsidP="004629DD">
            <w:pPr>
              <w:jc w:val="center"/>
              <w:rPr>
                <w:sz w:val="28"/>
                <w:szCs w:val="28"/>
                <w:lang w:val="uk-UA"/>
              </w:rPr>
            </w:pP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p>
        </w:tc>
      </w:tr>
      <w:tr w:rsidR="00DE0C9B" w:rsidRPr="004629DD">
        <w:tc>
          <w:tcPr>
            <w:tcW w:w="3264" w:type="dxa"/>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Переговорна процедура (скорочена)</w:t>
            </w:r>
          </w:p>
        </w:tc>
        <w:tc>
          <w:tcPr>
            <w:tcW w:w="1142" w:type="dxa"/>
          </w:tcPr>
          <w:p w:rsidR="00DE0C9B" w:rsidRPr="004629DD" w:rsidRDefault="00DE0C9B" w:rsidP="004629DD">
            <w:pPr>
              <w:jc w:val="center"/>
              <w:rPr>
                <w:sz w:val="26"/>
                <w:szCs w:val="26"/>
                <w:lang w:val="uk-UA"/>
              </w:rPr>
            </w:pPr>
            <w:r w:rsidRPr="004629DD">
              <w:rPr>
                <w:sz w:val="26"/>
                <w:szCs w:val="26"/>
                <w:lang w:val="uk-UA"/>
              </w:rPr>
              <w:t>2</w:t>
            </w:r>
          </w:p>
        </w:tc>
        <w:tc>
          <w:tcPr>
            <w:tcW w:w="1711" w:type="dxa"/>
          </w:tcPr>
          <w:p w:rsidR="00DE0C9B" w:rsidRPr="004629DD" w:rsidRDefault="00DE0C9B" w:rsidP="004629DD">
            <w:pPr>
              <w:jc w:val="both"/>
              <w:rPr>
                <w:sz w:val="26"/>
                <w:szCs w:val="26"/>
                <w:lang w:val="uk-UA"/>
              </w:rPr>
            </w:pPr>
            <w:r w:rsidRPr="004629DD">
              <w:rPr>
                <w:sz w:val="26"/>
                <w:szCs w:val="26"/>
                <w:lang w:val="uk-UA"/>
              </w:rPr>
              <w:t>226 560,00</w:t>
            </w:r>
          </w:p>
        </w:tc>
        <w:tc>
          <w:tcPr>
            <w:tcW w:w="1133" w:type="dxa"/>
          </w:tcPr>
          <w:p w:rsidR="00DE0C9B" w:rsidRPr="004629DD" w:rsidRDefault="00DE0C9B" w:rsidP="004629DD">
            <w:pPr>
              <w:jc w:val="center"/>
              <w:rPr>
                <w:sz w:val="26"/>
                <w:szCs w:val="26"/>
                <w:lang w:val="uk-UA"/>
              </w:rPr>
            </w:pPr>
            <w:r w:rsidRPr="004629DD">
              <w:rPr>
                <w:sz w:val="26"/>
                <w:szCs w:val="26"/>
                <w:lang w:val="uk-UA"/>
              </w:rPr>
              <w:t>2</w:t>
            </w:r>
          </w:p>
        </w:tc>
        <w:tc>
          <w:tcPr>
            <w:tcW w:w="1717" w:type="dxa"/>
          </w:tcPr>
          <w:p w:rsidR="00DE0C9B" w:rsidRPr="004629DD" w:rsidRDefault="00DE0C9B" w:rsidP="004629DD">
            <w:pPr>
              <w:jc w:val="both"/>
              <w:rPr>
                <w:sz w:val="26"/>
                <w:szCs w:val="26"/>
                <w:lang w:val="uk-UA"/>
              </w:rPr>
            </w:pPr>
            <w:r w:rsidRPr="004629DD">
              <w:rPr>
                <w:sz w:val="26"/>
                <w:szCs w:val="26"/>
                <w:lang w:val="uk-UA"/>
              </w:rPr>
              <w:t>226 560,00</w:t>
            </w: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p>
        </w:tc>
      </w:tr>
      <w:tr w:rsidR="00DE0C9B" w:rsidRPr="004629DD">
        <w:tc>
          <w:tcPr>
            <w:tcW w:w="11810" w:type="dxa"/>
            <w:gridSpan w:val="6"/>
          </w:tcPr>
          <w:p w:rsidR="00DE0C9B" w:rsidRPr="004629DD" w:rsidRDefault="00DE0C9B" w:rsidP="004629DD">
            <w:pPr>
              <w:jc w:val="right"/>
              <w:rPr>
                <w:b/>
                <w:bCs/>
                <w:sz w:val="26"/>
                <w:szCs w:val="26"/>
                <w:lang w:val="uk-UA"/>
              </w:rPr>
            </w:pPr>
            <w:r w:rsidRPr="004629DD">
              <w:rPr>
                <w:b/>
                <w:bCs/>
                <w:sz w:val="26"/>
                <w:szCs w:val="26"/>
                <w:lang w:val="uk-UA"/>
              </w:rPr>
              <w:t>Всього:</w:t>
            </w:r>
          </w:p>
        </w:tc>
        <w:tc>
          <w:tcPr>
            <w:tcW w:w="1707" w:type="dxa"/>
          </w:tcPr>
          <w:p w:rsidR="00DE0C9B" w:rsidRPr="004629DD" w:rsidRDefault="00DE0C9B" w:rsidP="004629DD">
            <w:pPr>
              <w:jc w:val="center"/>
              <w:rPr>
                <w:b/>
                <w:bCs/>
                <w:sz w:val="26"/>
                <w:szCs w:val="26"/>
                <w:lang w:val="uk-UA"/>
              </w:rPr>
            </w:pPr>
            <w:r w:rsidRPr="004629DD">
              <w:rPr>
                <w:b/>
                <w:bCs/>
                <w:sz w:val="26"/>
                <w:szCs w:val="26"/>
                <w:lang w:val="uk-UA"/>
              </w:rPr>
              <w:t>9 057,00</w:t>
            </w:r>
          </w:p>
        </w:tc>
        <w:tc>
          <w:tcPr>
            <w:tcW w:w="1711" w:type="dxa"/>
          </w:tcPr>
          <w:p w:rsidR="00DE0C9B" w:rsidRPr="004629DD" w:rsidRDefault="00DE0C9B" w:rsidP="004629DD">
            <w:pPr>
              <w:jc w:val="both"/>
              <w:rPr>
                <w:sz w:val="28"/>
                <w:szCs w:val="28"/>
                <w:lang w:val="uk-UA"/>
              </w:rPr>
            </w:pPr>
          </w:p>
          <w:p w:rsidR="00DE0C9B" w:rsidRPr="004629DD" w:rsidRDefault="00DE0C9B" w:rsidP="004629DD">
            <w:pPr>
              <w:jc w:val="both"/>
              <w:rPr>
                <w:sz w:val="28"/>
                <w:szCs w:val="28"/>
                <w:lang w:val="uk-UA"/>
              </w:rPr>
            </w:pPr>
          </w:p>
        </w:tc>
      </w:tr>
      <w:tr w:rsidR="00DE0C9B" w:rsidRPr="004629DD">
        <w:tc>
          <w:tcPr>
            <w:tcW w:w="3264" w:type="dxa"/>
            <w:vMerge w:val="restart"/>
          </w:tcPr>
          <w:p w:rsidR="00DE0C9B" w:rsidRPr="004629DD" w:rsidRDefault="00DE0C9B" w:rsidP="004629DD">
            <w:pPr>
              <w:rPr>
                <w:b/>
                <w:bCs/>
                <w:sz w:val="28"/>
                <w:szCs w:val="28"/>
                <w:lang w:val="uk-UA"/>
              </w:rPr>
            </w:pPr>
            <w:r w:rsidRPr="004629DD">
              <w:rPr>
                <w:b/>
                <w:bCs/>
                <w:sz w:val="28"/>
                <w:szCs w:val="28"/>
                <w:lang w:val="uk-UA"/>
              </w:rPr>
              <w:t>Управління містобудування, архітектури та капітального будівництва ВК ВМР</w:t>
            </w:r>
          </w:p>
        </w:tc>
        <w:tc>
          <w:tcPr>
            <w:tcW w:w="2843" w:type="dxa"/>
          </w:tcPr>
          <w:p w:rsidR="00DE0C9B" w:rsidRPr="004629DD" w:rsidRDefault="00DE0C9B" w:rsidP="004629DD">
            <w:pPr>
              <w:jc w:val="both"/>
              <w:rPr>
                <w:lang w:val="uk-UA"/>
              </w:rPr>
            </w:pPr>
            <w:r w:rsidRPr="004629DD">
              <w:rPr>
                <w:lang w:val="uk-UA"/>
              </w:rPr>
              <w:t>Відкриті торги</w:t>
            </w:r>
          </w:p>
        </w:tc>
        <w:tc>
          <w:tcPr>
            <w:tcW w:w="1142" w:type="dxa"/>
          </w:tcPr>
          <w:p w:rsidR="00DE0C9B" w:rsidRPr="004629DD" w:rsidRDefault="00DE0C9B" w:rsidP="004629DD">
            <w:pPr>
              <w:jc w:val="center"/>
              <w:rPr>
                <w:sz w:val="26"/>
                <w:szCs w:val="26"/>
                <w:lang w:val="uk-UA"/>
              </w:rPr>
            </w:pPr>
            <w:r w:rsidRPr="004629DD">
              <w:rPr>
                <w:sz w:val="26"/>
                <w:szCs w:val="26"/>
                <w:lang w:val="uk-UA"/>
              </w:rPr>
              <w:t>3</w:t>
            </w:r>
          </w:p>
        </w:tc>
        <w:tc>
          <w:tcPr>
            <w:tcW w:w="1711" w:type="dxa"/>
          </w:tcPr>
          <w:p w:rsidR="00DE0C9B" w:rsidRPr="004629DD" w:rsidRDefault="00DE0C9B" w:rsidP="004629DD">
            <w:pPr>
              <w:jc w:val="center"/>
              <w:rPr>
                <w:sz w:val="26"/>
                <w:szCs w:val="26"/>
                <w:lang w:val="uk-UA"/>
              </w:rPr>
            </w:pPr>
            <w:r w:rsidRPr="004629DD">
              <w:rPr>
                <w:sz w:val="26"/>
                <w:szCs w:val="26"/>
                <w:lang w:val="uk-UA"/>
              </w:rPr>
              <w:t>6 669 921,00</w:t>
            </w:r>
          </w:p>
        </w:tc>
        <w:tc>
          <w:tcPr>
            <w:tcW w:w="1133" w:type="dxa"/>
          </w:tcPr>
          <w:p w:rsidR="00DE0C9B" w:rsidRPr="004629DD" w:rsidRDefault="00DE0C9B" w:rsidP="004629DD">
            <w:pPr>
              <w:jc w:val="center"/>
              <w:rPr>
                <w:sz w:val="28"/>
                <w:szCs w:val="28"/>
                <w:lang w:val="uk-UA"/>
              </w:rPr>
            </w:pPr>
            <w:r w:rsidRPr="004629DD">
              <w:rPr>
                <w:sz w:val="28"/>
                <w:szCs w:val="28"/>
                <w:lang w:val="uk-UA"/>
              </w:rPr>
              <w:t>3</w:t>
            </w:r>
          </w:p>
        </w:tc>
        <w:tc>
          <w:tcPr>
            <w:tcW w:w="1717" w:type="dxa"/>
          </w:tcPr>
          <w:p w:rsidR="00DE0C9B" w:rsidRPr="004629DD" w:rsidRDefault="00DE0C9B" w:rsidP="004629DD">
            <w:pPr>
              <w:jc w:val="center"/>
              <w:rPr>
                <w:sz w:val="26"/>
                <w:szCs w:val="26"/>
                <w:lang w:val="uk-UA"/>
              </w:rPr>
            </w:pPr>
            <w:r w:rsidRPr="004629DD">
              <w:rPr>
                <w:sz w:val="26"/>
                <w:szCs w:val="26"/>
                <w:lang w:val="uk-UA"/>
              </w:rPr>
              <w:t>6 192 488,00</w:t>
            </w:r>
          </w:p>
        </w:tc>
        <w:tc>
          <w:tcPr>
            <w:tcW w:w="1707" w:type="dxa"/>
          </w:tcPr>
          <w:p w:rsidR="00DE0C9B" w:rsidRPr="004629DD" w:rsidRDefault="00DE0C9B" w:rsidP="004629DD">
            <w:pPr>
              <w:jc w:val="center"/>
              <w:rPr>
                <w:sz w:val="26"/>
                <w:szCs w:val="26"/>
                <w:lang w:val="uk-UA"/>
              </w:rPr>
            </w:pPr>
            <w:r w:rsidRPr="004629DD">
              <w:rPr>
                <w:sz w:val="26"/>
                <w:szCs w:val="26"/>
                <w:lang w:val="uk-UA"/>
              </w:rPr>
              <w:t>477 433,00</w:t>
            </w:r>
          </w:p>
        </w:tc>
        <w:tc>
          <w:tcPr>
            <w:tcW w:w="1711" w:type="dxa"/>
          </w:tcPr>
          <w:p w:rsidR="00DE0C9B" w:rsidRPr="004629DD" w:rsidRDefault="00DE0C9B" w:rsidP="004629DD">
            <w:pPr>
              <w:jc w:val="center"/>
              <w:rPr>
                <w:sz w:val="28"/>
                <w:szCs w:val="28"/>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Допорогові закупівлі</w:t>
            </w:r>
          </w:p>
        </w:tc>
        <w:tc>
          <w:tcPr>
            <w:tcW w:w="1142"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r w:rsidRPr="004629DD">
              <w:rPr>
                <w:sz w:val="28"/>
                <w:szCs w:val="28"/>
                <w:lang w:val="uk-UA"/>
              </w:rPr>
              <w:t>-</w:t>
            </w:r>
          </w:p>
        </w:tc>
        <w:tc>
          <w:tcPr>
            <w:tcW w:w="1133" w:type="dxa"/>
          </w:tcPr>
          <w:p w:rsidR="00DE0C9B" w:rsidRPr="004629DD" w:rsidRDefault="00DE0C9B" w:rsidP="004629DD">
            <w:pPr>
              <w:jc w:val="center"/>
              <w:rPr>
                <w:sz w:val="28"/>
                <w:szCs w:val="28"/>
                <w:lang w:val="uk-UA"/>
              </w:rPr>
            </w:pPr>
            <w:r w:rsidRPr="004629DD">
              <w:rPr>
                <w:sz w:val="28"/>
                <w:szCs w:val="28"/>
                <w:lang w:val="uk-UA"/>
              </w:rPr>
              <w:t>-</w:t>
            </w:r>
          </w:p>
        </w:tc>
        <w:tc>
          <w:tcPr>
            <w:tcW w:w="1717" w:type="dxa"/>
          </w:tcPr>
          <w:p w:rsidR="00DE0C9B" w:rsidRPr="004629DD" w:rsidRDefault="00DE0C9B" w:rsidP="004629DD">
            <w:pPr>
              <w:jc w:val="center"/>
              <w:rPr>
                <w:sz w:val="28"/>
                <w:szCs w:val="28"/>
                <w:lang w:val="uk-UA"/>
              </w:rPr>
            </w:pPr>
            <w:r w:rsidRPr="004629DD">
              <w:rPr>
                <w:sz w:val="28"/>
                <w:szCs w:val="28"/>
                <w:lang w:val="uk-UA"/>
              </w:rPr>
              <w:t>-</w:t>
            </w: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Звіт про укладений договір</w:t>
            </w:r>
          </w:p>
        </w:tc>
        <w:tc>
          <w:tcPr>
            <w:tcW w:w="1142" w:type="dxa"/>
          </w:tcPr>
          <w:p w:rsidR="00DE0C9B" w:rsidRPr="004629DD" w:rsidRDefault="00DE0C9B" w:rsidP="004629DD">
            <w:pPr>
              <w:jc w:val="center"/>
              <w:rPr>
                <w:sz w:val="26"/>
                <w:szCs w:val="26"/>
                <w:lang w:val="uk-UA"/>
              </w:rPr>
            </w:pPr>
            <w:r w:rsidRPr="004629DD">
              <w:rPr>
                <w:sz w:val="26"/>
                <w:szCs w:val="26"/>
                <w:lang w:val="uk-UA"/>
              </w:rPr>
              <w:t>69</w:t>
            </w:r>
          </w:p>
        </w:tc>
        <w:tc>
          <w:tcPr>
            <w:tcW w:w="1711" w:type="dxa"/>
          </w:tcPr>
          <w:p w:rsidR="00DE0C9B" w:rsidRPr="004629DD" w:rsidRDefault="00DE0C9B" w:rsidP="004629DD">
            <w:pPr>
              <w:jc w:val="both"/>
              <w:rPr>
                <w:sz w:val="26"/>
                <w:szCs w:val="26"/>
                <w:lang w:val="uk-UA"/>
              </w:rPr>
            </w:pPr>
            <w:r w:rsidRPr="004629DD">
              <w:rPr>
                <w:sz w:val="26"/>
                <w:szCs w:val="26"/>
                <w:lang w:val="uk-UA"/>
              </w:rPr>
              <w:t>24 979 671,00</w:t>
            </w:r>
          </w:p>
        </w:tc>
        <w:tc>
          <w:tcPr>
            <w:tcW w:w="1133" w:type="dxa"/>
          </w:tcPr>
          <w:p w:rsidR="00DE0C9B" w:rsidRPr="004629DD" w:rsidRDefault="00DE0C9B" w:rsidP="004629DD">
            <w:pPr>
              <w:jc w:val="center"/>
              <w:rPr>
                <w:sz w:val="28"/>
                <w:szCs w:val="28"/>
                <w:lang w:val="uk-UA"/>
              </w:rPr>
            </w:pPr>
          </w:p>
        </w:tc>
        <w:tc>
          <w:tcPr>
            <w:tcW w:w="1717" w:type="dxa"/>
          </w:tcPr>
          <w:p w:rsidR="00DE0C9B" w:rsidRPr="004629DD" w:rsidRDefault="00DE0C9B" w:rsidP="004629DD">
            <w:pPr>
              <w:jc w:val="center"/>
              <w:rPr>
                <w:sz w:val="28"/>
                <w:szCs w:val="28"/>
                <w:lang w:val="uk-UA"/>
              </w:rPr>
            </w:pP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both"/>
              <w:rPr>
                <w:sz w:val="28"/>
                <w:szCs w:val="28"/>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Переговорна процедура</w:t>
            </w:r>
          </w:p>
        </w:tc>
        <w:tc>
          <w:tcPr>
            <w:tcW w:w="1142" w:type="dxa"/>
          </w:tcPr>
          <w:p w:rsidR="00DE0C9B" w:rsidRPr="004629DD" w:rsidRDefault="00DE0C9B" w:rsidP="004629DD">
            <w:pPr>
              <w:jc w:val="center"/>
              <w:rPr>
                <w:sz w:val="28"/>
                <w:szCs w:val="28"/>
                <w:lang w:val="uk-UA"/>
              </w:rPr>
            </w:pPr>
          </w:p>
        </w:tc>
        <w:tc>
          <w:tcPr>
            <w:tcW w:w="1711" w:type="dxa"/>
          </w:tcPr>
          <w:p w:rsidR="00DE0C9B" w:rsidRPr="004629DD" w:rsidRDefault="00DE0C9B" w:rsidP="004629DD">
            <w:pPr>
              <w:jc w:val="both"/>
              <w:rPr>
                <w:sz w:val="28"/>
                <w:szCs w:val="28"/>
                <w:lang w:val="uk-UA"/>
              </w:rPr>
            </w:pPr>
          </w:p>
        </w:tc>
        <w:tc>
          <w:tcPr>
            <w:tcW w:w="1133" w:type="dxa"/>
          </w:tcPr>
          <w:p w:rsidR="00DE0C9B" w:rsidRPr="004629DD" w:rsidRDefault="00DE0C9B" w:rsidP="004629DD">
            <w:pPr>
              <w:jc w:val="center"/>
              <w:rPr>
                <w:sz w:val="28"/>
                <w:szCs w:val="28"/>
                <w:lang w:val="uk-UA"/>
              </w:rPr>
            </w:pPr>
          </w:p>
        </w:tc>
        <w:tc>
          <w:tcPr>
            <w:tcW w:w="1717" w:type="dxa"/>
          </w:tcPr>
          <w:p w:rsidR="00DE0C9B" w:rsidRPr="004629DD" w:rsidRDefault="00DE0C9B" w:rsidP="004629DD">
            <w:pPr>
              <w:jc w:val="both"/>
              <w:rPr>
                <w:sz w:val="28"/>
                <w:szCs w:val="28"/>
                <w:lang w:val="uk-UA"/>
              </w:rPr>
            </w:pPr>
          </w:p>
        </w:tc>
        <w:tc>
          <w:tcPr>
            <w:tcW w:w="1707" w:type="dxa"/>
          </w:tcPr>
          <w:p w:rsidR="00DE0C9B" w:rsidRPr="004629DD" w:rsidRDefault="00DE0C9B" w:rsidP="004629DD">
            <w:pPr>
              <w:jc w:val="center"/>
              <w:rPr>
                <w:sz w:val="28"/>
                <w:szCs w:val="28"/>
                <w:lang w:val="uk-UA"/>
              </w:rPr>
            </w:pPr>
          </w:p>
        </w:tc>
        <w:tc>
          <w:tcPr>
            <w:tcW w:w="1711" w:type="dxa"/>
          </w:tcPr>
          <w:p w:rsidR="00DE0C9B" w:rsidRPr="004629DD" w:rsidRDefault="00DE0C9B" w:rsidP="004629DD">
            <w:pPr>
              <w:jc w:val="both"/>
              <w:rPr>
                <w:sz w:val="28"/>
                <w:szCs w:val="28"/>
                <w:lang w:val="uk-UA"/>
              </w:rPr>
            </w:pPr>
          </w:p>
        </w:tc>
      </w:tr>
      <w:tr w:rsidR="00DE0C9B" w:rsidRPr="004629DD">
        <w:tc>
          <w:tcPr>
            <w:tcW w:w="11810" w:type="dxa"/>
            <w:gridSpan w:val="6"/>
          </w:tcPr>
          <w:p w:rsidR="00DE0C9B" w:rsidRPr="004629DD" w:rsidRDefault="00DE0C9B" w:rsidP="004629DD">
            <w:pPr>
              <w:jc w:val="right"/>
              <w:rPr>
                <w:b/>
                <w:bCs/>
                <w:lang w:val="uk-UA"/>
              </w:rPr>
            </w:pPr>
            <w:r w:rsidRPr="004629DD">
              <w:rPr>
                <w:b/>
                <w:bCs/>
                <w:lang w:val="uk-UA"/>
              </w:rPr>
              <w:t>Всього:</w:t>
            </w:r>
          </w:p>
        </w:tc>
        <w:tc>
          <w:tcPr>
            <w:tcW w:w="1707" w:type="dxa"/>
          </w:tcPr>
          <w:p w:rsidR="00DE0C9B" w:rsidRPr="004629DD" w:rsidRDefault="00DE0C9B" w:rsidP="004629DD">
            <w:pPr>
              <w:jc w:val="center"/>
              <w:rPr>
                <w:b/>
                <w:bCs/>
                <w:sz w:val="26"/>
                <w:szCs w:val="26"/>
                <w:lang w:val="uk-UA"/>
              </w:rPr>
            </w:pPr>
            <w:r w:rsidRPr="004629DD">
              <w:rPr>
                <w:b/>
                <w:bCs/>
                <w:sz w:val="26"/>
                <w:szCs w:val="26"/>
                <w:lang w:val="uk-UA"/>
              </w:rPr>
              <w:t>477 433,00</w:t>
            </w:r>
          </w:p>
        </w:tc>
        <w:tc>
          <w:tcPr>
            <w:tcW w:w="1711" w:type="dxa"/>
          </w:tcPr>
          <w:p w:rsidR="00DE0C9B" w:rsidRPr="004629DD" w:rsidRDefault="00DE0C9B" w:rsidP="004629DD">
            <w:pPr>
              <w:jc w:val="both"/>
              <w:rPr>
                <w:sz w:val="28"/>
                <w:szCs w:val="28"/>
                <w:lang w:val="uk-UA"/>
              </w:rPr>
            </w:pPr>
          </w:p>
          <w:p w:rsidR="00DE0C9B" w:rsidRPr="004629DD" w:rsidRDefault="00DE0C9B" w:rsidP="004629DD">
            <w:pPr>
              <w:jc w:val="both"/>
              <w:rPr>
                <w:sz w:val="28"/>
                <w:szCs w:val="28"/>
                <w:lang w:val="uk-UA"/>
              </w:rPr>
            </w:pPr>
          </w:p>
        </w:tc>
      </w:tr>
      <w:tr w:rsidR="00DE0C9B" w:rsidRPr="004629DD">
        <w:trPr>
          <w:trHeight w:val="360"/>
        </w:trPr>
        <w:tc>
          <w:tcPr>
            <w:tcW w:w="3264" w:type="dxa"/>
            <w:vMerge w:val="restart"/>
          </w:tcPr>
          <w:p w:rsidR="00DE0C9B" w:rsidRPr="004629DD" w:rsidRDefault="00DE0C9B" w:rsidP="004629DD">
            <w:pPr>
              <w:rPr>
                <w:b/>
                <w:bCs/>
                <w:sz w:val="28"/>
                <w:szCs w:val="28"/>
                <w:lang w:val="uk-UA"/>
              </w:rPr>
            </w:pPr>
            <w:r w:rsidRPr="004629DD">
              <w:rPr>
                <w:b/>
                <w:bCs/>
                <w:sz w:val="28"/>
                <w:szCs w:val="28"/>
                <w:lang w:val="uk-UA"/>
              </w:rPr>
              <w:t>ДЗ СМСЧ №3 МОЗ України</w:t>
            </w:r>
          </w:p>
        </w:tc>
        <w:tc>
          <w:tcPr>
            <w:tcW w:w="2843" w:type="dxa"/>
          </w:tcPr>
          <w:p w:rsidR="00DE0C9B" w:rsidRPr="004629DD" w:rsidRDefault="00DE0C9B" w:rsidP="004629DD">
            <w:pPr>
              <w:jc w:val="both"/>
              <w:rPr>
                <w:lang w:val="uk-UA"/>
              </w:rPr>
            </w:pPr>
            <w:r w:rsidRPr="004629DD">
              <w:rPr>
                <w:lang w:val="uk-UA"/>
              </w:rPr>
              <w:t>Відкриті торги</w:t>
            </w:r>
          </w:p>
        </w:tc>
        <w:tc>
          <w:tcPr>
            <w:tcW w:w="1142" w:type="dxa"/>
          </w:tcPr>
          <w:p w:rsidR="00DE0C9B" w:rsidRPr="004629DD" w:rsidRDefault="00DE0C9B" w:rsidP="004629DD">
            <w:pPr>
              <w:jc w:val="center"/>
              <w:rPr>
                <w:sz w:val="26"/>
                <w:szCs w:val="26"/>
                <w:lang w:val="uk-UA"/>
              </w:rPr>
            </w:pPr>
            <w:r w:rsidRPr="004629DD">
              <w:rPr>
                <w:sz w:val="26"/>
                <w:szCs w:val="26"/>
                <w:lang w:val="uk-UA"/>
              </w:rPr>
              <w:t>9</w:t>
            </w:r>
          </w:p>
        </w:tc>
        <w:tc>
          <w:tcPr>
            <w:tcW w:w="1711" w:type="dxa"/>
          </w:tcPr>
          <w:p w:rsidR="00DE0C9B" w:rsidRPr="004629DD" w:rsidRDefault="00DE0C9B" w:rsidP="004629DD">
            <w:pPr>
              <w:jc w:val="both"/>
              <w:rPr>
                <w:sz w:val="26"/>
                <w:szCs w:val="26"/>
                <w:lang w:val="uk-UA"/>
              </w:rPr>
            </w:pPr>
            <w:r w:rsidRPr="004629DD">
              <w:rPr>
                <w:sz w:val="26"/>
                <w:szCs w:val="26"/>
                <w:lang w:val="uk-UA"/>
              </w:rPr>
              <w:t>4 036 989,36</w:t>
            </w:r>
          </w:p>
        </w:tc>
        <w:tc>
          <w:tcPr>
            <w:tcW w:w="1133" w:type="dxa"/>
          </w:tcPr>
          <w:p w:rsidR="00DE0C9B" w:rsidRPr="004629DD" w:rsidRDefault="00DE0C9B" w:rsidP="004629DD">
            <w:pPr>
              <w:jc w:val="center"/>
              <w:rPr>
                <w:sz w:val="26"/>
                <w:szCs w:val="26"/>
                <w:lang w:val="uk-UA"/>
              </w:rPr>
            </w:pPr>
            <w:r w:rsidRPr="004629DD">
              <w:rPr>
                <w:sz w:val="26"/>
                <w:szCs w:val="26"/>
                <w:lang w:val="uk-UA"/>
              </w:rPr>
              <w:t>9</w:t>
            </w:r>
          </w:p>
        </w:tc>
        <w:tc>
          <w:tcPr>
            <w:tcW w:w="1717" w:type="dxa"/>
          </w:tcPr>
          <w:p w:rsidR="00DE0C9B" w:rsidRPr="004629DD" w:rsidRDefault="00DE0C9B" w:rsidP="004629DD">
            <w:pPr>
              <w:jc w:val="center"/>
              <w:rPr>
                <w:sz w:val="26"/>
                <w:szCs w:val="26"/>
                <w:lang w:val="uk-UA"/>
              </w:rPr>
            </w:pPr>
            <w:r w:rsidRPr="004629DD">
              <w:rPr>
                <w:sz w:val="26"/>
                <w:szCs w:val="26"/>
                <w:lang w:val="uk-UA"/>
              </w:rPr>
              <w:t>3 801 266,99</w:t>
            </w:r>
          </w:p>
        </w:tc>
        <w:tc>
          <w:tcPr>
            <w:tcW w:w="1707" w:type="dxa"/>
          </w:tcPr>
          <w:p w:rsidR="00DE0C9B" w:rsidRPr="004629DD" w:rsidRDefault="00DE0C9B" w:rsidP="004629DD">
            <w:pPr>
              <w:jc w:val="center"/>
              <w:rPr>
                <w:sz w:val="26"/>
                <w:szCs w:val="26"/>
                <w:lang w:val="uk-UA"/>
              </w:rPr>
            </w:pPr>
            <w:r w:rsidRPr="004629DD">
              <w:rPr>
                <w:sz w:val="26"/>
                <w:szCs w:val="26"/>
                <w:lang w:val="uk-UA"/>
              </w:rPr>
              <w:t>235 722,37</w:t>
            </w:r>
          </w:p>
        </w:tc>
        <w:tc>
          <w:tcPr>
            <w:tcW w:w="1711" w:type="dxa"/>
          </w:tcPr>
          <w:p w:rsidR="00DE0C9B" w:rsidRPr="004629DD" w:rsidRDefault="00DE0C9B" w:rsidP="004629DD">
            <w:pPr>
              <w:jc w:val="both"/>
              <w:rPr>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Допорогові закупівлі</w:t>
            </w:r>
          </w:p>
        </w:tc>
        <w:tc>
          <w:tcPr>
            <w:tcW w:w="1142"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r w:rsidRPr="004629DD">
              <w:rPr>
                <w:sz w:val="28"/>
                <w:szCs w:val="28"/>
                <w:lang w:val="uk-UA"/>
              </w:rPr>
              <w:t>-</w:t>
            </w:r>
          </w:p>
        </w:tc>
        <w:tc>
          <w:tcPr>
            <w:tcW w:w="1133" w:type="dxa"/>
          </w:tcPr>
          <w:p w:rsidR="00DE0C9B" w:rsidRPr="004629DD" w:rsidRDefault="00DE0C9B" w:rsidP="004629DD">
            <w:pPr>
              <w:jc w:val="center"/>
              <w:rPr>
                <w:sz w:val="28"/>
                <w:szCs w:val="28"/>
                <w:lang w:val="uk-UA"/>
              </w:rPr>
            </w:pPr>
            <w:r w:rsidRPr="004629DD">
              <w:rPr>
                <w:sz w:val="28"/>
                <w:szCs w:val="28"/>
                <w:lang w:val="uk-UA"/>
              </w:rPr>
              <w:t>-</w:t>
            </w:r>
          </w:p>
        </w:tc>
        <w:tc>
          <w:tcPr>
            <w:tcW w:w="1717" w:type="dxa"/>
          </w:tcPr>
          <w:p w:rsidR="00DE0C9B" w:rsidRPr="004629DD" w:rsidRDefault="00DE0C9B" w:rsidP="004629DD">
            <w:pPr>
              <w:jc w:val="center"/>
              <w:rPr>
                <w:sz w:val="28"/>
                <w:szCs w:val="28"/>
                <w:lang w:val="uk-UA"/>
              </w:rPr>
            </w:pPr>
            <w:r w:rsidRPr="004629DD">
              <w:rPr>
                <w:sz w:val="28"/>
                <w:szCs w:val="28"/>
                <w:lang w:val="uk-UA"/>
              </w:rPr>
              <w:t>-</w:t>
            </w: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Звіт про укладений договір</w:t>
            </w:r>
          </w:p>
        </w:tc>
        <w:tc>
          <w:tcPr>
            <w:tcW w:w="1142" w:type="dxa"/>
          </w:tcPr>
          <w:p w:rsidR="00DE0C9B" w:rsidRPr="004629DD" w:rsidRDefault="00DE0C9B" w:rsidP="004629DD">
            <w:pPr>
              <w:jc w:val="center"/>
              <w:rPr>
                <w:sz w:val="28"/>
                <w:szCs w:val="28"/>
                <w:lang w:val="uk-UA"/>
              </w:rPr>
            </w:pPr>
            <w:r w:rsidRPr="004629DD">
              <w:rPr>
                <w:sz w:val="28"/>
                <w:szCs w:val="28"/>
                <w:lang w:val="uk-UA"/>
              </w:rPr>
              <w:t>139</w:t>
            </w:r>
          </w:p>
        </w:tc>
        <w:tc>
          <w:tcPr>
            <w:tcW w:w="1711" w:type="dxa"/>
          </w:tcPr>
          <w:p w:rsidR="00DE0C9B" w:rsidRPr="004629DD" w:rsidRDefault="00DE0C9B" w:rsidP="004629DD">
            <w:pPr>
              <w:jc w:val="both"/>
              <w:rPr>
                <w:sz w:val="26"/>
                <w:szCs w:val="26"/>
                <w:lang w:val="uk-UA"/>
              </w:rPr>
            </w:pPr>
            <w:r w:rsidRPr="004629DD">
              <w:rPr>
                <w:sz w:val="26"/>
                <w:szCs w:val="26"/>
                <w:lang w:val="uk-UA"/>
              </w:rPr>
              <w:t>4 176 003,55</w:t>
            </w:r>
          </w:p>
        </w:tc>
        <w:tc>
          <w:tcPr>
            <w:tcW w:w="1133" w:type="dxa"/>
          </w:tcPr>
          <w:p w:rsidR="00DE0C9B" w:rsidRPr="004629DD" w:rsidRDefault="00DE0C9B" w:rsidP="004629DD">
            <w:pPr>
              <w:jc w:val="center"/>
              <w:rPr>
                <w:sz w:val="28"/>
                <w:szCs w:val="28"/>
                <w:lang w:val="uk-UA"/>
              </w:rPr>
            </w:pPr>
          </w:p>
        </w:tc>
        <w:tc>
          <w:tcPr>
            <w:tcW w:w="1717" w:type="dxa"/>
          </w:tcPr>
          <w:p w:rsidR="00DE0C9B" w:rsidRPr="004629DD" w:rsidRDefault="00DE0C9B" w:rsidP="004629DD">
            <w:pPr>
              <w:jc w:val="center"/>
              <w:rPr>
                <w:sz w:val="28"/>
                <w:szCs w:val="28"/>
                <w:lang w:val="uk-UA"/>
              </w:rPr>
            </w:pP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both"/>
              <w:rPr>
                <w:sz w:val="28"/>
                <w:szCs w:val="28"/>
                <w:lang w:val="uk-UA"/>
              </w:rPr>
            </w:pPr>
          </w:p>
        </w:tc>
      </w:tr>
      <w:tr w:rsidR="00DE0C9B" w:rsidRPr="004629DD">
        <w:tc>
          <w:tcPr>
            <w:tcW w:w="3264" w:type="dxa"/>
            <w:vMerge/>
          </w:tcPr>
          <w:p w:rsidR="00DE0C9B" w:rsidRPr="004629DD" w:rsidRDefault="00DE0C9B" w:rsidP="004629DD">
            <w:pPr>
              <w:jc w:val="both"/>
              <w:rPr>
                <w:sz w:val="28"/>
                <w:szCs w:val="28"/>
                <w:lang w:val="uk-UA"/>
              </w:rPr>
            </w:pPr>
          </w:p>
        </w:tc>
        <w:tc>
          <w:tcPr>
            <w:tcW w:w="2843" w:type="dxa"/>
          </w:tcPr>
          <w:p w:rsidR="00DE0C9B" w:rsidRPr="004629DD" w:rsidRDefault="00DE0C9B" w:rsidP="004629DD">
            <w:pPr>
              <w:jc w:val="both"/>
              <w:rPr>
                <w:lang w:val="uk-UA"/>
              </w:rPr>
            </w:pPr>
            <w:r w:rsidRPr="004629DD">
              <w:rPr>
                <w:lang w:val="uk-UA"/>
              </w:rPr>
              <w:t>Переговорна процедура (скорочена)</w:t>
            </w:r>
          </w:p>
        </w:tc>
        <w:tc>
          <w:tcPr>
            <w:tcW w:w="1142" w:type="dxa"/>
          </w:tcPr>
          <w:p w:rsidR="00DE0C9B" w:rsidRPr="004629DD" w:rsidRDefault="00DE0C9B" w:rsidP="004629DD">
            <w:pPr>
              <w:jc w:val="center"/>
              <w:rPr>
                <w:sz w:val="26"/>
                <w:szCs w:val="26"/>
                <w:lang w:val="uk-UA"/>
              </w:rPr>
            </w:pPr>
            <w:r w:rsidRPr="004629DD">
              <w:rPr>
                <w:sz w:val="26"/>
                <w:szCs w:val="26"/>
                <w:lang w:val="uk-UA"/>
              </w:rPr>
              <w:t>6</w:t>
            </w:r>
          </w:p>
        </w:tc>
        <w:tc>
          <w:tcPr>
            <w:tcW w:w="1711" w:type="dxa"/>
          </w:tcPr>
          <w:p w:rsidR="00DE0C9B" w:rsidRPr="004629DD" w:rsidRDefault="00DE0C9B" w:rsidP="004629DD">
            <w:pPr>
              <w:jc w:val="both"/>
              <w:rPr>
                <w:sz w:val="26"/>
                <w:szCs w:val="26"/>
                <w:lang w:val="uk-UA"/>
              </w:rPr>
            </w:pPr>
            <w:r w:rsidRPr="004629DD">
              <w:rPr>
                <w:sz w:val="26"/>
                <w:szCs w:val="26"/>
                <w:lang w:val="uk-UA"/>
              </w:rPr>
              <w:t>3 463 375,51</w:t>
            </w:r>
          </w:p>
        </w:tc>
        <w:tc>
          <w:tcPr>
            <w:tcW w:w="1133" w:type="dxa"/>
          </w:tcPr>
          <w:p w:rsidR="00DE0C9B" w:rsidRPr="004629DD" w:rsidRDefault="00DE0C9B" w:rsidP="004629DD">
            <w:pPr>
              <w:jc w:val="center"/>
              <w:rPr>
                <w:sz w:val="26"/>
                <w:szCs w:val="26"/>
                <w:lang w:val="uk-UA"/>
              </w:rPr>
            </w:pPr>
            <w:r w:rsidRPr="004629DD">
              <w:rPr>
                <w:sz w:val="26"/>
                <w:szCs w:val="26"/>
                <w:lang w:val="uk-UA"/>
              </w:rPr>
              <w:t>6</w:t>
            </w:r>
          </w:p>
        </w:tc>
        <w:tc>
          <w:tcPr>
            <w:tcW w:w="1717" w:type="dxa"/>
          </w:tcPr>
          <w:p w:rsidR="00DE0C9B" w:rsidRPr="004629DD" w:rsidRDefault="00DE0C9B" w:rsidP="004629DD">
            <w:pPr>
              <w:jc w:val="both"/>
              <w:rPr>
                <w:sz w:val="26"/>
                <w:szCs w:val="26"/>
                <w:lang w:val="uk-UA"/>
              </w:rPr>
            </w:pPr>
            <w:r w:rsidRPr="004629DD">
              <w:rPr>
                <w:sz w:val="26"/>
                <w:szCs w:val="26"/>
                <w:lang w:val="uk-UA"/>
              </w:rPr>
              <w:t>3 463 375,51</w:t>
            </w: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both"/>
              <w:rPr>
                <w:sz w:val="28"/>
                <w:szCs w:val="28"/>
                <w:lang w:val="uk-UA"/>
              </w:rPr>
            </w:pPr>
          </w:p>
        </w:tc>
      </w:tr>
      <w:tr w:rsidR="00DE0C9B" w:rsidRPr="004629DD">
        <w:trPr>
          <w:trHeight w:val="346"/>
        </w:trPr>
        <w:tc>
          <w:tcPr>
            <w:tcW w:w="11810" w:type="dxa"/>
            <w:gridSpan w:val="6"/>
          </w:tcPr>
          <w:p w:rsidR="00DE0C9B" w:rsidRPr="004629DD" w:rsidRDefault="00DE0C9B" w:rsidP="004629DD">
            <w:pPr>
              <w:jc w:val="right"/>
              <w:rPr>
                <w:b/>
                <w:bCs/>
                <w:lang w:val="uk-UA"/>
              </w:rPr>
            </w:pPr>
            <w:r w:rsidRPr="004629DD">
              <w:rPr>
                <w:b/>
                <w:bCs/>
                <w:lang w:val="uk-UA"/>
              </w:rPr>
              <w:t>Всього:</w:t>
            </w:r>
          </w:p>
        </w:tc>
        <w:tc>
          <w:tcPr>
            <w:tcW w:w="1707" w:type="dxa"/>
          </w:tcPr>
          <w:p w:rsidR="00DE0C9B" w:rsidRPr="004629DD" w:rsidRDefault="00DE0C9B" w:rsidP="004629DD">
            <w:pPr>
              <w:jc w:val="center"/>
              <w:rPr>
                <w:b/>
                <w:bCs/>
                <w:sz w:val="26"/>
                <w:szCs w:val="26"/>
                <w:lang w:val="uk-UA"/>
              </w:rPr>
            </w:pPr>
            <w:r w:rsidRPr="004629DD">
              <w:rPr>
                <w:b/>
                <w:bCs/>
                <w:sz w:val="26"/>
                <w:szCs w:val="26"/>
                <w:lang w:val="uk-UA"/>
              </w:rPr>
              <w:t>235 722,37</w:t>
            </w:r>
          </w:p>
        </w:tc>
        <w:tc>
          <w:tcPr>
            <w:tcW w:w="1711" w:type="dxa"/>
          </w:tcPr>
          <w:p w:rsidR="00DE0C9B" w:rsidRPr="004629DD" w:rsidRDefault="00DE0C9B" w:rsidP="004629DD">
            <w:pPr>
              <w:jc w:val="both"/>
              <w:rPr>
                <w:sz w:val="28"/>
                <w:szCs w:val="28"/>
                <w:lang w:val="uk-UA"/>
              </w:rPr>
            </w:pPr>
          </w:p>
          <w:p w:rsidR="00DE0C9B" w:rsidRPr="004629DD" w:rsidRDefault="00DE0C9B" w:rsidP="004629DD">
            <w:pPr>
              <w:jc w:val="both"/>
              <w:rPr>
                <w:sz w:val="28"/>
                <w:szCs w:val="28"/>
                <w:lang w:val="uk-UA"/>
              </w:rPr>
            </w:pPr>
          </w:p>
        </w:tc>
      </w:tr>
      <w:tr w:rsidR="00DE0C9B" w:rsidRPr="004629DD">
        <w:tc>
          <w:tcPr>
            <w:tcW w:w="3264" w:type="dxa"/>
            <w:vMerge w:val="restart"/>
          </w:tcPr>
          <w:p w:rsidR="00DE0C9B" w:rsidRPr="004629DD" w:rsidRDefault="00DE0C9B" w:rsidP="004629DD">
            <w:pPr>
              <w:jc w:val="both"/>
              <w:rPr>
                <w:b/>
                <w:bCs/>
                <w:sz w:val="28"/>
                <w:szCs w:val="28"/>
                <w:lang w:val="uk-UA"/>
              </w:rPr>
            </w:pPr>
            <w:r w:rsidRPr="004629DD">
              <w:rPr>
                <w:b/>
                <w:bCs/>
                <w:sz w:val="28"/>
                <w:szCs w:val="28"/>
                <w:lang w:val="uk-UA"/>
              </w:rPr>
              <w:t>Управління праці та соціального захисту населення ВК ВМР</w:t>
            </w:r>
          </w:p>
        </w:tc>
        <w:tc>
          <w:tcPr>
            <w:tcW w:w="2843" w:type="dxa"/>
          </w:tcPr>
          <w:p w:rsidR="00DE0C9B" w:rsidRPr="004629DD" w:rsidRDefault="00DE0C9B" w:rsidP="004629DD">
            <w:pPr>
              <w:jc w:val="both"/>
              <w:rPr>
                <w:lang w:val="uk-UA"/>
              </w:rPr>
            </w:pPr>
            <w:r w:rsidRPr="004629DD">
              <w:rPr>
                <w:lang w:val="uk-UA"/>
              </w:rPr>
              <w:t>Відкриті торги</w:t>
            </w:r>
          </w:p>
        </w:tc>
        <w:tc>
          <w:tcPr>
            <w:tcW w:w="1142" w:type="dxa"/>
          </w:tcPr>
          <w:p w:rsidR="00DE0C9B" w:rsidRPr="004629DD" w:rsidRDefault="00DE0C9B" w:rsidP="004629DD">
            <w:pPr>
              <w:jc w:val="center"/>
              <w:rPr>
                <w:sz w:val="28"/>
                <w:szCs w:val="28"/>
                <w:lang w:val="uk-UA"/>
              </w:rPr>
            </w:pPr>
          </w:p>
        </w:tc>
        <w:tc>
          <w:tcPr>
            <w:tcW w:w="1711" w:type="dxa"/>
          </w:tcPr>
          <w:p w:rsidR="00DE0C9B" w:rsidRPr="004629DD" w:rsidRDefault="00DE0C9B" w:rsidP="004629DD">
            <w:pPr>
              <w:jc w:val="center"/>
              <w:rPr>
                <w:sz w:val="28"/>
                <w:szCs w:val="28"/>
                <w:lang w:val="uk-UA"/>
              </w:rPr>
            </w:pPr>
          </w:p>
        </w:tc>
        <w:tc>
          <w:tcPr>
            <w:tcW w:w="1133" w:type="dxa"/>
          </w:tcPr>
          <w:p w:rsidR="00DE0C9B" w:rsidRPr="004629DD" w:rsidRDefault="00DE0C9B" w:rsidP="004629DD">
            <w:pPr>
              <w:jc w:val="center"/>
              <w:rPr>
                <w:sz w:val="28"/>
                <w:szCs w:val="28"/>
                <w:lang w:val="uk-UA"/>
              </w:rPr>
            </w:pPr>
          </w:p>
        </w:tc>
        <w:tc>
          <w:tcPr>
            <w:tcW w:w="1717" w:type="dxa"/>
          </w:tcPr>
          <w:p w:rsidR="00DE0C9B" w:rsidRPr="004629DD" w:rsidRDefault="00DE0C9B" w:rsidP="004629DD">
            <w:pPr>
              <w:jc w:val="center"/>
              <w:rPr>
                <w:sz w:val="28"/>
                <w:szCs w:val="28"/>
                <w:lang w:val="uk-UA"/>
              </w:rPr>
            </w:pPr>
          </w:p>
        </w:tc>
        <w:tc>
          <w:tcPr>
            <w:tcW w:w="1707" w:type="dxa"/>
          </w:tcPr>
          <w:p w:rsidR="00DE0C9B" w:rsidRPr="004629DD" w:rsidRDefault="00DE0C9B" w:rsidP="004629DD">
            <w:pPr>
              <w:jc w:val="center"/>
              <w:rPr>
                <w:sz w:val="28"/>
                <w:szCs w:val="28"/>
                <w:lang w:val="uk-UA"/>
              </w:rPr>
            </w:pPr>
          </w:p>
        </w:tc>
        <w:tc>
          <w:tcPr>
            <w:tcW w:w="1711" w:type="dxa"/>
          </w:tcPr>
          <w:p w:rsidR="00DE0C9B" w:rsidRPr="004629DD" w:rsidRDefault="00DE0C9B" w:rsidP="004629DD">
            <w:pPr>
              <w:jc w:val="center"/>
              <w:rPr>
                <w:sz w:val="28"/>
                <w:szCs w:val="28"/>
                <w:lang w:val="uk-UA"/>
              </w:rPr>
            </w:pPr>
          </w:p>
        </w:tc>
      </w:tr>
      <w:tr w:rsidR="00DE0C9B" w:rsidRPr="004629DD">
        <w:tc>
          <w:tcPr>
            <w:tcW w:w="3264" w:type="dxa"/>
            <w:vMerge/>
          </w:tcPr>
          <w:p w:rsidR="00DE0C9B" w:rsidRPr="004629DD" w:rsidRDefault="00DE0C9B" w:rsidP="004629DD">
            <w:pPr>
              <w:rPr>
                <w:b/>
                <w:bCs/>
                <w:sz w:val="28"/>
                <w:szCs w:val="28"/>
                <w:lang w:val="uk-UA"/>
              </w:rPr>
            </w:pPr>
          </w:p>
        </w:tc>
        <w:tc>
          <w:tcPr>
            <w:tcW w:w="2843" w:type="dxa"/>
          </w:tcPr>
          <w:p w:rsidR="00DE0C9B" w:rsidRPr="004629DD" w:rsidRDefault="00DE0C9B" w:rsidP="004629DD">
            <w:pPr>
              <w:jc w:val="both"/>
              <w:rPr>
                <w:lang w:val="uk-UA"/>
              </w:rPr>
            </w:pPr>
            <w:r w:rsidRPr="004629DD">
              <w:rPr>
                <w:lang w:val="uk-UA"/>
              </w:rPr>
              <w:t>Допорогові закупівлі</w:t>
            </w:r>
          </w:p>
        </w:tc>
        <w:tc>
          <w:tcPr>
            <w:tcW w:w="1142" w:type="dxa"/>
          </w:tcPr>
          <w:p w:rsidR="00DE0C9B" w:rsidRPr="004629DD" w:rsidRDefault="00DE0C9B" w:rsidP="004629DD">
            <w:pPr>
              <w:jc w:val="center"/>
              <w:rPr>
                <w:sz w:val="26"/>
                <w:szCs w:val="26"/>
                <w:lang w:val="uk-UA"/>
              </w:rPr>
            </w:pPr>
            <w:r w:rsidRPr="004629DD">
              <w:rPr>
                <w:sz w:val="26"/>
                <w:szCs w:val="26"/>
                <w:lang w:val="uk-UA"/>
              </w:rPr>
              <w:t>3</w:t>
            </w:r>
          </w:p>
        </w:tc>
        <w:tc>
          <w:tcPr>
            <w:tcW w:w="1711" w:type="dxa"/>
          </w:tcPr>
          <w:p w:rsidR="00DE0C9B" w:rsidRPr="004629DD" w:rsidRDefault="00DE0C9B" w:rsidP="004629DD">
            <w:pPr>
              <w:jc w:val="center"/>
              <w:rPr>
                <w:sz w:val="26"/>
                <w:szCs w:val="26"/>
                <w:lang w:val="uk-UA"/>
              </w:rPr>
            </w:pPr>
            <w:r w:rsidRPr="004629DD">
              <w:rPr>
                <w:sz w:val="26"/>
                <w:szCs w:val="26"/>
                <w:lang w:val="uk-UA"/>
              </w:rPr>
              <w:t>245 600,00</w:t>
            </w:r>
          </w:p>
        </w:tc>
        <w:tc>
          <w:tcPr>
            <w:tcW w:w="1133" w:type="dxa"/>
          </w:tcPr>
          <w:p w:rsidR="00DE0C9B" w:rsidRPr="004629DD" w:rsidRDefault="00DE0C9B" w:rsidP="004629DD">
            <w:pPr>
              <w:jc w:val="center"/>
              <w:rPr>
                <w:sz w:val="26"/>
                <w:szCs w:val="26"/>
                <w:lang w:val="uk-UA"/>
              </w:rPr>
            </w:pPr>
            <w:r w:rsidRPr="004629DD">
              <w:rPr>
                <w:sz w:val="26"/>
                <w:szCs w:val="26"/>
                <w:lang w:val="uk-UA"/>
              </w:rPr>
              <w:t>3</w:t>
            </w:r>
          </w:p>
        </w:tc>
        <w:tc>
          <w:tcPr>
            <w:tcW w:w="1717" w:type="dxa"/>
          </w:tcPr>
          <w:p w:rsidR="00DE0C9B" w:rsidRPr="004629DD" w:rsidRDefault="00DE0C9B" w:rsidP="004629DD">
            <w:pPr>
              <w:jc w:val="both"/>
              <w:rPr>
                <w:sz w:val="26"/>
                <w:szCs w:val="26"/>
                <w:lang w:val="uk-UA"/>
              </w:rPr>
            </w:pPr>
            <w:r w:rsidRPr="004629DD">
              <w:rPr>
                <w:sz w:val="26"/>
                <w:szCs w:val="26"/>
                <w:lang w:val="uk-UA"/>
              </w:rPr>
              <w:t>222 252,71</w:t>
            </w:r>
          </w:p>
        </w:tc>
        <w:tc>
          <w:tcPr>
            <w:tcW w:w="1707" w:type="dxa"/>
          </w:tcPr>
          <w:p w:rsidR="00DE0C9B" w:rsidRPr="004629DD" w:rsidRDefault="00DE0C9B" w:rsidP="004629DD">
            <w:pPr>
              <w:jc w:val="both"/>
              <w:rPr>
                <w:sz w:val="26"/>
                <w:szCs w:val="26"/>
                <w:lang w:val="uk-UA"/>
              </w:rPr>
            </w:pPr>
            <w:r w:rsidRPr="004629DD">
              <w:rPr>
                <w:sz w:val="26"/>
                <w:szCs w:val="26"/>
                <w:lang w:val="uk-UA"/>
              </w:rPr>
              <w:t>23 347,29</w:t>
            </w:r>
          </w:p>
        </w:tc>
        <w:tc>
          <w:tcPr>
            <w:tcW w:w="1711" w:type="dxa"/>
          </w:tcPr>
          <w:p w:rsidR="00DE0C9B" w:rsidRPr="004629DD" w:rsidRDefault="00DE0C9B" w:rsidP="004629DD">
            <w:pPr>
              <w:jc w:val="both"/>
              <w:rPr>
                <w:sz w:val="28"/>
                <w:szCs w:val="28"/>
                <w:lang w:val="uk-UA"/>
              </w:rPr>
            </w:pPr>
          </w:p>
        </w:tc>
      </w:tr>
      <w:tr w:rsidR="00DE0C9B" w:rsidRPr="004629DD">
        <w:tc>
          <w:tcPr>
            <w:tcW w:w="3264" w:type="dxa"/>
            <w:vMerge/>
          </w:tcPr>
          <w:p w:rsidR="00DE0C9B" w:rsidRPr="004629DD" w:rsidRDefault="00DE0C9B" w:rsidP="004629DD">
            <w:pPr>
              <w:rPr>
                <w:b/>
                <w:bCs/>
                <w:sz w:val="28"/>
                <w:szCs w:val="28"/>
                <w:lang w:val="uk-UA"/>
              </w:rPr>
            </w:pPr>
          </w:p>
        </w:tc>
        <w:tc>
          <w:tcPr>
            <w:tcW w:w="2843" w:type="dxa"/>
          </w:tcPr>
          <w:p w:rsidR="00DE0C9B" w:rsidRPr="004629DD" w:rsidRDefault="00DE0C9B" w:rsidP="004629DD">
            <w:pPr>
              <w:jc w:val="both"/>
              <w:rPr>
                <w:lang w:val="uk-UA"/>
              </w:rPr>
            </w:pPr>
            <w:r w:rsidRPr="004629DD">
              <w:rPr>
                <w:lang w:val="uk-UA"/>
              </w:rPr>
              <w:t>Звіт про укладений договір</w:t>
            </w:r>
          </w:p>
        </w:tc>
        <w:tc>
          <w:tcPr>
            <w:tcW w:w="1142" w:type="dxa"/>
          </w:tcPr>
          <w:p w:rsidR="00DE0C9B" w:rsidRPr="004629DD" w:rsidRDefault="00DE0C9B" w:rsidP="004629DD">
            <w:pPr>
              <w:jc w:val="center"/>
              <w:rPr>
                <w:sz w:val="26"/>
                <w:szCs w:val="26"/>
                <w:lang w:val="uk-UA"/>
              </w:rPr>
            </w:pPr>
            <w:r w:rsidRPr="004629DD">
              <w:rPr>
                <w:sz w:val="26"/>
                <w:szCs w:val="26"/>
                <w:lang w:val="uk-UA"/>
              </w:rPr>
              <w:t>2</w:t>
            </w:r>
          </w:p>
        </w:tc>
        <w:tc>
          <w:tcPr>
            <w:tcW w:w="1711" w:type="dxa"/>
          </w:tcPr>
          <w:p w:rsidR="00DE0C9B" w:rsidRPr="004629DD" w:rsidRDefault="00DE0C9B" w:rsidP="004629DD">
            <w:pPr>
              <w:jc w:val="center"/>
              <w:rPr>
                <w:sz w:val="26"/>
                <w:szCs w:val="26"/>
                <w:lang w:val="uk-UA"/>
              </w:rPr>
            </w:pPr>
            <w:r w:rsidRPr="004629DD">
              <w:rPr>
                <w:sz w:val="26"/>
                <w:szCs w:val="26"/>
                <w:lang w:val="uk-UA"/>
              </w:rPr>
              <w:t>4 925,00</w:t>
            </w:r>
          </w:p>
        </w:tc>
        <w:tc>
          <w:tcPr>
            <w:tcW w:w="1133" w:type="dxa"/>
          </w:tcPr>
          <w:p w:rsidR="00DE0C9B" w:rsidRPr="004629DD" w:rsidRDefault="00DE0C9B" w:rsidP="004629DD">
            <w:pPr>
              <w:jc w:val="both"/>
              <w:rPr>
                <w:sz w:val="28"/>
                <w:szCs w:val="28"/>
                <w:lang w:val="uk-UA"/>
              </w:rPr>
            </w:pPr>
          </w:p>
        </w:tc>
        <w:tc>
          <w:tcPr>
            <w:tcW w:w="1717" w:type="dxa"/>
          </w:tcPr>
          <w:p w:rsidR="00DE0C9B" w:rsidRPr="004629DD" w:rsidRDefault="00DE0C9B" w:rsidP="004629DD">
            <w:pPr>
              <w:jc w:val="both"/>
              <w:rPr>
                <w:sz w:val="28"/>
                <w:szCs w:val="28"/>
                <w:lang w:val="uk-UA"/>
              </w:rPr>
            </w:pPr>
          </w:p>
        </w:tc>
        <w:tc>
          <w:tcPr>
            <w:tcW w:w="1707" w:type="dxa"/>
          </w:tcPr>
          <w:p w:rsidR="00DE0C9B" w:rsidRPr="004629DD" w:rsidRDefault="00DE0C9B" w:rsidP="004629DD">
            <w:pPr>
              <w:jc w:val="both"/>
              <w:rPr>
                <w:b/>
                <w:bCs/>
                <w:sz w:val="28"/>
                <w:szCs w:val="28"/>
                <w:lang w:val="uk-UA"/>
              </w:rPr>
            </w:pPr>
          </w:p>
        </w:tc>
        <w:tc>
          <w:tcPr>
            <w:tcW w:w="1711" w:type="dxa"/>
          </w:tcPr>
          <w:p w:rsidR="00DE0C9B" w:rsidRPr="004629DD" w:rsidRDefault="00DE0C9B" w:rsidP="004629DD">
            <w:pPr>
              <w:jc w:val="both"/>
              <w:rPr>
                <w:sz w:val="28"/>
                <w:szCs w:val="28"/>
                <w:lang w:val="uk-UA"/>
              </w:rPr>
            </w:pPr>
          </w:p>
        </w:tc>
      </w:tr>
      <w:tr w:rsidR="00DE0C9B" w:rsidRPr="004629DD">
        <w:tc>
          <w:tcPr>
            <w:tcW w:w="3264" w:type="dxa"/>
            <w:vMerge/>
            <w:tcBorders>
              <w:right w:val="nil"/>
            </w:tcBorders>
          </w:tcPr>
          <w:p w:rsidR="00DE0C9B" w:rsidRPr="004629DD" w:rsidRDefault="00DE0C9B" w:rsidP="004629DD">
            <w:pPr>
              <w:rPr>
                <w:b/>
                <w:bCs/>
                <w:sz w:val="28"/>
                <w:szCs w:val="28"/>
                <w:lang w:val="uk-UA"/>
              </w:rPr>
            </w:pPr>
          </w:p>
        </w:tc>
        <w:tc>
          <w:tcPr>
            <w:tcW w:w="8546" w:type="dxa"/>
            <w:gridSpan w:val="5"/>
            <w:tcBorders>
              <w:left w:val="nil"/>
            </w:tcBorders>
          </w:tcPr>
          <w:p w:rsidR="00DE0C9B" w:rsidRPr="004629DD" w:rsidRDefault="00DE0C9B" w:rsidP="004629DD">
            <w:pPr>
              <w:jc w:val="right"/>
              <w:rPr>
                <w:b/>
                <w:bCs/>
                <w:lang w:val="uk-UA"/>
              </w:rPr>
            </w:pPr>
            <w:r w:rsidRPr="004629DD">
              <w:rPr>
                <w:b/>
                <w:bCs/>
                <w:lang w:val="uk-UA"/>
              </w:rPr>
              <w:t>Всього:</w:t>
            </w:r>
          </w:p>
        </w:tc>
        <w:tc>
          <w:tcPr>
            <w:tcW w:w="1707" w:type="dxa"/>
          </w:tcPr>
          <w:p w:rsidR="00DE0C9B" w:rsidRPr="004629DD" w:rsidRDefault="00DE0C9B" w:rsidP="004629DD">
            <w:pPr>
              <w:jc w:val="both"/>
              <w:rPr>
                <w:b/>
                <w:bCs/>
                <w:sz w:val="26"/>
                <w:szCs w:val="26"/>
                <w:lang w:val="uk-UA"/>
              </w:rPr>
            </w:pPr>
            <w:r w:rsidRPr="004629DD">
              <w:rPr>
                <w:b/>
                <w:bCs/>
                <w:sz w:val="26"/>
                <w:szCs w:val="26"/>
                <w:lang w:val="uk-UA"/>
              </w:rPr>
              <w:t>23 347,29</w:t>
            </w:r>
          </w:p>
        </w:tc>
        <w:tc>
          <w:tcPr>
            <w:tcW w:w="1711" w:type="dxa"/>
          </w:tcPr>
          <w:p w:rsidR="00DE0C9B" w:rsidRPr="004629DD" w:rsidRDefault="00DE0C9B" w:rsidP="004629DD">
            <w:pPr>
              <w:jc w:val="both"/>
              <w:rPr>
                <w:sz w:val="28"/>
                <w:szCs w:val="28"/>
                <w:lang w:val="uk-UA"/>
              </w:rPr>
            </w:pPr>
          </w:p>
        </w:tc>
      </w:tr>
      <w:tr w:rsidR="00DE0C9B" w:rsidRPr="004629DD">
        <w:tc>
          <w:tcPr>
            <w:tcW w:w="3264" w:type="dxa"/>
            <w:vMerge w:val="restart"/>
          </w:tcPr>
          <w:p w:rsidR="00DE0C9B" w:rsidRPr="004629DD" w:rsidRDefault="00DE0C9B" w:rsidP="004629DD">
            <w:pPr>
              <w:rPr>
                <w:b/>
                <w:bCs/>
                <w:lang w:val="uk-UA"/>
              </w:rPr>
            </w:pPr>
            <w:r w:rsidRPr="004629DD">
              <w:rPr>
                <w:b/>
                <w:bCs/>
                <w:lang w:val="uk-UA"/>
              </w:rPr>
              <w:t>«Вараський міський центр комплексної реабілітації для осіб з інвалідністю імені З.А.Матвієнко</w:t>
            </w:r>
          </w:p>
        </w:tc>
        <w:tc>
          <w:tcPr>
            <w:tcW w:w="2843" w:type="dxa"/>
          </w:tcPr>
          <w:p w:rsidR="00DE0C9B" w:rsidRPr="004629DD" w:rsidRDefault="00DE0C9B" w:rsidP="004629DD">
            <w:pPr>
              <w:jc w:val="both"/>
              <w:rPr>
                <w:lang w:val="uk-UA"/>
              </w:rPr>
            </w:pPr>
            <w:r w:rsidRPr="004629DD">
              <w:rPr>
                <w:lang w:val="uk-UA"/>
              </w:rPr>
              <w:t>Відкриті торги</w:t>
            </w:r>
          </w:p>
        </w:tc>
        <w:tc>
          <w:tcPr>
            <w:tcW w:w="1142"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r w:rsidRPr="004629DD">
              <w:rPr>
                <w:sz w:val="28"/>
                <w:szCs w:val="28"/>
                <w:lang w:val="uk-UA"/>
              </w:rPr>
              <w:t>-</w:t>
            </w:r>
          </w:p>
        </w:tc>
        <w:tc>
          <w:tcPr>
            <w:tcW w:w="1133" w:type="dxa"/>
          </w:tcPr>
          <w:p w:rsidR="00DE0C9B" w:rsidRPr="004629DD" w:rsidRDefault="00DE0C9B" w:rsidP="004629DD">
            <w:pPr>
              <w:jc w:val="center"/>
              <w:rPr>
                <w:sz w:val="28"/>
                <w:szCs w:val="28"/>
                <w:lang w:val="uk-UA"/>
              </w:rPr>
            </w:pPr>
            <w:r w:rsidRPr="004629DD">
              <w:rPr>
                <w:sz w:val="28"/>
                <w:szCs w:val="28"/>
                <w:lang w:val="uk-UA"/>
              </w:rPr>
              <w:t>-</w:t>
            </w:r>
          </w:p>
        </w:tc>
        <w:tc>
          <w:tcPr>
            <w:tcW w:w="1717" w:type="dxa"/>
          </w:tcPr>
          <w:p w:rsidR="00DE0C9B" w:rsidRPr="004629DD" w:rsidRDefault="00DE0C9B" w:rsidP="004629DD">
            <w:pPr>
              <w:jc w:val="center"/>
              <w:rPr>
                <w:sz w:val="28"/>
                <w:szCs w:val="28"/>
                <w:lang w:val="uk-UA"/>
              </w:rPr>
            </w:pPr>
            <w:r w:rsidRPr="004629DD">
              <w:rPr>
                <w:sz w:val="28"/>
                <w:szCs w:val="28"/>
                <w:lang w:val="uk-UA"/>
              </w:rPr>
              <w:t>-</w:t>
            </w:r>
          </w:p>
        </w:tc>
        <w:tc>
          <w:tcPr>
            <w:tcW w:w="1707" w:type="dxa"/>
          </w:tcPr>
          <w:p w:rsidR="00DE0C9B" w:rsidRPr="004629DD" w:rsidRDefault="00DE0C9B" w:rsidP="004629DD">
            <w:pPr>
              <w:jc w:val="center"/>
              <w:rPr>
                <w:sz w:val="28"/>
                <w:szCs w:val="28"/>
                <w:lang w:val="uk-UA"/>
              </w:rPr>
            </w:pPr>
            <w:r w:rsidRPr="004629DD">
              <w:rPr>
                <w:sz w:val="28"/>
                <w:szCs w:val="28"/>
                <w:lang w:val="uk-UA"/>
              </w:rPr>
              <w:t>-</w:t>
            </w:r>
          </w:p>
        </w:tc>
        <w:tc>
          <w:tcPr>
            <w:tcW w:w="1711" w:type="dxa"/>
          </w:tcPr>
          <w:p w:rsidR="00DE0C9B" w:rsidRPr="004629DD" w:rsidRDefault="00DE0C9B" w:rsidP="004629DD">
            <w:pPr>
              <w:jc w:val="center"/>
              <w:rPr>
                <w:sz w:val="28"/>
                <w:szCs w:val="28"/>
                <w:lang w:val="uk-UA"/>
              </w:rPr>
            </w:pPr>
          </w:p>
        </w:tc>
      </w:tr>
      <w:tr w:rsidR="00DE0C9B" w:rsidRPr="004629DD">
        <w:tc>
          <w:tcPr>
            <w:tcW w:w="3264" w:type="dxa"/>
            <w:vMerge/>
          </w:tcPr>
          <w:p w:rsidR="00DE0C9B" w:rsidRPr="004629DD" w:rsidRDefault="00DE0C9B" w:rsidP="004629DD">
            <w:pPr>
              <w:rPr>
                <w:b/>
                <w:bCs/>
                <w:sz w:val="28"/>
                <w:szCs w:val="28"/>
                <w:lang w:val="uk-UA"/>
              </w:rPr>
            </w:pPr>
          </w:p>
        </w:tc>
        <w:tc>
          <w:tcPr>
            <w:tcW w:w="2843" w:type="dxa"/>
          </w:tcPr>
          <w:p w:rsidR="00DE0C9B" w:rsidRPr="004629DD" w:rsidRDefault="00DE0C9B" w:rsidP="004629DD">
            <w:pPr>
              <w:jc w:val="both"/>
              <w:rPr>
                <w:lang w:val="uk-UA"/>
              </w:rPr>
            </w:pPr>
            <w:r w:rsidRPr="004629DD">
              <w:rPr>
                <w:lang w:val="uk-UA"/>
              </w:rPr>
              <w:t>Допорогові закупівлі</w:t>
            </w:r>
          </w:p>
        </w:tc>
        <w:tc>
          <w:tcPr>
            <w:tcW w:w="1142" w:type="dxa"/>
          </w:tcPr>
          <w:p w:rsidR="00DE0C9B" w:rsidRPr="004629DD" w:rsidRDefault="00DE0C9B" w:rsidP="004629DD">
            <w:pPr>
              <w:jc w:val="center"/>
              <w:rPr>
                <w:sz w:val="26"/>
                <w:szCs w:val="26"/>
                <w:lang w:val="uk-UA"/>
              </w:rPr>
            </w:pPr>
            <w:r w:rsidRPr="004629DD">
              <w:rPr>
                <w:sz w:val="26"/>
                <w:szCs w:val="26"/>
                <w:lang w:val="uk-UA"/>
              </w:rPr>
              <w:t>4</w:t>
            </w:r>
          </w:p>
        </w:tc>
        <w:tc>
          <w:tcPr>
            <w:tcW w:w="1711" w:type="dxa"/>
          </w:tcPr>
          <w:p w:rsidR="00DE0C9B" w:rsidRPr="004629DD" w:rsidRDefault="00DE0C9B" w:rsidP="004629DD">
            <w:pPr>
              <w:jc w:val="center"/>
              <w:rPr>
                <w:sz w:val="26"/>
                <w:szCs w:val="26"/>
                <w:lang w:val="uk-UA"/>
              </w:rPr>
            </w:pPr>
            <w:r w:rsidRPr="004629DD">
              <w:rPr>
                <w:sz w:val="26"/>
                <w:szCs w:val="26"/>
                <w:lang w:val="uk-UA"/>
              </w:rPr>
              <w:t>342 253,00</w:t>
            </w:r>
          </w:p>
        </w:tc>
        <w:tc>
          <w:tcPr>
            <w:tcW w:w="1133" w:type="dxa"/>
          </w:tcPr>
          <w:p w:rsidR="00DE0C9B" w:rsidRPr="004629DD" w:rsidRDefault="00DE0C9B" w:rsidP="004629DD">
            <w:pPr>
              <w:jc w:val="center"/>
              <w:rPr>
                <w:sz w:val="26"/>
                <w:szCs w:val="26"/>
                <w:lang w:val="uk-UA"/>
              </w:rPr>
            </w:pPr>
            <w:r w:rsidRPr="004629DD">
              <w:rPr>
                <w:sz w:val="26"/>
                <w:szCs w:val="26"/>
                <w:lang w:val="uk-UA"/>
              </w:rPr>
              <w:t>4</w:t>
            </w:r>
          </w:p>
        </w:tc>
        <w:tc>
          <w:tcPr>
            <w:tcW w:w="1717" w:type="dxa"/>
          </w:tcPr>
          <w:p w:rsidR="00DE0C9B" w:rsidRPr="004629DD" w:rsidRDefault="00DE0C9B" w:rsidP="004629DD">
            <w:pPr>
              <w:jc w:val="center"/>
              <w:rPr>
                <w:sz w:val="26"/>
                <w:szCs w:val="26"/>
                <w:lang w:val="uk-UA"/>
              </w:rPr>
            </w:pPr>
            <w:r w:rsidRPr="004629DD">
              <w:rPr>
                <w:sz w:val="26"/>
                <w:szCs w:val="26"/>
                <w:lang w:val="uk-UA"/>
              </w:rPr>
              <w:t>326 673,00</w:t>
            </w:r>
          </w:p>
        </w:tc>
        <w:tc>
          <w:tcPr>
            <w:tcW w:w="1707" w:type="dxa"/>
          </w:tcPr>
          <w:p w:rsidR="00DE0C9B" w:rsidRPr="004629DD" w:rsidRDefault="00DE0C9B" w:rsidP="004629DD">
            <w:pPr>
              <w:jc w:val="center"/>
              <w:rPr>
                <w:sz w:val="26"/>
                <w:szCs w:val="26"/>
                <w:lang w:val="uk-UA"/>
              </w:rPr>
            </w:pPr>
            <w:r w:rsidRPr="004629DD">
              <w:rPr>
                <w:sz w:val="26"/>
                <w:szCs w:val="26"/>
                <w:lang w:val="uk-UA"/>
              </w:rPr>
              <w:t>15 580,00</w:t>
            </w:r>
          </w:p>
        </w:tc>
        <w:tc>
          <w:tcPr>
            <w:tcW w:w="1711" w:type="dxa"/>
          </w:tcPr>
          <w:p w:rsidR="00DE0C9B" w:rsidRPr="004629DD" w:rsidRDefault="00DE0C9B" w:rsidP="004629DD">
            <w:pPr>
              <w:jc w:val="both"/>
              <w:rPr>
                <w:sz w:val="28"/>
                <w:szCs w:val="28"/>
                <w:lang w:val="uk-UA"/>
              </w:rPr>
            </w:pPr>
          </w:p>
        </w:tc>
      </w:tr>
      <w:tr w:rsidR="00DE0C9B" w:rsidRPr="004629DD">
        <w:tc>
          <w:tcPr>
            <w:tcW w:w="3264" w:type="dxa"/>
            <w:vMerge/>
          </w:tcPr>
          <w:p w:rsidR="00DE0C9B" w:rsidRPr="004629DD" w:rsidRDefault="00DE0C9B" w:rsidP="004629DD">
            <w:pPr>
              <w:rPr>
                <w:b/>
                <w:bCs/>
                <w:sz w:val="28"/>
                <w:szCs w:val="28"/>
                <w:lang w:val="uk-UA"/>
              </w:rPr>
            </w:pPr>
          </w:p>
        </w:tc>
        <w:tc>
          <w:tcPr>
            <w:tcW w:w="2843" w:type="dxa"/>
          </w:tcPr>
          <w:p w:rsidR="00DE0C9B" w:rsidRPr="004629DD" w:rsidRDefault="00DE0C9B" w:rsidP="004629DD">
            <w:pPr>
              <w:jc w:val="both"/>
              <w:rPr>
                <w:lang w:val="uk-UA"/>
              </w:rPr>
            </w:pPr>
            <w:r w:rsidRPr="004629DD">
              <w:rPr>
                <w:lang w:val="uk-UA"/>
              </w:rPr>
              <w:t>Звіт про укладений договір</w:t>
            </w:r>
          </w:p>
        </w:tc>
        <w:tc>
          <w:tcPr>
            <w:tcW w:w="1142" w:type="dxa"/>
          </w:tcPr>
          <w:p w:rsidR="00DE0C9B" w:rsidRPr="004629DD" w:rsidRDefault="00DE0C9B" w:rsidP="004629DD">
            <w:pPr>
              <w:jc w:val="center"/>
              <w:rPr>
                <w:sz w:val="26"/>
                <w:szCs w:val="26"/>
                <w:lang w:val="uk-UA"/>
              </w:rPr>
            </w:pPr>
            <w:r w:rsidRPr="004629DD">
              <w:rPr>
                <w:sz w:val="26"/>
                <w:szCs w:val="26"/>
                <w:lang w:val="uk-UA"/>
              </w:rPr>
              <w:t>3</w:t>
            </w:r>
          </w:p>
        </w:tc>
        <w:tc>
          <w:tcPr>
            <w:tcW w:w="1711" w:type="dxa"/>
          </w:tcPr>
          <w:p w:rsidR="00DE0C9B" w:rsidRPr="004629DD" w:rsidRDefault="00DE0C9B" w:rsidP="004629DD">
            <w:pPr>
              <w:jc w:val="center"/>
              <w:rPr>
                <w:sz w:val="26"/>
                <w:szCs w:val="26"/>
                <w:lang w:val="uk-UA"/>
              </w:rPr>
            </w:pPr>
            <w:r w:rsidRPr="004629DD">
              <w:rPr>
                <w:sz w:val="26"/>
                <w:szCs w:val="26"/>
                <w:lang w:val="uk-UA"/>
              </w:rPr>
              <w:t>276 570,65</w:t>
            </w:r>
          </w:p>
        </w:tc>
        <w:tc>
          <w:tcPr>
            <w:tcW w:w="1133" w:type="dxa"/>
          </w:tcPr>
          <w:p w:rsidR="00DE0C9B" w:rsidRPr="004629DD" w:rsidRDefault="00DE0C9B" w:rsidP="004629DD">
            <w:pPr>
              <w:jc w:val="both"/>
              <w:rPr>
                <w:sz w:val="28"/>
                <w:szCs w:val="28"/>
                <w:lang w:val="uk-UA"/>
              </w:rPr>
            </w:pPr>
          </w:p>
        </w:tc>
        <w:tc>
          <w:tcPr>
            <w:tcW w:w="1717" w:type="dxa"/>
          </w:tcPr>
          <w:p w:rsidR="00DE0C9B" w:rsidRPr="004629DD" w:rsidRDefault="00DE0C9B" w:rsidP="004629DD">
            <w:pPr>
              <w:jc w:val="both"/>
              <w:rPr>
                <w:sz w:val="28"/>
                <w:szCs w:val="28"/>
                <w:lang w:val="uk-UA"/>
              </w:rPr>
            </w:pPr>
          </w:p>
        </w:tc>
        <w:tc>
          <w:tcPr>
            <w:tcW w:w="1707" w:type="dxa"/>
          </w:tcPr>
          <w:p w:rsidR="00DE0C9B" w:rsidRPr="004629DD" w:rsidRDefault="00DE0C9B" w:rsidP="004629DD">
            <w:pPr>
              <w:jc w:val="center"/>
              <w:rPr>
                <w:b/>
                <w:bCs/>
                <w:sz w:val="28"/>
                <w:szCs w:val="28"/>
                <w:lang w:val="uk-UA"/>
              </w:rPr>
            </w:pPr>
            <w:r w:rsidRPr="004629DD">
              <w:rPr>
                <w:b/>
                <w:bCs/>
                <w:sz w:val="28"/>
                <w:szCs w:val="28"/>
                <w:lang w:val="uk-UA"/>
              </w:rPr>
              <w:t>-</w:t>
            </w:r>
          </w:p>
        </w:tc>
        <w:tc>
          <w:tcPr>
            <w:tcW w:w="1711" w:type="dxa"/>
          </w:tcPr>
          <w:p w:rsidR="00DE0C9B" w:rsidRPr="004629DD" w:rsidRDefault="00DE0C9B" w:rsidP="004629DD">
            <w:pPr>
              <w:jc w:val="both"/>
              <w:rPr>
                <w:sz w:val="28"/>
                <w:szCs w:val="28"/>
                <w:lang w:val="uk-UA"/>
              </w:rPr>
            </w:pPr>
          </w:p>
        </w:tc>
      </w:tr>
      <w:tr w:rsidR="00DE0C9B" w:rsidRPr="004629DD">
        <w:tc>
          <w:tcPr>
            <w:tcW w:w="3264" w:type="dxa"/>
            <w:vMerge/>
            <w:tcBorders>
              <w:right w:val="nil"/>
            </w:tcBorders>
          </w:tcPr>
          <w:p w:rsidR="00DE0C9B" w:rsidRPr="004629DD" w:rsidRDefault="00DE0C9B" w:rsidP="004629DD">
            <w:pPr>
              <w:rPr>
                <w:b/>
                <w:bCs/>
                <w:sz w:val="28"/>
                <w:szCs w:val="28"/>
                <w:lang w:val="uk-UA"/>
              </w:rPr>
            </w:pPr>
          </w:p>
        </w:tc>
        <w:tc>
          <w:tcPr>
            <w:tcW w:w="8546" w:type="dxa"/>
            <w:gridSpan w:val="5"/>
            <w:tcBorders>
              <w:left w:val="nil"/>
            </w:tcBorders>
          </w:tcPr>
          <w:p w:rsidR="00DE0C9B" w:rsidRPr="004629DD" w:rsidRDefault="00DE0C9B" w:rsidP="004629DD">
            <w:pPr>
              <w:jc w:val="right"/>
              <w:rPr>
                <w:b/>
                <w:bCs/>
                <w:sz w:val="26"/>
                <w:szCs w:val="26"/>
                <w:lang w:val="uk-UA"/>
              </w:rPr>
            </w:pPr>
            <w:r w:rsidRPr="004629DD">
              <w:rPr>
                <w:b/>
                <w:bCs/>
                <w:sz w:val="26"/>
                <w:szCs w:val="26"/>
                <w:lang w:val="uk-UA"/>
              </w:rPr>
              <w:t>Всього:</w:t>
            </w:r>
          </w:p>
        </w:tc>
        <w:tc>
          <w:tcPr>
            <w:tcW w:w="1707" w:type="dxa"/>
          </w:tcPr>
          <w:p w:rsidR="00DE0C9B" w:rsidRPr="004629DD" w:rsidRDefault="00DE0C9B" w:rsidP="004629DD">
            <w:pPr>
              <w:jc w:val="center"/>
              <w:rPr>
                <w:b/>
                <w:bCs/>
                <w:sz w:val="26"/>
                <w:szCs w:val="26"/>
                <w:lang w:val="uk-UA"/>
              </w:rPr>
            </w:pPr>
            <w:r w:rsidRPr="004629DD">
              <w:rPr>
                <w:b/>
                <w:bCs/>
                <w:sz w:val="26"/>
                <w:szCs w:val="26"/>
                <w:lang w:val="uk-UA"/>
              </w:rPr>
              <w:t>15 580,00</w:t>
            </w:r>
          </w:p>
        </w:tc>
        <w:tc>
          <w:tcPr>
            <w:tcW w:w="1711" w:type="dxa"/>
          </w:tcPr>
          <w:p w:rsidR="00DE0C9B" w:rsidRPr="004629DD" w:rsidRDefault="00DE0C9B" w:rsidP="004629DD">
            <w:pPr>
              <w:jc w:val="both"/>
              <w:rPr>
                <w:sz w:val="28"/>
                <w:szCs w:val="28"/>
                <w:lang w:val="uk-UA"/>
              </w:rPr>
            </w:pPr>
          </w:p>
          <w:p w:rsidR="00DE0C9B" w:rsidRPr="004629DD" w:rsidRDefault="00DE0C9B" w:rsidP="004629DD">
            <w:pPr>
              <w:jc w:val="both"/>
              <w:rPr>
                <w:sz w:val="28"/>
                <w:szCs w:val="28"/>
                <w:lang w:val="uk-UA"/>
              </w:rPr>
            </w:pPr>
          </w:p>
        </w:tc>
      </w:tr>
      <w:tr w:rsidR="00DE0C9B" w:rsidRPr="004629DD">
        <w:tc>
          <w:tcPr>
            <w:tcW w:w="3264" w:type="dxa"/>
          </w:tcPr>
          <w:p w:rsidR="00DE0C9B" w:rsidRPr="004629DD" w:rsidRDefault="00DE0C9B" w:rsidP="004629DD">
            <w:pPr>
              <w:jc w:val="both"/>
              <w:rPr>
                <w:b/>
                <w:bCs/>
                <w:lang w:val="uk-UA"/>
              </w:rPr>
            </w:pPr>
            <w:r w:rsidRPr="004629DD">
              <w:rPr>
                <w:b/>
                <w:bCs/>
                <w:lang w:val="uk-UA"/>
              </w:rPr>
              <w:t>Служба у справах дітей ВК ВМР</w:t>
            </w:r>
          </w:p>
        </w:tc>
        <w:tc>
          <w:tcPr>
            <w:tcW w:w="2843" w:type="dxa"/>
          </w:tcPr>
          <w:p w:rsidR="00DE0C9B" w:rsidRPr="004629DD" w:rsidRDefault="00DE0C9B" w:rsidP="004629DD">
            <w:pPr>
              <w:jc w:val="both"/>
              <w:rPr>
                <w:sz w:val="28"/>
                <w:szCs w:val="28"/>
                <w:lang w:val="uk-UA"/>
              </w:rPr>
            </w:pPr>
            <w:r w:rsidRPr="004629DD">
              <w:rPr>
                <w:sz w:val="28"/>
                <w:szCs w:val="28"/>
                <w:lang w:val="uk-UA"/>
              </w:rPr>
              <w:t>-</w:t>
            </w:r>
          </w:p>
        </w:tc>
        <w:tc>
          <w:tcPr>
            <w:tcW w:w="1142" w:type="dxa"/>
          </w:tcPr>
          <w:p w:rsidR="00DE0C9B" w:rsidRPr="004629DD" w:rsidRDefault="00DE0C9B" w:rsidP="004629DD">
            <w:pPr>
              <w:jc w:val="both"/>
              <w:rPr>
                <w:sz w:val="28"/>
                <w:szCs w:val="28"/>
                <w:lang w:val="uk-UA"/>
              </w:rPr>
            </w:pPr>
          </w:p>
        </w:tc>
        <w:tc>
          <w:tcPr>
            <w:tcW w:w="1711" w:type="dxa"/>
          </w:tcPr>
          <w:p w:rsidR="00DE0C9B" w:rsidRPr="004629DD" w:rsidRDefault="00DE0C9B" w:rsidP="004629DD">
            <w:pPr>
              <w:jc w:val="both"/>
              <w:rPr>
                <w:sz w:val="28"/>
                <w:szCs w:val="28"/>
                <w:lang w:val="uk-UA"/>
              </w:rPr>
            </w:pPr>
          </w:p>
        </w:tc>
        <w:tc>
          <w:tcPr>
            <w:tcW w:w="1133" w:type="dxa"/>
          </w:tcPr>
          <w:p w:rsidR="00DE0C9B" w:rsidRPr="004629DD" w:rsidRDefault="00DE0C9B" w:rsidP="004629DD">
            <w:pPr>
              <w:jc w:val="both"/>
              <w:rPr>
                <w:sz w:val="28"/>
                <w:szCs w:val="28"/>
                <w:lang w:val="uk-UA"/>
              </w:rPr>
            </w:pPr>
          </w:p>
        </w:tc>
        <w:tc>
          <w:tcPr>
            <w:tcW w:w="1717" w:type="dxa"/>
          </w:tcPr>
          <w:p w:rsidR="00DE0C9B" w:rsidRPr="004629DD" w:rsidRDefault="00DE0C9B" w:rsidP="004629DD">
            <w:pPr>
              <w:jc w:val="both"/>
              <w:rPr>
                <w:sz w:val="28"/>
                <w:szCs w:val="28"/>
                <w:lang w:val="uk-UA"/>
              </w:rPr>
            </w:pPr>
          </w:p>
        </w:tc>
        <w:tc>
          <w:tcPr>
            <w:tcW w:w="1707" w:type="dxa"/>
          </w:tcPr>
          <w:p w:rsidR="00DE0C9B" w:rsidRPr="004629DD" w:rsidRDefault="00DE0C9B" w:rsidP="004629DD">
            <w:pPr>
              <w:jc w:val="both"/>
              <w:rPr>
                <w:b/>
                <w:bCs/>
                <w:sz w:val="28"/>
                <w:szCs w:val="28"/>
                <w:lang w:val="uk-UA"/>
              </w:rPr>
            </w:pPr>
          </w:p>
        </w:tc>
        <w:tc>
          <w:tcPr>
            <w:tcW w:w="1711" w:type="dxa"/>
          </w:tcPr>
          <w:p w:rsidR="00DE0C9B" w:rsidRPr="004629DD" w:rsidRDefault="00DE0C9B" w:rsidP="004629DD">
            <w:pPr>
              <w:jc w:val="both"/>
              <w:rPr>
                <w:sz w:val="28"/>
                <w:szCs w:val="28"/>
                <w:lang w:val="uk-UA"/>
              </w:rPr>
            </w:pPr>
          </w:p>
        </w:tc>
      </w:tr>
      <w:tr w:rsidR="00DE0C9B" w:rsidRPr="004629DD">
        <w:tc>
          <w:tcPr>
            <w:tcW w:w="3264" w:type="dxa"/>
          </w:tcPr>
          <w:p w:rsidR="00DE0C9B" w:rsidRPr="004629DD" w:rsidRDefault="00DE0C9B" w:rsidP="004629DD">
            <w:pPr>
              <w:rPr>
                <w:b/>
                <w:bCs/>
                <w:lang w:val="uk-UA"/>
              </w:rPr>
            </w:pPr>
            <w:r w:rsidRPr="004629DD">
              <w:rPr>
                <w:b/>
                <w:bCs/>
                <w:lang w:val="uk-UA"/>
              </w:rPr>
              <w:t>Вараський міський центр соціальних служб для сім´ї, дітей та молоді ВК ВМР</w:t>
            </w:r>
          </w:p>
        </w:tc>
        <w:tc>
          <w:tcPr>
            <w:tcW w:w="2843" w:type="dxa"/>
          </w:tcPr>
          <w:p w:rsidR="00DE0C9B" w:rsidRPr="004629DD" w:rsidRDefault="00DE0C9B" w:rsidP="004629DD">
            <w:pPr>
              <w:jc w:val="both"/>
              <w:rPr>
                <w:sz w:val="28"/>
                <w:szCs w:val="28"/>
                <w:lang w:val="uk-UA"/>
              </w:rPr>
            </w:pPr>
            <w:r w:rsidRPr="004629DD">
              <w:rPr>
                <w:sz w:val="28"/>
                <w:szCs w:val="28"/>
                <w:lang w:val="uk-UA"/>
              </w:rPr>
              <w:t>-</w:t>
            </w:r>
          </w:p>
        </w:tc>
        <w:tc>
          <w:tcPr>
            <w:tcW w:w="1142" w:type="dxa"/>
          </w:tcPr>
          <w:p w:rsidR="00DE0C9B" w:rsidRPr="004629DD" w:rsidRDefault="00DE0C9B" w:rsidP="004629DD">
            <w:pPr>
              <w:jc w:val="both"/>
              <w:rPr>
                <w:sz w:val="28"/>
                <w:szCs w:val="28"/>
                <w:lang w:val="uk-UA"/>
              </w:rPr>
            </w:pPr>
          </w:p>
        </w:tc>
        <w:tc>
          <w:tcPr>
            <w:tcW w:w="1711" w:type="dxa"/>
          </w:tcPr>
          <w:p w:rsidR="00DE0C9B" w:rsidRPr="004629DD" w:rsidRDefault="00DE0C9B" w:rsidP="004629DD">
            <w:pPr>
              <w:jc w:val="both"/>
              <w:rPr>
                <w:sz w:val="28"/>
                <w:szCs w:val="28"/>
                <w:lang w:val="uk-UA"/>
              </w:rPr>
            </w:pPr>
          </w:p>
        </w:tc>
        <w:tc>
          <w:tcPr>
            <w:tcW w:w="1133" w:type="dxa"/>
          </w:tcPr>
          <w:p w:rsidR="00DE0C9B" w:rsidRPr="004629DD" w:rsidRDefault="00DE0C9B" w:rsidP="004629DD">
            <w:pPr>
              <w:jc w:val="both"/>
              <w:rPr>
                <w:sz w:val="28"/>
                <w:szCs w:val="28"/>
                <w:lang w:val="uk-UA"/>
              </w:rPr>
            </w:pPr>
          </w:p>
        </w:tc>
        <w:tc>
          <w:tcPr>
            <w:tcW w:w="1717" w:type="dxa"/>
          </w:tcPr>
          <w:p w:rsidR="00DE0C9B" w:rsidRPr="004629DD" w:rsidRDefault="00DE0C9B" w:rsidP="004629DD">
            <w:pPr>
              <w:jc w:val="both"/>
              <w:rPr>
                <w:sz w:val="28"/>
                <w:szCs w:val="28"/>
                <w:lang w:val="uk-UA"/>
              </w:rPr>
            </w:pPr>
          </w:p>
        </w:tc>
        <w:tc>
          <w:tcPr>
            <w:tcW w:w="1707" w:type="dxa"/>
          </w:tcPr>
          <w:p w:rsidR="00DE0C9B" w:rsidRPr="004629DD" w:rsidRDefault="00DE0C9B" w:rsidP="004629DD">
            <w:pPr>
              <w:jc w:val="both"/>
              <w:rPr>
                <w:b/>
                <w:bCs/>
                <w:sz w:val="28"/>
                <w:szCs w:val="28"/>
                <w:lang w:val="uk-UA"/>
              </w:rPr>
            </w:pPr>
          </w:p>
        </w:tc>
        <w:tc>
          <w:tcPr>
            <w:tcW w:w="1711" w:type="dxa"/>
          </w:tcPr>
          <w:p w:rsidR="00DE0C9B" w:rsidRPr="004629DD" w:rsidRDefault="00DE0C9B" w:rsidP="004629DD">
            <w:pPr>
              <w:jc w:val="both"/>
              <w:rPr>
                <w:sz w:val="28"/>
                <w:szCs w:val="28"/>
                <w:lang w:val="uk-UA"/>
              </w:rPr>
            </w:pPr>
          </w:p>
        </w:tc>
      </w:tr>
      <w:tr w:rsidR="00DE0C9B" w:rsidRPr="004629DD">
        <w:tc>
          <w:tcPr>
            <w:tcW w:w="3264" w:type="dxa"/>
          </w:tcPr>
          <w:p w:rsidR="00DE0C9B" w:rsidRPr="004629DD" w:rsidRDefault="00DE0C9B" w:rsidP="004629DD">
            <w:pPr>
              <w:jc w:val="both"/>
              <w:rPr>
                <w:b/>
                <w:bCs/>
                <w:lang w:val="uk-UA"/>
              </w:rPr>
            </w:pPr>
            <w:r w:rsidRPr="004629DD">
              <w:rPr>
                <w:b/>
                <w:bCs/>
                <w:lang w:val="uk-UA"/>
              </w:rPr>
              <w:t>Фінансове управління ВК ВМР</w:t>
            </w:r>
          </w:p>
        </w:tc>
        <w:tc>
          <w:tcPr>
            <w:tcW w:w="2843" w:type="dxa"/>
          </w:tcPr>
          <w:p w:rsidR="00DE0C9B" w:rsidRPr="004629DD" w:rsidRDefault="00DE0C9B" w:rsidP="004629DD">
            <w:pPr>
              <w:jc w:val="both"/>
              <w:rPr>
                <w:sz w:val="28"/>
                <w:szCs w:val="28"/>
                <w:lang w:val="uk-UA"/>
              </w:rPr>
            </w:pPr>
            <w:r w:rsidRPr="004629DD">
              <w:rPr>
                <w:sz w:val="28"/>
                <w:szCs w:val="28"/>
                <w:lang w:val="uk-UA"/>
              </w:rPr>
              <w:t>-</w:t>
            </w:r>
          </w:p>
        </w:tc>
        <w:tc>
          <w:tcPr>
            <w:tcW w:w="1142" w:type="dxa"/>
          </w:tcPr>
          <w:p w:rsidR="00DE0C9B" w:rsidRPr="004629DD" w:rsidRDefault="00DE0C9B" w:rsidP="004629DD">
            <w:pPr>
              <w:jc w:val="both"/>
              <w:rPr>
                <w:sz w:val="28"/>
                <w:szCs w:val="28"/>
                <w:lang w:val="uk-UA"/>
              </w:rPr>
            </w:pPr>
          </w:p>
        </w:tc>
        <w:tc>
          <w:tcPr>
            <w:tcW w:w="1711" w:type="dxa"/>
          </w:tcPr>
          <w:p w:rsidR="00DE0C9B" w:rsidRPr="004629DD" w:rsidRDefault="00DE0C9B" w:rsidP="004629DD">
            <w:pPr>
              <w:jc w:val="both"/>
              <w:rPr>
                <w:sz w:val="28"/>
                <w:szCs w:val="28"/>
                <w:lang w:val="uk-UA"/>
              </w:rPr>
            </w:pPr>
          </w:p>
        </w:tc>
        <w:tc>
          <w:tcPr>
            <w:tcW w:w="1133" w:type="dxa"/>
          </w:tcPr>
          <w:p w:rsidR="00DE0C9B" w:rsidRPr="004629DD" w:rsidRDefault="00DE0C9B" w:rsidP="004629DD">
            <w:pPr>
              <w:jc w:val="both"/>
              <w:rPr>
                <w:sz w:val="28"/>
                <w:szCs w:val="28"/>
                <w:lang w:val="uk-UA"/>
              </w:rPr>
            </w:pPr>
          </w:p>
        </w:tc>
        <w:tc>
          <w:tcPr>
            <w:tcW w:w="1717" w:type="dxa"/>
          </w:tcPr>
          <w:p w:rsidR="00DE0C9B" w:rsidRPr="004629DD" w:rsidRDefault="00DE0C9B" w:rsidP="004629DD">
            <w:pPr>
              <w:jc w:val="both"/>
              <w:rPr>
                <w:sz w:val="28"/>
                <w:szCs w:val="28"/>
                <w:lang w:val="uk-UA"/>
              </w:rPr>
            </w:pPr>
          </w:p>
        </w:tc>
        <w:tc>
          <w:tcPr>
            <w:tcW w:w="1707" w:type="dxa"/>
          </w:tcPr>
          <w:p w:rsidR="00DE0C9B" w:rsidRPr="004629DD" w:rsidRDefault="00DE0C9B" w:rsidP="004629DD">
            <w:pPr>
              <w:jc w:val="both"/>
              <w:rPr>
                <w:b/>
                <w:bCs/>
                <w:sz w:val="28"/>
                <w:szCs w:val="28"/>
                <w:lang w:val="uk-UA"/>
              </w:rPr>
            </w:pPr>
          </w:p>
        </w:tc>
        <w:tc>
          <w:tcPr>
            <w:tcW w:w="1711" w:type="dxa"/>
          </w:tcPr>
          <w:p w:rsidR="00DE0C9B" w:rsidRPr="004629DD" w:rsidRDefault="00DE0C9B" w:rsidP="004629DD">
            <w:pPr>
              <w:jc w:val="both"/>
              <w:rPr>
                <w:sz w:val="28"/>
                <w:szCs w:val="28"/>
                <w:lang w:val="uk-UA"/>
              </w:rPr>
            </w:pPr>
          </w:p>
        </w:tc>
      </w:tr>
    </w:tbl>
    <w:p w:rsidR="00DE0C9B" w:rsidRPr="004629DD" w:rsidRDefault="00DE0C9B" w:rsidP="004629DD">
      <w:pPr>
        <w:jc w:val="both"/>
        <w:rPr>
          <w:sz w:val="28"/>
          <w:szCs w:val="28"/>
          <w:lang w:val="uk-UA"/>
        </w:rPr>
      </w:pPr>
    </w:p>
    <w:p w:rsidR="00DE0C9B" w:rsidRPr="004629DD" w:rsidRDefault="00DE0C9B" w:rsidP="004629DD">
      <w:pPr>
        <w:jc w:val="both"/>
        <w:rPr>
          <w:lang w:val="uk-UA"/>
        </w:rPr>
      </w:pPr>
      <w:r w:rsidRPr="004629DD">
        <w:rPr>
          <w:lang w:val="uk-UA"/>
        </w:rPr>
        <w:tab/>
      </w:r>
    </w:p>
    <w:p w:rsidR="00DE0C9B" w:rsidRDefault="00DE0C9B" w:rsidP="00CD627D">
      <w:pPr>
        <w:spacing w:after="160" w:line="259" w:lineRule="auto"/>
        <w:jc w:val="center"/>
        <w:rPr>
          <w:b/>
          <w:bCs/>
          <w:sz w:val="28"/>
          <w:szCs w:val="28"/>
          <w:u w:val="single"/>
          <w:lang w:val="uk-UA" w:eastAsia="en-US"/>
        </w:rPr>
      </w:pPr>
    </w:p>
    <w:p w:rsidR="00DE0C9B" w:rsidRDefault="00DE0C9B" w:rsidP="00CD627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center"/>
        <w:rPr>
          <w:b/>
          <w:bCs/>
          <w:sz w:val="28"/>
          <w:szCs w:val="28"/>
          <w:u w:val="single"/>
          <w:lang w:val="uk-UA" w:eastAsia="en-US"/>
        </w:rPr>
      </w:pPr>
    </w:p>
    <w:p w:rsidR="00DE0C9B" w:rsidRDefault="00DE0C9B" w:rsidP="004629DD">
      <w:pPr>
        <w:spacing w:after="160" w:line="259" w:lineRule="auto"/>
        <w:jc w:val="right"/>
        <w:rPr>
          <w:b/>
          <w:bCs/>
          <w:sz w:val="28"/>
          <w:szCs w:val="28"/>
          <w:u w:val="single"/>
          <w:lang w:val="uk-UA" w:eastAsia="en-US"/>
        </w:rPr>
      </w:pPr>
      <w:r w:rsidRPr="00D13C38">
        <w:rPr>
          <w:sz w:val="28"/>
          <w:szCs w:val="28"/>
          <w:lang w:val="uk-UA" w:eastAsia="en-US"/>
        </w:rPr>
        <w:t xml:space="preserve">Додаток </w:t>
      </w:r>
      <w:r>
        <w:rPr>
          <w:sz w:val="28"/>
          <w:szCs w:val="28"/>
          <w:lang w:val="uk-UA" w:eastAsia="en-US"/>
        </w:rPr>
        <w:t>3</w:t>
      </w:r>
    </w:p>
    <w:p w:rsidR="00DE0C9B" w:rsidRPr="00D13C38" w:rsidRDefault="00DE0C9B" w:rsidP="004629DD">
      <w:pPr>
        <w:spacing w:after="160" w:line="259" w:lineRule="auto"/>
        <w:jc w:val="center"/>
        <w:rPr>
          <w:sz w:val="28"/>
          <w:szCs w:val="28"/>
          <w:lang w:val="uk-UA" w:eastAsia="en-US"/>
        </w:rPr>
      </w:pPr>
      <w:r w:rsidRPr="00CD627D">
        <w:rPr>
          <w:b/>
          <w:bCs/>
          <w:sz w:val="28"/>
          <w:szCs w:val="28"/>
          <w:u w:val="single"/>
          <w:lang w:val="uk-UA" w:eastAsia="en-US"/>
        </w:rPr>
        <w:t>Перелік проєктів за 2019 рік</w:t>
      </w:r>
    </w:p>
    <w:tbl>
      <w:tblPr>
        <w:tblW w:w="15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2625"/>
        <w:gridCol w:w="3780"/>
        <w:gridCol w:w="1440"/>
        <w:gridCol w:w="1260"/>
        <w:gridCol w:w="1620"/>
        <w:gridCol w:w="4140"/>
      </w:tblGrid>
      <w:tr w:rsidR="00DE0C9B" w:rsidRPr="00CD627D">
        <w:trPr>
          <w:trHeight w:val="432"/>
        </w:trPr>
        <w:tc>
          <w:tcPr>
            <w:tcW w:w="723" w:type="dxa"/>
            <w:vMerge w:val="restart"/>
          </w:tcPr>
          <w:p w:rsidR="00DE0C9B" w:rsidRPr="00814E0E" w:rsidRDefault="00DE0C9B" w:rsidP="00814E0E">
            <w:pPr>
              <w:spacing w:line="259" w:lineRule="auto"/>
              <w:jc w:val="center"/>
              <w:rPr>
                <w:rFonts w:ascii="Calibri" w:hAnsi="Calibri" w:cs="Calibri"/>
                <w:b/>
                <w:bCs/>
                <w:sz w:val="22"/>
                <w:szCs w:val="22"/>
                <w:lang w:val="uk-UA" w:eastAsia="en-US"/>
              </w:rPr>
            </w:pPr>
            <w:r w:rsidRPr="00814E0E">
              <w:rPr>
                <w:rFonts w:ascii="Calibri" w:hAnsi="Calibri" w:cs="Calibri"/>
                <w:b/>
                <w:bCs/>
                <w:sz w:val="22"/>
                <w:szCs w:val="22"/>
                <w:lang w:val="uk-UA" w:eastAsia="en-US"/>
              </w:rPr>
              <w:t>№ п/п</w:t>
            </w:r>
          </w:p>
        </w:tc>
        <w:tc>
          <w:tcPr>
            <w:tcW w:w="2625" w:type="dxa"/>
            <w:vMerge w:val="restart"/>
          </w:tcPr>
          <w:p w:rsidR="00DE0C9B" w:rsidRPr="00814E0E" w:rsidRDefault="00DE0C9B" w:rsidP="00814E0E">
            <w:pPr>
              <w:spacing w:line="259" w:lineRule="auto"/>
              <w:jc w:val="center"/>
              <w:rPr>
                <w:rFonts w:ascii="Calibri" w:hAnsi="Calibri" w:cs="Calibri"/>
                <w:b/>
                <w:bCs/>
                <w:sz w:val="22"/>
                <w:szCs w:val="22"/>
                <w:lang w:val="uk-UA" w:eastAsia="en-US"/>
              </w:rPr>
            </w:pPr>
            <w:r w:rsidRPr="00814E0E">
              <w:rPr>
                <w:rFonts w:ascii="Calibri" w:hAnsi="Calibri" w:cs="Calibri"/>
                <w:b/>
                <w:bCs/>
                <w:sz w:val="22"/>
                <w:szCs w:val="22"/>
                <w:lang w:val="uk-UA" w:eastAsia="en-US"/>
              </w:rPr>
              <w:t>Назва проєкту</w:t>
            </w:r>
          </w:p>
        </w:tc>
        <w:tc>
          <w:tcPr>
            <w:tcW w:w="3780" w:type="dxa"/>
            <w:vMerge w:val="restart"/>
          </w:tcPr>
          <w:p w:rsidR="00DE0C9B" w:rsidRPr="00814E0E" w:rsidRDefault="00DE0C9B" w:rsidP="00814E0E">
            <w:pPr>
              <w:spacing w:line="259" w:lineRule="auto"/>
              <w:jc w:val="center"/>
              <w:rPr>
                <w:rFonts w:ascii="Calibri" w:hAnsi="Calibri" w:cs="Calibri"/>
                <w:b/>
                <w:bCs/>
                <w:sz w:val="22"/>
                <w:szCs w:val="22"/>
                <w:lang w:val="uk-UA" w:eastAsia="en-US"/>
              </w:rPr>
            </w:pPr>
          </w:p>
        </w:tc>
        <w:tc>
          <w:tcPr>
            <w:tcW w:w="4320" w:type="dxa"/>
            <w:gridSpan w:val="3"/>
          </w:tcPr>
          <w:p w:rsidR="00DE0C9B" w:rsidRPr="00814E0E" w:rsidRDefault="00DE0C9B" w:rsidP="00814E0E">
            <w:pPr>
              <w:spacing w:line="259" w:lineRule="auto"/>
              <w:jc w:val="center"/>
              <w:rPr>
                <w:rFonts w:ascii="Calibri" w:hAnsi="Calibri" w:cs="Calibri"/>
                <w:b/>
                <w:bCs/>
                <w:sz w:val="22"/>
                <w:szCs w:val="22"/>
                <w:lang w:val="uk-UA" w:eastAsia="en-US"/>
              </w:rPr>
            </w:pPr>
            <w:r w:rsidRPr="00814E0E">
              <w:rPr>
                <w:rFonts w:ascii="Calibri" w:hAnsi="Calibri" w:cs="Calibri"/>
                <w:b/>
                <w:bCs/>
                <w:sz w:val="22"/>
                <w:szCs w:val="22"/>
                <w:lang w:val="uk-UA" w:eastAsia="en-US"/>
              </w:rPr>
              <w:t>Сума, (грн.)</w:t>
            </w:r>
          </w:p>
        </w:tc>
        <w:tc>
          <w:tcPr>
            <w:tcW w:w="4140" w:type="dxa"/>
            <w:vMerge w:val="restart"/>
          </w:tcPr>
          <w:p w:rsidR="00DE0C9B" w:rsidRPr="00814E0E" w:rsidRDefault="00DE0C9B" w:rsidP="00814E0E">
            <w:pPr>
              <w:spacing w:line="259" w:lineRule="auto"/>
              <w:jc w:val="center"/>
              <w:rPr>
                <w:rFonts w:ascii="Calibri" w:hAnsi="Calibri" w:cs="Calibri"/>
                <w:b/>
                <w:bCs/>
                <w:sz w:val="22"/>
                <w:szCs w:val="22"/>
                <w:lang w:val="uk-UA" w:eastAsia="en-US"/>
              </w:rPr>
            </w:pPr>
            <w:r w:rsidRPr="00814E0E">
              <w:rPr>
                <w:rFonts w:ascii="Calibri" w:hAnsi="Calibri" w:cs="Calibri"/>
                <w:b/>
                <w:bCs/>
                <w:sz w:val="22"/>
                <w:szCs w:val="22"/>
                <w:lang w:val="uk-UA" w:eastAsia="en-US"/>
              </w:rPr>
              <w:t>Стан реалізації</w:t>
            </w:r>
          </w:p>
        </w:tc>
      </w:tr>
      <w:tr w:rsidR="00DE0C9B" w:rsidRPr="00CD627D">
        <w:trPr>
          <w:trHeight w:val="208"/>
        </w:trPr>
        <w:tc>
          <w:tcPr>
            <w:tcW w:w="723" w:type="dxa"/>
            <w:vMerge/>
          </w:tcPr>
          <w:p w:rsidR="00DE0C9B" w:rsidRPr="00814E0E" w:rsidRDefault="00DE0C9B" w:rsidP="00814E0E">
            <w:pPr>
              <w:spacing w:line="259" w:lineRule="auto"/>
              <w:jc w:val="center"/>
              <w:rPr>
                <w:rFonts w:ascii="Calibri" w:hAnsi="Calibri" w:cs="Calibri"/>
                <w:b/>
                <w:bCs/>
                <w:sz w:val="22"/>
                <w:szCs w:val="22"/>
                <w:lang w:val="uk-UA" w:eastAsia="en-US"/>
              </w:rPr>
            </w:pPr>
          </w:p>
        </w:tc>
        <w:tc>
          <w:tcPr>
            <w:tcW w:w="2625" w:type="dxa"/>
            <w:vMerge/>
          </w:tcPr>
          <w:p w:rsidR="00DE0C9B" w:rsidRPr="00814E0E" w:rsidRDefault="00DE0C9B" w:rsidP="00814E0E">
            <w:pPr>
              <w:spacing w:line="259" w:lineRule="auto"/>
              <w:jc w:val="center"/>
              <w:rPr>
                <w:rFonts w:ascii="Calibri" w:hAnsi="Calibri" w:cs="Calibri"/>
                <w:b/>
                <w:bCs/>
                <w:sz w:val="22"/>
                <w:szCs w:val="22"/>
                <w:lang w:val="uk-UA" w:eastAsia="en-US"/>
              </w:rPr>
            </w:pPr>
          </w:p>
        </w:tc>
        <w:tc>
          <w:tcPr>
            <w:tcW w:w="3780" w:type="dxa"/>
            <w:vMerge/>
          </w:tcPr>
          <w:p w:rsidR="00DE0C9B" w:rsidRPr="00814E0E" w:rsidRDefault="00DE0C9B" w:rsidP="00814E0E">
            <w:pPr>
              <w:spacing w:line="259" w:lineRule="auto"/>
              <w:jc w:val="center"/>
              <w:rPr>
                <w:rFonts w:ascii="Calibri" w:hAnsi="Calibri" w:cs="Calibri"/>
                <w:b/>
                <w:bCs/>
                <w:sz w:val="22"/>
                <w:szCs w:val="22"/>
                <w:lang w:val="uk-UA" w:eastAsia="en-US"/>
              </w:rPr>
            </w:pPr>
          </w:p>
        </w:tc>
        <w:tc>
          <w:tcPr>
            <w:tcW w:w="1440" w:type="dxa"/>
          </w:tcPr>
          <w:p w:rsidR="00DE0C9B" w:rsidRPr="00814E0E" w:rsidRDefault="00DE0C9B" w:rsidP="00814E0E">
            <w:pPr>
              <w:spacing w:line="259" w:lineRule="auto"/>
              <w:jc w:val="center"/>
              <w:rPr>
                <w:rFonts w:ascii="Calibri" w:hAnsi="Calibri" w:cs="Calibri"/>
                <w:b/>
                <w:bCs/>
                <w:sz w:val="22"/>
                <w:szCs w:val="22"/>
                <w:lang w:val="uk-UA" w:eastAsia="en-US"/>
              </w:rPr>
            </w:pPr>
            <w:r w:rsidRPr="00814E0E">
              <w:rPr>
                <w:rFonts w:ascii="Calibri" w:hAnsi="Calibri" w:cs="Calibri"/>
                <w:b/>
                <w:bCs/>
                <w:sz w:val="22"/>
                <w:szCs w:val="22"/>
                <w:lang w:val="uk-UA" w:eastAsia="en-US"/>
              </w:rPr>
              <w:t xml:space="preserve">Загальний бюджет </w:t>
            </w:r>
          </w:p>
        </w:tc>
        <w:tc>
          <w:tcPr>
            <w:tcW w:w="1260" w:type="dxa"/>
          </w:tcPr>
          <w:p w:rsidR="00DE0C9B" w:rsidRPr="00814E0E" w:rsidRDefault="00DE0C9B" w:rsidP="00814E0E">
            <w:pPr>
              <w:spacing w:line="259" w:lineRule="auto"/>
              <w:jc w:val="center"/>
              <w:rPr>
                <w:rFonts w:ascii="Calibri" w:hAnsi="Calibri" w:cs="Calibri"/>
                <w:b/>
                <w:bCs/>
                <w:sz w:val="22"/>
                <w:szCs w:val="22"/>
                <w:lang w:val="uk-UA" w:eastAsia="en-US"/>
              </w:rPr>
            </w:pPr>
            <w:r w:rsidRPr="00814E0E">
              <w:rPr>
                <w:rFonts w:ascii="Calibri" w:hAnsi="Calibri" w:cs="Calibri"/>
                <w:b/>
                <w:bCs/>
                <w:sz w:val="22"/>
                <w:szCs w:val="22"/>
                <w:lang w:val="uk-UA" w:eastAsia="en-US"/>
              </w:rPr>
              <w:t>Міський бюджет</w:t>
            </w:r>
          </w:p>
        </w:tc>
        <w:tc>
          <w:tcPr>
            <w:tcW w:w="1620" w:type="dxa"/>
          </w:tcPr>
          <w:p w:rsidR="00DE0C9B" w:rsidRPr="00814E0E" w:rsidRDefault="00DE0C9B" w:rsidP="00814E0E">
            <w:pPr>
              <w:spacing w:line="259" w:lineRule="auto"/>
              <w:jc w:val="center"/>
              <w:rPr>
                <w:rFonts w:ascii="Calibri" w:hAnsi="Calibri" w:cs="Calibri"/>
                <w:b/>
                <w:bCs/>
                <w:sz w:val="22"/>
                <w:szCs w:val="22"/>
                <w:lang w:val="uk-UA" w:eastAsia="en-US"/>
              </w:rPr>
            </w:pPr>
            <w:r w:rsidRPr="00814E0E">
              <w:rPr>
                <w:rFonts w:ascii="Calibri" w:hAnsi="Calibri" w:cs="Calibri"/>
                <w:b/>
                <w:bCs/>
                <w:sz w:val="22"/>
                <w:szCs w:val="22"/>
                <w:lang w:val="uk-UA" w:eastAsia="en-US"/>
              </w:rPr>
              <w:t>Грант, субвенція</w:t>
            </w:r>
          </w:p>
        </w:tc>
        <w:tc>
          <w:tcPr>
            <w:tcW w:w="4140" w:type="dxa"/>
            <w:vMerge/>
          </w:tcPr>
          <w:p w:rsidR="00DE0C9B" w:rsidRPr="00814E0E" w:rsidRDefault="00DE0C9B" w:rsidP="00814E0E">
            <w:pPr>
              <w:spacing w:line="259" w:lineRule="auto"/>
              <w:jc w:val="center"/>
              <w:rPr>
                <w:rFonts w:ascii="Calibri" w:hAnsi="Calibri" w:cs="Calibri"/>
                <w:b/>
                <w:bCs/>
                <w:sz w:val="22"/>
                <w:szCs w:val="22"/>
                <w:u w:val="single"/>
                <w:lang w:val="uk-UA" w:eastAsia="en-US"/>
              </w:rPr>
            </w:pPr>
          </w:p>
        </w:tc>
      </w:tr>
      <w:tr w:rsidR="00DE0C9B" w:rsidRPr="00CD627D">
        <w:trPr>
          <w:trHeight w:val="208"/>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«Впровадження енергоефективних заходів у бюджетних установах та модернізація системи вуличного освітлення м. Вараш (Кузнецовськ)»</w:t>
            </w:r>
          </w:p>
        </w:tc>
        <w:tc>
          <w:tcPr>
            <w:tcW w:w="3780" w:type="dxa"/>
          </w:tcPr>
          <w:p w:rsidR="00DE0C9B" w:rsidRPr="00814E0E" w:rsidRDefault="00DE0C9B" w:rsidP="00814E0E">
            <w:pPr>
              <w:spacing w:line="259" w:lineRule="auto"/>
              <w:rPr>
                <w:rFonts w:ascii="Calibri" w:hAnsi="Calibri" w:cs="Calibri"/>
                <w:color w:val="000000"/>
                <w:sz w:val="22"/>
                <w:szCs w:val="22"/>
                <w:lang w:val="uk-UA" w:eastAsia="en-US"/>
              </w:rPr>
            </w:pPr>
            <w:r w:rsidRPr="00814E0E">
              <w:rPr>
                <w:rFonts w:ascii="Calibri" w:hAnsi="Calibri" w:cs="Calibri"/>
                <w:color w:val="000000"/>
                <w:sz w:val="22"/>
                <w:szCs w:val="22"/>
                <w:lang w:val="uk-UA" w:eastAsia="en-US"/>
              </w:rPr>
              <w:t xml:space="preserve">Інвестиційний проєкт </w:t>
            </w:r>
            <w:r w:rsidRPr="00814E0E">
              <w:rPr>
                <w:rFonts w:ascii="Calibri" w:hAnsi="Calibri" w:cs="Calibri"/>
                <w:sz w:val="22"/>
                <w:szCs w:val="22"/>
                <w:lang w:val="uk-UA" w:eastAsia="en-US"/>
              </w:rPr>
              <w:t>за міжнародної технічної підтримки Північно-Екологічної Фінансової Корпорації (НЕФКО) та грантової програми Східноєвропейського партнерства з питань енергоефективності та екології Е5Р</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11 806 900</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2 078 600</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 xml:space="preserve">9 728 300 </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(в т.ч.</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3 796 700</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Грантові кошти НЕФКО</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5 931 600</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Кредитні кошти НЕФКО)</w:t>
            </w: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 xml:space="preserve">В 2019 році  відбулось завершення проєкту та реалізація заходу «Утилізація люмінесцентних  ламп, що містять ртуть». </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Проєкт реалізований (2016-2019).</w:t>
            </w:r>
          </w:p>
          <w:p w:rsidR="00DE0C9B" w:rsidRPr="00814E0E" w:rsidRDefault="00DE0C9B" w:rsidP="00814E0E">
            <w:pPr>
              <w:spacing w:line="259" w:lineRule="auto"/>
              <w:jc w:val="both"/>
              <w:rPr>
                <w:rFonts w:ascii="Calibri" w:hAnsi="Calibri" w:cs="Calibri"/>
                <w:sz w:val="22"/>
                <w:szCs w:val="22"/>
                <w:lang w:val="uk-UA" w:eastAsia="en-US"/>
              </w:rPr>
            </w:pPr>
          </w:p>
        </w:tc>
      </w:tr>
      <w:tr w:rsidR="00DE0C9B" w:rsidRPr="00CD627D">
        <w:trPr>
          <w:trHeight w:val="1388"/>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3</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Грантовий проєкт Європейського союзу «Активізація малого та середнього бізнесу в прикордонних регіонах України – Білорусі»</w:t>
            </w:r>
          </w:p>
        </w:tc>
        <w:tc>
          <w:tcPr>
            <w:tcW w:w="3780" w:type="dxa"/>
          </w:tcPr>
          <w:p w:rsidR="00DE0C9B" w:rsidRPr="00814E0E" w:rsidRDefault="00DE0C9B" w:rsidP="00814E0E">
            <w:pPr>
              <w:spacing w:line="259" w:lineRule="auto"/>
              <w:rPr>
                <w:rFonts w:ascii="Calibri" w:hAnsi="Calibri" w:cs="Calibri"/>
                <w:color w:val="000000"/>
                <w:sz w:val="22"/>
                <w:szCs w:val="22"/>
                <w:lang w:val="uk-UA" w:eastAsia="en-US"/>
              </w:rPr>
            </w:pPr>
            <w:r w:rsidRPr="00814E0E">
              <w:rPr>
                <w:rFonts w:ascii="Calibri" w:hAnsi="Calibri" w:cs="Calibri"/>
                <w:color w:val="000000"/>
                <w:sz w:val="22"/>
                <w:szCs w:val="22"/>
                <w:lang w:val="uk-UA" w:eastAsia="en-US"/>
              </w:rPr>
              <w:t>Програма транскордонного співробітництва країн Східного партнерства (EaРТС)</w:t>
            </w:r>
          </w:p>
        </w:tc>
        <w:tc>
          <w:tcPr>
            <w:tcW w:w="1440" w:type="dxa"/>
          </w:tcPr>
          <w:p w:rsidR="00DE0C9B" w:rsidRPr="00814E0E" w:rsidRDefault="00DE0C9B" w:rsidP="00814E0E">
            <w:pPr>
              <w:spacing w:line="259" w:lineRule="auto"/>
              <w:jc w:val="center"/>
              <w:rPr>
                <w:rFonts w:ascii="Calibri" w:hAnsi="Calibri" w:cs="Calibri"/>
                <w:color w:val="FF0000"/>
                <w:sz w:val="22"/>
                <w:szCs w:val="22"/>
                <w:lang w:val="uk-UA" w:eastAsia="en-US"/>
              </w:rPr>
            </w:pPr>
            <w:r w:rsidRPr="00814E0E">
              <w:rPr>
                <w:rFonts w:ascii="Calibri" w:hAnsi="Calibri" w:cs="Calibri"/>
                <w:sz w:val="22"/>
                <w:szCs w:val="22"/>
                <w:lang w:val="uk-UA" w:eastAsia="en-US"/>
              </w:rPr>
              <w:t>45 000</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Створено центр та інтернет-портал з транскордонного співробітництва, відбулось п’ять спільних секторальних зустрічей, одна фінальна конференція.</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Проєкт реалізований (2017-2019).</w:t>
            </w:r>
          </w:p>
        </w:tc>
      </w:tr>
      <w:tr w:rsidR="00DE0C9B" w:rsidRPr="00CD627D">
        <w:trPr>
          <w:trHeight w:val="174"/>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4</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Влаштування віддаленого робочого місця адміністратора ЦНАП та місця самообслуговування</w:t>
            </w:r>
          </w:p>
          <w:p w:rsidR="00DE0C9B" w:rsidRPr="00814E0E" w:rsidRDefault="00DE0C9B" w:rsidP="00814E0E">
            <w:pPr>
              <w:spacing w:line="259" w:lineRule="auto"/>
              <w:rPr>
                <w:rFonts w:ascii="Calibri" w:hAnsi="Calibri" w:cs="Calibri"/>
                <w:sz w:val="22"/>
                <w:szCs w:val="22"/>
                <w:lang w:val="uk-UA" w:eastAsia="en-US"/>
              </w:rPr>
            </w:pP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Фаза впровадження Програми «U-LEAD з Європою» в частині створення ЦНАП</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color w:val="000000"/>
                <w:sz w:val="22"/>
                <w:szCs w:val="22"/>
                <w:lang w:val="uk-UA" w:eastAsia="en-US"/>
              </w:rPr>
              <w:t>356 678</w:t>
            </w:r>
          </w:p>
        </w:tc>
        <w:tc>
          <w:tcPr>
            <w:tcW w:w="1260" w:type="dxa"/>
          </w:tcPr>
          <w:p w:rsidR="00DE0C9B" w:rsidRPr="00814E0E" w:rsidRDefault="00DE0C9B" w:rsidP="00814E0E">
            <w:pPr>
              <w:spacing w:line="259" w:lineRule="auto"/>
              <w:jc w:val="center"/>
              <w:rPr>
                <w:rFonts w:ascii="Calibri" w:hAnsi="Calibri" w:cs="Calibri"/>
                <w:color w:val="FF0000"/>
                <w:sz w:val="22"/>
                <w:szCs w:val="22"/>
                <w:lang w:val="uk-UA" w:eastAsia="en-US"/>
              </w:rPr>
            </w:pPr>
            <w:r w:rsidRPr="00814E0E">
              <w:rPr>
                <w:rFonts w:ascii="Calibri" w:hAnsi="Calibri" w:cs="Calibri"/>
                <w:color w:val="000000"/>
                <w:sz w:val="22"/>
                <w:szCs w:val="22"/>
                <w:lang w:val="uk-UA" w:eastAsia="en-US"/>
              </w:rPr>
              <w:t>356 678</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w:t>
            </w: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Відібрано комісією для отримання допомоги (3 комп’ютерних комплекти, 2 дитячих куточки та програмне забезпечення «Вулик»).</w:t>
            </w:r>
            <w:r w:rsidRPr="00814E0E">
              <w:rPr>
                <w:rFonts w:ascii="Calibri" w:hAnsi="Calibri" w:cs="Calibri"/>
                <w:color w:val="000000"/>
                <w:sz w:val="22"/>
                <w:szCs w:val="22"/>
                <w:lang w:val="uk-UA" w:eastAsia="en-US"/>
              </w:rPr>
              <w:t xml:space="preserve"> Проведені роботи по ремонту приміщення для </w:t>
            </w:r>
            <w:r w:rsidRPr="00814E0E">
              <w:rPr>
                <w:rFonts w:ascii="Calibri" w:hAnsi="Calibri" w:cs="Calibri"/>
                <w:sz w:val="22"/>
                <w:szCs w:val="22"/>
                <w:lang w:val="uk-UA" w:eastAsia="en-US"/>
              </w:rPr>
              <w:t xml:space="preserve"> влаштування віддаленого робочого місця адміністратора ЦНАП в с.Заболоття та місця самообслуговування.</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 xml:space="preserve">Підписано Технічне завдання для модернізації ЦНАП у рамках Фази впровадження Програми «U-LEAD з Європою» в частині створення ЦНАП та Декларацію про наміри щодо модернізації ЦНАП у Вараській  міській ОТГ Рівненської області. </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(Зведений кошторис)</w:t>
            </w:r>
          </w:p>
        </w:tc>
      </w:tr>
      <w:tr w:rsidR="00DE0C9B" w:rsidRPr="00CD627D">
        <w:tc>
          <w:tcPr>
            <w:tcW w:w="723" w:type="dxa"/>
            <w:vMerge w:val="restart"/>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5</w:t>
            </w:r>
          </w:p>
          <w:p w:rsidR="00DE0C9B" w:rsidRPr="00814E0E" w:rsidRDefault="00DE0C9B" w:rsidP="00814E0E">
            <w:pPr>
              <w:spacing w:line="259" w:lineRule="auto"/>
              <w:rPr>
                <w:rFonts w:ascii="Calibri" w:hAnsi="Calibri" w:cs="Calibri"/>
                <w:sz w:val="22"/>
                <w:szCs w:val="22"/>
                <w:lang w:val="uk-UA" w:eastAsia="en-US"/>
              </w:rPr>
            </w:pPr>
          </w:p>
          <w:p w:rsidR="00DE0C9B" w:rsidRPr="00814E0E" w:rsidRDefault="00DE0C9B" w:rsidP="00814E0E">
            <w:pPr>
              <w:spacing w:line="259" w:lineRule="auto"/>
              <w:rPr>
                <w:rFonts w:ascii="Calibri" w:hAnsi="Calibri" w:cs="Calibri"/>
                <w:sz w:val="22"/>
                <w:szCs w:val="22"/>
                <w:lang w:val="uk-UA" w:eastAsia="en-US"/>
              </w:rPr>
            </w:pPr>
          </w:p>
        </w:tc>
        <w:tc>
          <w:tcPr>
            <w:tcW w:w="2625" w:type="dxa"/>
            <w:vMerge w:val="restart"/>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«Перетворимо сміття на гроші: організація роздільного збору сміття в селі Заболоття»</w:t>
            </w:r>
          </w:p>
        </w:tc>
        <w:tc>
          <w:tcPr>
            <w:tcW w:w="3780" w:type="dxa"/>
            <w:vMerge w:val="restart"/>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Щорічний конкурс проєктів розвитку територіальних громад</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168 860</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20 360</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148 500</w:t>
            </w:r>
          </w:p>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Підготовлено для участі у конкурсі 2019 року</w:t>
            </w:r>
          </w:p>
        </w:tc>
      </w:tr>
      <w:tr w:rsidR="00DE0C9B" w:rsidRPr="00CD627D">
        <w:tc>
          <w:tcPr>
            <w:tcW w:w="723" w:type="dxa"/>
            <w:vMerge/>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p>
        </w:tc>
        <w:tc>
          <w:tcPr>
            <w:tcW w:w="2625" w:type="dxa"/>
            <w:vMerge/>
          </w:tcPr>
          <w:p w:rsidR="00DE0C9B" w:rsidRPr="00814E0E" w:rsidRDefault="00DE0C9B" w:rsidP="00814E0E">
            <w:pPr>
              <w:spacing w:line="259" w:lineRule="auto"/>
              <w:rPr>
                <w:rFonts w:ascii="Calibri" w:hAnsi="Calibri" w:cs="Calibri"/>
                <w:sz w:val="22"/>
                <w:szCs w:val="22"/>
                <w:lang w:val="uk-UA" w:eastAsia="en-US"/>
              </w:rPr>
            </w:pPr>
          </w:p>
        </w:tc>
        <w:tc>
          <w:tcPr>
            <w:tcW w:w="3780" w:type="dxa"/>
            <w:vMerge/>
          </w:tcPr>
          <w:p w:rsidR="00DE0C9B" w:rsidRPr="00814E0E" w:rsidRDefault="00DE0C9B" w:rsidP="00814E0E">
            <w:pPr>
              <w:spacing w:line="259" w:lineRule="auto"/>
              <w:rPr>
                <w:rFonts w:ascii="Calibri" w:hAnsi="Calibri" w:cs="Calibri"/>
                <w:sz w:val="22"/>
                <w:szCs w:val="22"/>
                <w:lang w:val="uk-UA" w:eastAsia="en-US"/>
              </w:rPr>
            </w:pP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175 305</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26 805</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148 500</w:t>
            </w:r>
          </w:p>
        </w:tc>
        <w:tc>
          <w:tcPr>
            <w:tcW w:w="414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Підготовлено для участі у конкурсі 2020 року</w:t>
            </w:r>
          </w:p>
        </w:tc>
      </w:tr>
      <w:tr w:rsidR="00DE0C9B" w:rsidRPr="00CD627D">
        <w:trPr>
          <w:trHeight w:val="618"/>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6</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«Виробництво тротуарної бруківки, як вигідний бізнес»</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Щорічний конкурс проєктів розвитку територіальних громад</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178 054</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29 054</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149 000</w:t>
            </w:r>
          </w:p>
        </w:tc>
        <w:tc>
          <w:tcPr>
            <w:tcW w:w="414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Підготовлено для участі у конкурсі 2019 року</w:t>
            </w:r>
          </w:p>
        </w:tc>
      </w:tr>
      <w:tr w:rsidR="00DE0C9B" w:rsidRPr="00CD627D">
        <w:trPr>
          <w:trHeight w:val="3122"/>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7</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Робочий проєкт «Реконструкція водопровідної мережі від ВК-88/ПГ-49 до ВК-73/ПГ-49 по вулиці Парковій, в місті Вараш, Рівненської області»</w:t>
            </w:r>
          </w:p>
          <w:p w:rsidR="00DE0C9B" w:rsidRPr="00814E0E" w:rsidRDefault="00DE0C9B" w:rsidP="00814E0E">
            <w:pPr>
              <w:spacing w:line="259" w:lineRule="auto"/>
              <w:rPr>
                <w:rFonts w:ascii="Calibri" w:hAnsi="Calibri" w:cs="Calibri"/>
                <w:sz w:val="22"/>
                <w:szCs w:val="22"/>
                <w:lang w:val="uk-UA" w:eastAsia="en-US"/>
              </w:rPr>
            </w:pPr>
          </w:p>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«Реконструкція мереж водопостачання та водовідведення м.Вараш  з підвищенням енергоефективності»</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Конкурс Ecowater7 з технічного аналізу та обґрунтування підготовки ТЕО.</w:t>
            </w:r>
          </w:p>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Фонд «Регіональний центр економічних досліджень та підтримки бізнесу».</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2 715 145</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Створено робочу групу з управління проєктом «Реконструкція мереж водопостачання та водовідведення м.Вараш з підвищенням енергоефективності» розпорядженням міського голови від 18.07.2019 № 219-р.</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Розроблено «</w:t>
            </w:r>
            <w:r w:rsidRPr="00814E0E">
              <w:rPr>
                <w:rFonts w:ascii="Calibri" w:hAnsi="Calibri" w:cs="Calibri"/>
                <w:color w:val="000000"/>
                <w:sz w:val="22"/>
                <w:szCs w:val="22"/>
                <w:shd w:val="clear" w:color="auto" w:fill="FFFFFF"/>
                <w:lang w:val="uk-UA" w:eastAsia="en-US"/>
              </w:rPr>
              <w:t>Програму з реконструкції мереж водопостачання та водовідведення з підвищенням енергоефективності Вараської міської територіальної громади на 2020-2023 роки» та затверджено рішенням міської ради від 29.11.2019 № 1614.</w:t>
            </w:r>
            <w:r w:rsidRPr="00814E0E">
              <w:rPr>
                <w:rFonts w:ascii="Calibri" w:hAnsi="Calibri" w:cs="Calibri"/>
                <w:sz w:val="22"/>
                <w:szCs w:val="22"/>
                <w:lang w:val="uk-UA" w:eastAsia="en-US"/>
              </w:rPr>
              <w:t xml:space="preserve"> </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(ПКД, експ.звіт)</w:t>
            </w:r>
          </w:p>
        </w:tc>
      </w:tr>
      <w:tr w:rsidR="00DE0C9B" w:rsidRPr="00CD627D">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8</w:t>
            </w:r>
          </w:p>
        </w:tc>
        <w:tc>
          <w:tcPr>
            <w:tcW w:w="2625" w:type="dxa"/>
          </w:tcPr>
          <w:p w:rsidR="00DE0C9B" w:rsidRPr="00814E0E" w:rsidRDefault="00DE0C9B" w:rsidP="00814E0E">
            <w:pPr>
              <w:autoSpaceDE w:val="0"/>
              <w:autoSpaceDN w:val="0"/>
              <w:adjustRightInd w:val="0"/>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 xml:space="preserve">Надання технічної підтримки ОТГ </w:t>
            </w:r>
          </w:p>
          <w:p w:rsidR="00DE0C9B" w:rsidRPr="00814E0E" w:rsidRDefault="00DE0C9B" w:rsidP="00814E0E">
            <w:pPr>
              <w:autoSpaceDE w:val="0"/>
              <w:autoSpaceDN w:val="0"/>
              <w:adjustRightInd w:val="0"/>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для виконання функцій у сфері соціального захисту населення і захисту прав дітей та створення фронт-офісу в с. Заболоття</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zh-CN"/>
              </w:rPr>
              <w:t>Проект Світового банку «Модернізація системи соціальної підтримки населення»</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w:t>
            </w: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Підготовлено проєкт для надання технічної підтримки: 10 комп’ютерних комплектів та іншої оргтехніки, програмне забезпечення</w:t>
            </w:r>
          </w:p>
        </w:tc>
      </w:tr>
      <w:tr w:rsidR="00DE0C9B" w:rsidRPr="00CD627D">
        <w:trPr>
          <w:trHeight w:val="928"/>
        </w:trPr>
        <w:tc>
          <w:tcPr>
            <w:tcW w:w="723" w:type="dxa"/>
            <w:vMerge w:val="restart"/>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9</w:t>
            </w:r>
          </w:p>
        </w:tc>
        <w:tc>
          <w:tcPr>
            <w:tcW w:w="2625" w:type="dxa"/>
            <w:vMerge w:val="restart"/>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«Капітальний ремонт покрівлі дошкільного навчального закладу «Чебурашка» с.Заболоття Вараської міської ради Рівненської області за адресою</w:t>
            </w:r>
            <w:r w:rsidRPr="00814E0E">
              <w:rPr>
                <w:rFonts w:ascii="Calibri" w:hAnsi="Calibri" w:cs="Calibri"/>
                <w:sz w:val="22"/>
                <w:szCs w:val="22"/>
                <w:lang w:val="uk-UA" w:eastAsia="en-US"/>
              </w:rPr>
              <w:pgNum/>
            </w:r>
            <w:r w:rsidRPr="00814E0E">
              <w:rPr>
                <w:rFonts w:ascii="Calibri" w:hAnsi="Calibri" w:cs="Calibri"/>
                <w:sz w:val="22"/>
                <w:szCs w:val="22"/>
                <w:lang w:val="uk-UA" w:eastAsia="en-US"/>
              </w:rPr>
              <w:t>вул. Бегми, 2»</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 xml:space="preserve">Субвенція по формуванню інфраструктури ОТГ за рахунок ефективного використання коштів </w:t>
            </w:r>
          </w:p>
        </w:tc>
        <w:tc>
          <w:tcPr>
            <w:tcW w:w="1440" w:type="dxa"/>
            <w:vMerge w:val="restart"/>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1 360 819</w:t>
            </w:r>
          </w:p>
        </w:tc>
        <w:tc>
          <w:tcPr>
            <w:tcW w:w="1260" w:type="dxa"/>
            <w:vMerge w:val="restart"/>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491 419</w:t>
            </w:r>
          </w:p>
        </w:tc>
        <w:tc>
          <w:tcPr>
            <w:tcW w:w="1620" w:type="dxa"/>
            <w:vMerge w:val="restart"/>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465 400</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(субвенція по форм. інфрастр. ОТГ)</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404 000</w:t>
            </w:r>
          </w:p>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 xml:space="preserve"> (субвенція соц.-економ.розв. (в т.ч. залишок 2018)</w:t>
            </w:r>
          </w:p>
        </w:tc>
        <w:tc>
          <w:tcPr>
            <w:tcW w:w="4140" w:type="dxa"/>
            <w:vMerge w:val="restart"/>
          </w:tcPr>
          <w:p w:rsidR="00DE0C9B" w:rsidRPr="00814E0E" w:rsidRDefault="00DE0C9B" w:rsidP="00814E0E">
            <w:pPr>
              <w:tabs>
                <w:tab w:val="left" w:pos="3024"/>
              </w:tabs>
              <w:spacing w:line="259" w:lineRule="auto"/>
              <w:jc w:val="both"/>
              <w:rPr>
                <w:rFonts w:ascii="Calibri" w:hAnsi="Calibri" w:cs="Calibri"/>
                <w:sz w:val="22"/>
                <w:szCs w:val="22"/>
                <w:lang w:val="uk-UA" w:eastAsia="en-US"/>
              </w:rPr>
            </w:pPr>
            <w:r w:rsidRPr="00814E0E">
              <w:rPr>
                <w:rFonts w:ascii="Calibri" w:hAnsi="Calibri" w:cs="Calibri"/>
                <w:color w:val="000000"/>
                <w:sz w:val="22"/>
                <w:szCs w:val="22"/>
                <w:lang w:val="uk-UA" w:eastAsia="en-US"/>
              </w:rPr>
              <w:t>Підготовлено проєкт та отримано висновок Рівненської ОДА та погодження проєкту Мін регіоном України.</w:t>
            </w:r>
          </w:p>
          <w:p w:rsidR="00DE0C9B" w:rsidRPr="00814E0E" w:rsidRDefault="00DE0C9B" w:rsidP="00814E0E">
            <w:pPr>
              <w:tabs>
                <w:tab w:val="left" w:pos="3024"/>
              </w:tabs>
              <w:spacing w:line="259" w:lineRule="auto"/>
              <w:jc w:val="both"/>
              <w:rPr>
                <w:rFonts w:ascii="Calibri" w:hAnsi="Calibri" w:cs="Calibri"/>
                <w:sz w:val="22"/>
                <w:szCs w:val="22"/>
                <w:lang w:val="uk-UA" w:eastAsia="en-US"/>
              </w:rPr>
            </w:pPr>
            <w:r w:rsidRPr="00814E0E">
              <w:rPr>
                <w:rFonts w:ascii="Calibri" w:hAnsi="Calibri" w:cs="Calibri"/>
                <w:color w:val="000000"/>
                <w:sz w:val="22"/>
                <w:szCs w:val="22"/>
                <w:lang w:val="uk-UA" w:eastAsia="en-US"/>
              </w:rPr>
              <w:t xml:space="preserve">Проведено щотижневий та щомісячний  моніторинг виконання  проєкту. </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color w:val="000000"/>
                <w:sz w:val="22"/>
                <w:szCs w:val="22"/>
                <w:lang w:val="uk-UA" w:eastAsia="en-US"/>
              </w:rPr>
              <w:t>Завершено капітальний ремонт покрівлі ДНЗ «Чебурашка» с.Заболоття площею 620,0 м.кв.</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Проект реалізований.</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(ПКД, експ.звіт)</w:t>
            </w:r>
          </w:p>
        </w:tc>
      </w:tr>
      <w:tr w:rsidR="00DE0C9B" w:rsidRPr="00CD627D">
        <w:trPr>
          <w:trHeight w:val="1129"/>
        </w:trPr>
        <w:tc>
          <w:tcPr>
            <w:tcW w:w="723" w:type="dxa"/>
            <w:vMerge/>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p>
        </w:tc>
        <w:tc>
          <w:tcPr>
            <w:tcW w:w="2625" w:type="dxa"/>
            <w:vMerge/>
          </w:tcPr>
          <w:p w:rsidR="00DE0C9B" w:rsidRPr="00814E0E" w:rsidRDefault="00DE0C9B" w:rsidP="00814E0E">
            <w:pPr>
              <w:spacing w:line="259" w:lineRule="auto"/>
              <w:rPr>
                <w:rFonts w:ascii="Calibri" w:hAnsi="Calibri" w:cs="Calibri"/>
                <w:sz w:val="22"/>
                <w:szCs w:val="22"/>
                <w:lang w:val="uk-UA" w:eastAsia="en-US"/>
              </w:rPr>
            </w:pP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Субвенція на заходи щодо соціально-економічного розвитку окремих територій</w:t>
            </w:r>
          </w:p>
          <w:p w:rsidR="00DE0C9B" w:rsidRPr="00814E0E" w:rsidRDefault="00DE0C9B" w:rsidP="00814E0E">
            <w:pPr>
              <w:spacing w:line="259" w:lineRule="auto"/>
              <w:rPr>
                <w:rFonts w:ascii="Calibri" w:hAnsi="Calibri" w:cs="Calibri"/>
                <w:sz w:val="22"/>
                <w:szCs w:val="22"/>
                <w:lang w:val="uk-UA" w:eastAsia="en-US"/>
              </w:rPr>
            </w:pPr>
          </w:p>
        </w:tc>
        <w:tc>
          <w:tcPr>
            <w:tcW w:w="1440" w:type="dxa"/>
            <w:vMerge/>
          </w:tcPr>
          <w:p w:rsidR="00DE0C9B" w:rsidRPr="00814E0E" w:rsidRDefault="00DE0C9B" w:rsidP="00814E0E">
            <w:pPr>
              <w:spacing w:line="259" w:lineRule="auto"/>
              <w:jc w:val="center"/>
              <w:rPr>
                <w:rFonts w:ascii="Calibri" w:hAnsi="Calibri" w:cs="Calibri"/>
                <w:sz w:val="22"/>
                <w:szCs w:val="22"/>
                <w:lang w:val="uk-UA" w:eastAsia="en-US"/>
              </w:rPr>
            </w:pPr>
          </w:p>
        </w:tc>
        <w:tc>
          <w:tcPr>
            <w:tcW w:w="1260" w:type="dxa"/>
            <w:vMerge/>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vMerge/>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vMerge/>
          </w:tcPr>
          <w:p w:rsidR="00DE0C9B" w:rsidRPr="00814E0E" w:rsidRDefault="00DE0C9B" w:rsidP="00814E0E">
            <w:pPr>
              <w:spacing w:line="259" w:lineRule="auto"/>
              <w:rPr>
                <w:rFonts w:ascii="Calibri" w:hAnsi="Calibri" w:cs="Calibri"/>
                <w:sz w:val="22"/>
                <w:szCs w:val="22"/>
                <w:lang w:val="uk-UA" w:eastAsia="en-US"/>
              </w:rPr>
            </w:pPr>
          </w:p>
        </w:tc>
      </w:tr>
      <w:tr w:rsidR="00DE0C9B" w:rsidRPr="00CD627D">
        <w:trPr>
          <w:trHeight w:val="405"/>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10</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«Пластова хата»</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color w:val="000000"/>
                <w:sz w:val="22"/>
                <w:szCs w:val="22"/>
                <w:lang w:val="uk-UA" w:eastAsia="en-US"/>
              </w:rPr>
              <w:t>Конкурс проектів у рамках Програми підтримки секторальної політики України. Проект регіонального розвитку, який може реалізовуватися за рахунок коштів державного бюджету, отриманих від Європейського Союзу</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4 500 000</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4 500 000</w:t>
            </w:r>
          </w:p>
        </w:tc>
        <w:tc>
          <w:tcPr>
            <w:tcW w:w="414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 xml:space="preserve">Підготовлено концепцію проєкту. </w:t>
            </w:r>
          </w:p>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(Зведений кошторис)</w:t>
            </w:r>
          </w:p>
        </w:tc>
      </w:tr>
      <w:tr w:rsidR="00DE0C9B" w:rsidRPr="00CD627D">
        <w:trPr>
          <w:trHeight w:val="405"/>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11</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rPr>
              <w:t>«Парк як осередок культурного та оздоровчого дозвілля громади»</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color w:val="000000"/>
                <w:sz w:val="22"/>
                <w:szCs w:val="22"/>
                <w:lang w:val="uk-UA" w:eastAsia="en-US"/>
              </w:rPr>
              <w:t>Конкурс проектів у рамках Програми підтримки секторальної політики України. Проект регіонального розвитку, який може реалізовуватися за рахунок коштів державного бюджету, отриманих від Європейського Союзу</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Підготовлено концепцію проєкту.</w:t>
            </w:r>
          </w:p>
          <w:p w:rsidR="00DE0C9B" w:rsidRPr="00814E0E" w:rsidRDefault="00DE0C9B" w:rsidP="00814E0E">
            <w:pPr>
              <w:spacing w:line="259" w:lineRule="auto"/>
              <w:rPr>
                <w:rFonts w:ascii="Calibri" w:hAnsi="Calibri" w:cs="Calibri"/>
                <w:sz w:val="22"/>
                <w:szCs w:val="22"/>
                <w:lang w:val="uk-UA" w:eastAsia="en-US"/>
              </w:rPr>
            </w:pPr>
          </w:p>
          <w:p w:rsidR="00DE0C9B" w:rsidRPr="00814E0E" w:rsidRDefault="00DE0C9B" w:rsidP="00814E0E">
            <w:pPr>
              <w:spacing w:line="259" w:lineRule="auto"/>
              <w:rPr>
                <w:rFonts w:ascii="Calibri" w:hAnsi="Calibri" w:cs="Calibri"/>
                <w:sz w:val="22"/>
                <w:szCs w:val="22"/>
                <w:lang w:val="uk-UA" w:eastAsia="en-US"/>
              </w:rPr>
            </w:pPr>
          </w:p>
        </w:tc>
      </w:tr>
      <w:tr w:rsidR="00DE0C9B" w:rsidRPr="00CD627D">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12</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«Молодіжний Хаб - відкрита платформа для комунікації, навчання та втілення ідей»</w:t>
            </w:r>
          </w:p>
        </w:tc>
        <w:tc>
          <w:tcPr>
            <w:tcW w:w="3780" w:type="dxa"/>
          </w:tcPr>
          <w:p w:rsidR="00DE0C9B" w:rsidRPr="00814E0E" w:rsidRDefault="00DE0C9B" w:rsidP="00814E0E">
            <w:pPr>
              <w:spacing w:line="259" w:lineRule="auto"/>
              <w:rPr>
                <w:rFonts w:ascii="Calibri" w:hAnsi="Calibri" w:cs="Calibri"/>
                <w:color w:val="000000"/>
                <w:sz w:val="22"/>
                <w:szCs w:val="22"/>
                <w:lang w:val="uk-UA" w:eastAsia="en-US"/>
              </w:rPr>
            </w:pPr>
            <w:r w:rsidRPr="00814E0E">
              <w:rPr>
                <w:rFonts w:ascii="Calibri" w:hAnsi="Calibri" w:cs="Calibri"/>
                <w:color w:val="000000"/>
                <w:sz w:val="22"/>
                <w:szCs w:val="22"/>
                <w:lang w:val="uk-UA" w:eastAsia="en-US"/>
              </w:rPr>
              <w:t>Конкурс DREAMactions 3.0 (конкурс малих грантів)</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144 743</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48 250</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96 493</w:t>
            </w: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Підготовлено для участі у конкурсі (Зведений кошторис)</w:t>
            </w:r>
          </w:p>
        </w:tc>
      </w:tr>
      <w:tr w:rsidR="00DE0C9B" w:rsidRPr="00CD627D">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«Молодіжний Хаб – відкрита платформа для комунікації, навчання та втілення ідей»</w:t>
            </w:r>
          </w:p>
        </w:tc>
        <w:tc>
          <w:tcPr>
            <w:tcW w:w="3780" w:type="dxa"/>
          </w:tcPr>
          <w:p w:rsidR="00DE0C9B" w:rsidRPr="00814E0E" w:rsidRDefault="00DE0C9B" w:rsidP="00814E0E">
            <w:pPr>
              <w:spacing w:line="259" w:lineRule="auto"/>
              <w:rPr>
                <w:rFonts w:ascii="Calibri" w:hAnsi="Calibri" w:cs="Calibri"/>
                <w:color w:val="000000"/>
                <w:sz w:val="22"/>
                <w:szCs w:val="22"/>
                <w:lang w:val="uk-UA" w:eastAsia="en-US"/>
              </w:rPr>
            </w:pPr>
            <w:r w:rsidRPr="00814E0E">
              <w:rPr>
                <w:rFonts w:ascii="Calibri" w:hAnsi="Calibri" w:cs="Calibri"/>
                <w:sz w:val="22"/>
                <w:szCs w:val="22"/>
                <w:lang w:val="uk-UA" w:eastAsia="en-US"/>
              </w:rPr>
              <w:t>Щорічний конкурс проектів розвитку територіальних громад</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144 743</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48 250</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96 493</w:t>
            </w: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Підготовлено проєкт для участі у конкурсі 2020 року</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(Зведений кошторис)</w:t>
            </w:r>
          </w:p>
        </w:tc>
      </w:tr>
      <w:tr w:rsidR="00DE0C9B" w:rsidRPr="00CD627D">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13</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 xml:space="preserve">«Капітальний ремонт будівлі (заміна вікон та зовнішніх дверей) загальноосвітньої школи </w:t>
            </w:r>
          </w:p>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І-ІІІ ступенів с.Заболоття Вараської міської ради Рівненської області за адресою вул. Соборна, 8а»</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Субвенція з державного бюджету місцевим бюджетам на формування інфраструктури об’єднаних територіальних громад у 2020 році</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1 061 923</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 xml:space="preserve">Внесено в попередній Перелік проектів, що можуть реалізовуватися за рахунок субвенції з державного бюджету місцевим бюджетам на формування інфраструктури об’єднаних територіальних громад у 2020 році </w:t>
            </w:r>
          </w:p>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(ПКД, експ.звіт)</w:t>
            </w:r>
          </w:p>
        </w:tc>
      </w:tr>
      <w:tr w:rsidR="00DE0C9B" w:rsidRPr="00CD627D">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17</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 xml:space="preserve">«Об'єднання співвласників багатоквартирних будинків для впровадження сталих </w:t>
            </w:r>
            <w:r w:rsidRPr="00814E0E">
              <w:rPr>
                <w:rFonts w:ascii="Calibri" w:hAnsi="Calibri" w:cs="Calibri"/>
                <w:sz w:val="22"/>
                <w:szCs w:val="22"/>
                <w:lang w:val="uk-UA" w:eastAsia="en-US"/>
              </w:rPr>
              <w:br/>
              <w:t>енергоефективних рішень» = HOUSES =</w:t>
            </w:r>
          </w:p>
        </w:tc>
        <w:tc>
          <w:tcPr>
            <w:tcW w:w="3780" w:type="dxa"/>
          </w:tcPr>
          <w:p w:rsidR="00DE0C9B" w:rsidRPr="00814E0E" w:rsidRDefault="00DE0C9B" w:rsidP="00814E0E">
            <w:pPr>
              <w:spacing w:line="259" w:lineRule="auto"/>
              <w:rPr>
                <w:rFonts w:ascii="Calibri" w:hAnsi="Calibri" w:cs="Calibri"/>
                <w:color w:val="000000"/>
                <w:sz w:val="22"/>
                <w:szCs w:val="22"/>
                <w:lang w:val="uk-UA" w:eastAsia="en-US"/>
              </w:rPr>
            </w:pPr>
            <w:r w:rsidRPr="00814E0E">
              <w:rPr>
                <w:rFonts w:ascii="Calibri" w:hAnsi="Calibri" w:cs="Calibri"/>
                <w:sz w:val="22"/>
                <w:szCs w:val="22"/>
                <w:lang w:val="uk-UA" w:eastAsia="en-US"/>
              </w:rPr>
              <w:t xml:space="preserve">Проєкт ЄС та ПРООН </w:t>
            </w:r>
            <w:r w:rsidRPr="00814E0E">
              <w:rPr>
                <w:rFonts w:ascii="Calibri" w:hAnsi="Calibri" w:cs="Calibri"/>
                <w:sz w:val="22"/>
                <w:szCs w:val="22"/>
                <w:lang w:val="uk-UA" w:eastAsia="en-US"/>
              </w:rPr>
              <w:br/>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Проведено семінари з ОСББ та  ініціативними групами по створенню ОСББ</w:t>
            </w:r>
          </w:p>
        </w:tc>
      </w:tr>
      <w:tr w:rsidR="00DE0C9B" w:rsidRPr="006A057C">
        <w:trPr>
          <w:trHeight w:val="893"/>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18</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SMART ENERGY – безкоштовне впровадження системи енергоменеджменту та інтелектуальної системи енергомоніторингу</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Агенція інноваційного, сталого розвитку та ресурсоефективності</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color w:val="000000"/>
                <w:sz w:val="22"/>
                <w:szCs w:val="22"/>
                <w:lang w:val="uk-UA" w:eastAsia="en-US"/>
              </w:rPr>
              <w:t>На виконання рішення виконавчого комітету від 11.06.2019 №148 «Про затвердження Положення про систему енергетичного менеджменту в установах, організаціях, закладах, комунальних підприємствах, що фінансуються за рахунок коштів бюджету м.Вараш», здійснюються організаційні та інші заходи з впровадження системи енергоменеджменту  та щоденного енергомоніторингу</w:t>
            </w:r>
            <w:r w:rsidRPr="00814E0E">
              <w:rPr>
                <w:rFonts w:ascii="Calibri" w:hAnsi="Calibri" w:cs="Calibri"/>
                <w:sz w:val="22"/>
                <w:szCs w:val="22"/>
                <w:lang w:val="uk-UA" w:eastAsia="en-US"/>
              </w:rPr>
              <w:t>.</w:t>
            </w:r>
          </w:p>
        </w:tc>
      </w:tr>
      <w:tr w:rsidR="00DE0C9B" w:rsidRPr="00CD627D">
        <w:trPr>
          <w:trHeight w:val="1330"/>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19</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Інвестиційний Проєкт підвищення енергоефективності будівель бюджетних установ та організацій та зовнішнього освітлення</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Співробітництво з офісом НЕФКО в Україні в рамках програми «Енергозбереження» на 2020 рік.</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Надіслано лист про перелік об’єктів, що потребують впровадження енергоефективних заходів</w:t>
            </w:r>
          </w:p>
        </w:tc>
      </w:tr>
      <w:tr w:rsidR="00DE0C9B" w:rsidRPr="00CD627D">
        <w:trPr>
          <w:trHeight w:val="1266"/>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20</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«Організація співпраці малих міст України, громадського суспільства та експертного середовища у питаннях енергобезпеки»</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ІІІ етап конкурсу на розробку в 2019р. Планів Дій Сталого Енергетичного Розвитку та клімату (SECAR), серед малих та середніх громад України</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Відібрано для участі проводяться підготовчі роботи.</w:t>
            </w:r>
          </w:p>
        </w:tc>
      </w:tr>
      <w:tr w:rsidR="00DE0C9B" w:rsidRPr="00CD627D">
        <w:trPr>
          <w:trHeight w:val="986"/>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21</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«Облаштування локацій для організації та проведення культурних заходів та відпочинку»</w:t>
            </w:r>
          </w:p>
        </w:tc>
        <w:tc>
          <w:tcPr>
            <w:tcW w:w="3780" w:type="dxa"/>
          </w:tcPr>
          <w:p w:rsidR="00DE0C9B" w:rsidRPr="00814E0E" w:rsidRDefault="00DE0C9B" w:rsidP="00814E0E">
            <w:pPr>
              <w:spacing w:line="259" w:lineRule="auto"/>
              <w:rPr>
                <w:rFonts w:ascii="Calibri" w:hAnsi="Calibri" w:cs="Calibri"/>
                <w:color w:val="000000"/>
                <w:sz w:val="22"/>
                <w:szCs w:val="22"/>
                <w:lang w:val="uk-UA" w:eastAsia="en-US"/>
              </w:rPr>
            </w:pPr>
            <w:r w:rsidRPr="00814E0E">
              <w:rPr>
                <w:rFonts w:ascii="Calibri" w:hAnsi="Calibri" w:cs="Calibri"/>
                <w:sz w:val="22"/>
                <w:szCs w:val="22"/>
                <w:lang w:val="uk-UA" w:eastAsia="en-US"/>
              </w:rPr>
              <w:t xml:space="preserve">Конкурс грантів  від посольства Болгарії в Україні </w:t>
            </w:r>
          </w:p>
          <w:p w:rsidR="00DE0C9B" w:rsidRPr="00814E0E" w:rsidRDefault="00DE0C9B" w:rsidP="00814E0E">
            <w:pPr>
              <w:spacing w:line="259" w:lineRule="auto"/>
              <w:rPr>
                <w:rFonts w:ascii="Calibri" w:hAnsi="Calibri" w:cs="Calibri"/>
                <w:sz w:val="22"/>
                <w:szCs w:val="22"/>
                <w:lang w:val="uk-UA" w:eastAsia="en-US"/>
              </w:rPr>
            </w:pP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4 563 566</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563 566</w:t>
            </w: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4 000 000</w:t>
            </w: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Підготовлено проєкт в на англійські мові та подано заявку для участі у конкурсі.</w:t>
            </w:r>
          </w:p>
          <w:p w:rsidR="00DE0C9B" w:rsidRPr="00814E0E" w:rsidRDefault="00DE0C9B" w:rsidP="00814E0E">
            <w:pPr>
              <w:spacing w:line="259" w:lineRule="auto"/>
              <w:rPr>
                <w:rFonts w:ascii="Calibri" w:hAnsi="Calibri" w:cs="Calibri"/>
                <w:sz w:val="22"/>
                <w:szCs w:val="22"/>
                <w:lang w:val="uk-UA" w:eastAsia="en-US"/>
              </w:rPr>
            </w:pPr>
          </w:p>
        </w:tc>
      </w:tr>
      <w:tr w:rsidR="00DE0C9B" w:rsidRPr="006A057C">
        <w:trPr>
          <w:trHeight w:val="1490"/>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22</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«Будівництво та експлуатація комплексу з переробки побутових відходів»</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Надано пропозицію щодо потенційних пропозицій проєктів державно - приватного партнерства департаменту економічного розвитку і торгівлі Рівненської ОДА</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400 000 000</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 xml:space="preserve">Представлення презентації проєкту «Будівництво та експлуатація комплексу з переробки побутових відходів» у </w:t>
            </w:r>
            <w:r w:rsidRPr="00814E0E">
              <w:rPr>
                <w:rFonts w:ascii="Calibri" w:hAnsi="Calibri" w:cs="Calibri"/>
                <w:color w:val="000000"/>
                <w:sz w:val="22"/>
                <w:szCs w:val="22"/>
                <w:shd w:val="clear" w:color="auto" w:fill="FFFFFF"/>
                <w:lang w:val="uk-UA" w:eastAsia="en-US"/>
              </w:rPr>
              <w:t>заході «Обговорення пріоритетних проєктних пропозицій, які можуть реалізовуватися в Україні на засадах ДПП</w:t>
            </w:r>
            <w:r w:rsidRPr="00814E0E">
              <w:rPr>
                <w:rFonts w:ascii="Calibri" w:hAnsi="Calibri" w:cs="Calibri"/>
                <w:sz w:val="22"/>
                <w:szCs w:val="22"/>
                <w:lang w:val="uk-UA" w:eastAsia="en-US"/>
              </w:rPr>
              <w:t xml:space="preserve">» </w:t>
            </w:r>
          </w:p>
        </w:tc>
      </w:tr>
      <w:tr w:rsidR="00DE0C9B" w:rsidRPr="00CD627D">
        <w:trPr>
          <w:trHeight w:val="1266"/>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23</w:t>
            </w:r>
          </w:p>
        </w:tc>
        <w:tc>
          <w:tcPr>
            <w:tcW w:w="2625"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rPr>
              <w:t>«Парк як осередок культурного та оздоровчого дозвілля громади»</w:t>
            </w:r>
          </w:p>
        </w:tc>
        <w:tc>
          <w:tcPr>
            <w:tcW w:w="3780" w:type="dxa"/>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Надано пропозицію щодо потенційних пропозицій проєктів державно - приватного партнерства департаменту економічного розвитку і торгівлі Рівненської ОДА</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30 000 000</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 xml:space="preserve">Представлення презентації «Реконструкція та благоустрій міського парку відпочинку» у </w:t>
            </w:r>
            <w:r w:rsidRPr="00814E0E">
              <w:rPr>
                <w:rFonts w:ascii="Calibri" w:hAnsi="Calibri" w:cs="Calibri"/>
                <w:color w:val="000000"/>
                <w:sz w:val="22"/>
                <w:szCs w:val="22"/>
                <w:shd w:val="clear" w:color="auto" w:fill="FFFFFF"/>
                <w:lang w:val="uk-UA" w:eastAsia="en-US"/>
              </w:rPr>
              <w:t>заході «Обговорення пріоритетних проєктних пропозицій, які можуть реалізовуватися в Україні на засадах ДПП</w:t>
            </w:r>
            <w:r w:rsidRPr="00814E0E">
              <w:rPr>
                <w:rFonts w:ascii="Calibri" w:hAnsi="Calibri" w:cs="Calibri"/>
                <w:sz w:val="22"/>
                <w:szCs w:val="22"/>
                <w:lang w:val="uk-UA" w:eastAsia="en-US"/>
              </w:rPr>
              <w:t xml:space="preserve">» </w:t>
            </w:r>
          </w:p>
        </w:tc>
      </w:tr>
      <w:tr w:rsidR="00DE0C9B" w:rsidRPr="00CD627D">
        <w:trPr>
          <w:trHeight w:val="552"/>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24</w:t>
            </w:r>
          </w:p>
        </w:tc>
        <w:tc>
          <w:tcPr>
            <w:tcW w:w="2625" w:type="dxa"/>
          </w:tcPr>
          <w:p w:rsidR="00DE0C9B" w:rsidRPr="00814E0E" w:rsidRDefault="00DE0C9B" w:rsidP="00814E0E">
            <w:pPr>
              <w:spacing w:line="259" w:lineRule="auto"/>
              <w:ind w:left="-3"/>
              <w:jc w:val="both"/>
              <w:rPr>
                <w:rFonts w:ascii="Calibri" w:hAnsi="Calibri" w:cs="Calibri"/>
                <w:sz w:val="22"/>
                <w:szCs w:val="22"/>
                <w:lang w:val="uk-UA"/>
              </w:rPr>
            </w:pPr>
            <w:r w:rsidRPr="00814E0E">
              <w:rPr>
                <w:rFonts w:ascii="Calibri" w:hAnsi="Calibri" w:cs="Calibri"/>
                <w:sz w:val="22"/>
                <w:szCs w:val="22"/>
                <w:lang w:val="uk-UA" w:eastAsia="en-US"/>
              </w:rPr>
              <w:t>«Пластова оселя «Вараш»;</w:t>
            </w:r>
          </w:p>
        </w:tc>
        <w:tc>
          <w:tcPr>
            <w:tcW w:w="3780" w:type="dxa"/>
            <w:vMerge w:val="restart"/>
          </w:tcPr>
          <w:p w:rsidR="00DE0C9B" w:rsidRPr="00814E0E" w:rsidRDefault="00DE0C9B" w:rsidP="00814E0E">
            <w:pPr>
              <w:spacing w:line="259" w:lineRule="auto"/>
              <w:rPr>
                <w:rFonts w:ascii="Calibri" w:hAnsi="Calibri" w:cs="Calibri"/>
                <w:sz w:val="22"/>
                <w:szCs w:val="22"/>
                <w:lang w:val="uk-UA" w:eastAsia="en-US"/>
              </w:rPr>
            </w:pPr>
            <w:r w:rsidRPr="00814E0E">
              <w:rPr>
                <w:rFonts w:ascii="Calibri" w:hAnsi="Calibri" w:cs="Calibri"/>
                <w:sz w:val="22"/>
                <w:szCs w:val="22"/>
                <w:lang w:val="uk-UA" w:eastAsia="en-US"/>
              </w:rPr>
              <w:t>Для формування переліку технічних завдань на проекти регіонального розвитку, які увійдуть до Плану заходів з реалізації Стратегії у 2021-2023 рр.</w:t>
            </w: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it-IT"/>
              </w:rPr>
              <w:t>3 718 600</w:t>
            </w:r>
          </w:p>
          <w:p w:rsidR="00DE0C9B" w:rsidRPr="00814E0E" w:rsidRDefault="00DE0C9B" w:rsidP="00814E0E">
            <w:pPr>
              <w:spacing w:line="259" w:lineRule="auto"/>
              <w:jc w:val="center"/>
              <w:rPr>
                <w:rFonts w:ascii="Calibri" w:hAnsi="Calibri" w:cs="Calibri"/>
                <w:sz w:val="22"/>
                <w:szCs w:val="22"/>
                <w:lang w:val="uk-UA" w:eastAsia="en-US"/>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vMerge w:val="restart"/>
          </w:tcPr>
          <w:p w:rsidR="00DE0C9B" w:rsidRPr="00814E0E" w:rsidRDefault="00DE0C9B" w:rsidP="00814E0E">
            <w:pPr>
              <w:spacing w:line="259" w:lineRule="auto"/>
              <w:jc w:val="both"/>
              <w:rPr>
                <w:rFonts w:ascii="Calibri" w:hAnsi="Calibri" w:cs="Calibri"/>
                <w:sz w:val="22"/>
                <w:szCs w:val="22"/>
                <w:lang w:val="uk-UA" w:eastAsia="en-US"/>
              </w:rPr>
            </w:pPr>
            <w:r w:rsidRPr="00814E0E">
              <w:rPr>
                <w:rFonts w:ascii="Calibri" w:hAnsi="Calibri" w:cs="Calibri"/>
                <w:sz w:val="22"/>
                <w:szCs w:val="22"/>
                <w:lang w:val="uk-UA" w:eastAsia="en-US"/>
              </w:rPr>
              <w:t>Підготовлено Пропозиції ідей проєктів до Плану заходів з реалізації Стратегії розвитку Рівненської області до 2027 року</w:t>
            </w:r>
          </w:p>
        </w:tc>
      </w:tr>
      <w:tr w:rsidR="00DE0C9B" w:rsidRPr="00CD627D">
        <w:trPr>
          <w:trHeight w:val="552"/>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p>
        </w:tc>
        <w:tc>
          <w:tcPr>
            <w:tcW w:w="2625" w:type="dxa"/>
          </w:tcPr>
          <w:p w:rsidR="00DE0C9B" w:rsidRPr="00814E0E" w:rsidRDefault="00DE0C9B" w:rsidP="00814E0E">
            <w:pPr>
              <w:spacing w:line="259" w:lineRule="auto"/>
              <w:ind w:left="-6"/>
              <w:jc w:val="both"/>
              <w:rPr>
                <w:rFonts w:ascii="Calibri" w:hAnsi="Calibri" w:cs="Calibri"/>
                <w:sz w:val="22"/>
                <w:szCs w:val="22"/>
                <w:lang w:val="uk-UA" w:eastAsia="en-US"/>
              </w:rPr>
            </w:pPr>
            <w:r w:rsidRPr="00814E0E">
              <w:rPr>
                <w:rFonts w:ascii="Calibri" w:hAnsi="Calibri" w:cs="Calibri"/>
                <w:sz w:val="22"/>
                <w:szCs w:val="22"/>
                <w:lang w:val="uk-UA" w:eastAsia="en-US"/>
              </w:rPr>
              <w:t>«Транспортний коридор «Біле озеро»</w:t>
            </w:r>
          </w:p>
        </w:tc>
        <w:tc>
          <w:tcPr>
            <w:tcW w:w="3780" w:type="dxa"/>
            <w:vMerge/>
          </w:tcPr>
          <w:p w:rsidR="00DE0C9B" w:rsidRPr="00814E0E" w:rsidRDefault="00DE0C9B" w:rsidP="00814E0E">
            <w:pPr>
              <w:spacing w:line="259" w:lineRule="auto"/>
              <w:rPr>
                <w:rFonts w:ascii="Calibri" w:hAnsi="Calibri" w:cs="Calibri"/>
                <w:sz w:val="22"/>
                <w:szCs w:val="22"/>
                <w:lang w:val="uk-UA" w:eastAsia="en-US"/>
              </w:rPr>
            </w:pP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240 000 000</w:t>
            </w:r>
          </w:p>
          <w:p w:rsidR="00DE0C9B" w:rsidRPr="00814E0E" w:rsidRDefault="00DE0C9B" w:rsidP="00814E0E">
            <w:pPr>
              <w:spacing w:line="259" w:lineRule="auto"/>
              <w:jc w:val="center"/>
              <w:rPr>
                <w:rFonts w:ascii="Calibri" w:hAnsi="Calibri" w:cs="Calibri"/>
                <w:sz w:val="22"/>
                <w:szCs w:val="22"/>
                <w:lang w:val="uk-UA" w:eastAsia="it-IT"/>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vMerge/>
          </w:tcPr>
          <w:p w:rsidR="00DE0C9B" w:rsidRPr="00814E0E" w:rsidRDefault="00DE0C9B" w:rsidP="00814E0E">
            <w:pPr>
              <w:spacing w:line="259" w:lineRule="auto"/>
              <w:rPr>
                <w:rFonts w:ascii="Calibri" w:hAnsi="Calibri" w:cs="Calibri"/>
                <w:sz w:val="22"/>
                <w:szCs w:val="22"/>
                <w:lang w:val="uk-UA" w:eastAsia="en-US"/>
              </w:rPr>
            </w:pPr>
          </w:p>
        </w:tc>
      </w:tr>
      <w:tr w:rsidR="00DE0C9B" w:rsidRPr="00CD627D">
        <w:trPr>
          <w:trHeight w:val="552"/>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p>
        </w:tc>
        <w:tc>
          <w:tcPr>
            <w:tcW w:w="2625" w:type="dxa"/>
          </w:tcPr>
          <w:p w:rsidR="00DE0C9B" w:rsidRPr="00814E0E" w:rsidRDefault="00DE0C9B" w:rsidP="00814E0E">
            <w:pPr>
              <w:spacing w:line="259" w:lineRule="auto"/>
              <w:ind w:left="-3"/>
              <w:jc w:val="both"/>
              <w:rPr>
                <w:rFonts w:ascii="Calibri" w:hAnsi="Calibri" w:cs="Calibri"/>
                <w:sz w:val="22"/>
                <w:szCs w:val="22"/>
                <w:lang w:val="uk-UA" w:eastAsia="en-US"/>
              </w:rPr>
            </w:pPr>
            <w:r w:rsidRPr="00814E0E">
              <w:rPr>
                <w:rFonts w:ascii="Calibri" w:hAnsi="Calibri" w:cs="Calibri"/>
                <w:sz w:val="22"/>
                <w:szCs w:val="22"/>
                <w:lang w:val="uk-UA" w:eastAsia="en-US"/>
              </w:rPr>
              <w:t>«</w:t>
            </w:r>
            <w:r w:rsidRPr="00814E0E">
              <w:rPr>
                <w:rFonts w:ascii="Calibri" w:hAnsi="Calibri" w:cs="Calibri"/>
                <w:sz w:val="22"/>
                <w:szCs w:val="22"/>
                <w:shd w:val="clear" w:color="auto" w:fill="FFFFFF"/>
                <w:lang w:val="uk-UA" w:eastAsia="en-US"/>
              </w:rPr>
              <w:t>Energy-парк – центр культури та спорту»</w:t>
            </w:r>
          </w:p>
        </w:tc>
        <w:tc>
          <w:tcPr>
            <w:tcW w:w="3780" w:type="dxa"/>
            <w:vMerge/>
          </w:tcPr>
          <w:p w:rsidR="00DE0C9B" w:rsidRPr="00814E0E" w:rsidRDefault="00DE0C9B" w:rsidP="00814E0E">
            <w:pPr>
              <w:spacing w:line="259" w:lineRule="auto"/>
              <w:rPr>
                <w:rFonts w:ascii="Calibri" w:hAnsi="Calibri" w:cs="Calibri"/>
                <w:sz w:val="22"/>
                <w:szCs w:val="22"/>
                <w:lang w:val="uk-UA" w:eastAsia="en-US"/>
              </w:rPr>
            </w:pP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42 905 872</w:t>
            </w:r>
          </w:p>
          <w:p w:rsidR="00DE0C9B" w:rsidRPr="00814E0E" w:rsidRDefault="00DE0C9B" w:rsidP="00814E0E">
            <w:pPr>
              <w:spacing w:line="259" w:lineRule="auto"/>
              <w:jc w:val="center"/>
              <w:rPr>
                <w:rFonts w:ascii="Calibri" w:hAnsi="Calibri" w:cs="Calibri"/>
                <w:sz w:val="22"/>
                <w:szCs w:val="22"/>
                <w:lang w:val="uk-UA" w:eastAsia="it-IT"/>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vMerge/>
          </w:tcPr>
          <w:p w:rsidR="00DE0C9B" w:rsidRPr="00814E0E" w:rsidRDefault="00DE0C9B" w:rsidP="00814E0E">
            <w:pPr>
              <w:spacing w:line="259" w:lineRule="auto"/>
              <w:rPr>
                <w:rFonts w:ascii="Calibri" w:hAnsi="Calibri" w:cs="Calibri"/>
                <w:sz w:val="22"/>
                <w:szCs w:val="22"/>
                <w:lang w:val="uk-UA" w:eastAsia="en-US"/>
              </w:rPr>
            </w:pPr>
          </w:p>
        </w:tc>
      </w:tr>
      <w:tr w:rsidR="00DE0C9B" w:rsidRPr="00CD627D">
        <w:trPr>
          <w:trHeight w:val="360"/>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p>
        </w:tc>
        <w:tc>
          <w:tcPr>
            <w:tcW w:w="2625" w:type="dxa"/>
          </w:tcPr>
          <w:p w:rsidR="00DE0C9B" w:rsidRPr="00814E0E" w:rsidRDefault="00DE0C9B" w:rsidP="00814E0E">
            <w:pPr>
              <w:spacing w:line="259" w:lineRule="auto"/>
              <w:ind w:left="-3"/>
              <w:jc w:val="both"/>
              <w:rPr>
                <w:rFonts w:ascii="Calibri" w:hAnsi="Calibri" w:cs="Calibri"/>
                <w:sz w:val="22"/>
                <w:szCs w:val="22"/>
                <w:lang w:val="uk-UA" w:eastAsia="en-US"/>
              </w:rPr>
            </w:pPr>
            <w:r w:rsidRPr="00814E0E">
              <w:rPr>
                <w:rFonts w:ascii="Calibri" w:hAnsi="Calibri" w:cs="Calibri"/>
                <w:sz w:val="22"/>
                <w:szCs w:val="22"/>
                <w:lang w:val="uk-UA" w:eastAsia="en-US"/>
              </w:rPr>
              <w:t>«Будівництво сміттєпереробного комплексу Вараської міської ОТГ»</w:t>
            </w:r>
          </w:p>
        </w:tc>
        <w:tc>
          <w:tcPr>
            <w:tcW w:w="3780" w:type="dxa"/>
            <w:vMerge/>
          </w:tcPr>
          <w:p w:rsidR="00DE0C9B" w:rsidRPr="00814E0E" w:rsidRDefault="00DE0C9B" w:rsidP="00814E0E">
            <w:pPr>
              <w:spacing w:line="259" w:lineRule="auto"/>
              <w:rPr>
                <w:rFonts w:ascii="Calibri" w:hAnsi="Calibri" w:cs="Calibri"/>
                <w:sz w:val="22"/>
                <w:szCs w:val="22"/>
                <w:lang w:val="uk-UA" w:eastAsia="en-US"/>
              </w:rPr>
            </w:pPr>
          </w:p>
        </w:tc>
        <w:tc>
          <w:tcPr>
            <w:tcW w:w="1440" w:type="dxa"/>
          </w:tcPr>
          <w:p w:rsidR="00DE0C9B" w:rsidRPr="00814E0E" w:rsidRDefault="00DE0C9B" w:rsidP="00814E0E">
            <w:pPr>
              <w:spacing w:line="259" w:lineRule="auto"/>
              <w:jc w:val="center"/>
              <w:rPr>
                <w:rFonts w:ascii="Calibri" w:hAnsi="Calibri" w:cs="Calibri"/>
                <w:sz w:val="22"/>
                <w:szCs w:val="22"/>
                <w:lang w:val="uk-UA" w:eastAsia="en-US"/>
              </w:rPr>
            </w:pPr>
            <w:r w:rsidRPr="00814E0E">
              <w:rPr>
                <w:rFonts w:ascii="Calibri" w:hAnsi="Calibri" w:cs="Calibri"/>
                <w:sz w:val="22"/>
                <w:szCs w:val="22"/>
                <w:lang w:val="uk-UA" w:eastAsia="en-US"/>
              </w:rPr>
              <w:t>400 000 000</w:t>
            </w:r>
          </w:p>
          <w:p w:rsidR="00DE0C9B" w:rsidRPr="00814E0E" w:rsidRDefault="00DE0C9B" w:rsidP="00814E0E">
            <w:pPr>
              <w:spacing w:line="259" w:lineRule="auto"/>
              <w:jc w:val="center"/>
              <w:rPr>
                <w:rFonts w:ascii="Calibri" w:hAnsi="Calibri" w:cs="Calibri"/>
                <w:sz w:val="22"/>
                <w:szCs w:val="22"/>
                <w:lang w:val="uk-UA" w:eastAsia="it-IT"/>
              </w:rPr>
            </w:pP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vMerge/>
          </w:tcPr>
          <w:p w:rsidR="00DE0C9B" w:rsidRPr="00814E0E" w:rsidRDefault="00DE0C9B" w:rsidP="00814E0E">
            <w:pPr>
              <w:spacing w:line="259" w:lineRule="auto"/>
              <w:rPr>
                <w:rFonts w:ascii="Calibri" w:hAnsi="Calibri" w:cs="Calibri"/>
                <w:sz w:val="22"/>
                <w:szCs w:val="22"/>
                <w:lang w:val="uk-UA" w:eastAsia="en-US"/>
              </w:rPr>
            </w:pPr>
          </w:p>
        </w:tc>
      </w:tr>
      <w:tr w:rsidR="00DE0C9B" w:rsidRPr="00CD627D">
        <w:trPr>
          <w:trHeight w:val="564"/>
        </w:trPr>
        <w:tc>
          <w:tcPr>
            <w:tcW w:w="723" w:type="dxa"/>
          </w:tcPr>
          <w:p w:rsidR="00DE0C9B" w:rsidRPr="00814E0E" w:rsidRDefault="00DE0C9B" w:rsidP="00814E0E">
            <w:pPr>
              <w:numPr>
                <w:ilvl w:val="0"/>
                <w:numId w:val="6"/>
              </w:numPr>
              <w:spacing w:after="160" w:line="259" w:lineRule="auto"/>
              <w:rPr>
                <w:rFonts w:ascii="Calibri" w:hAnsi="Calibri" w:cs="Calibri"/>
                <w:sz w:val="22"/>
                <w:szCs w:val="22"/>
                <w:lang w:val="uk-UA" w:eastAsia="en-US"/>
              </w:rPr>
            </w:pPr>
            <w:r w:rsidRPr="00814E0E">
              <w:rPr>
                <w:rFonts w:ascii="Calibri" w:hAnsi="Calibri" w:cs="Calibri"/>
                <w:sz w:val="22"/>
                <w:szCs w:val="22"/>
                <w:lang w:val="uk-UA" w:eastAsia="en-US"/>
              </w:rPr>
              <w:t>25</w:t>
            </w:r>
          </w:p>
        </w:tc>
        <w:tc>
          <w:tcPr>
            <w:tcW w:w="2625" w:type="dxa"/>
          </w:tcPr>
          <w:p w:rsidR="00DE0C9B" w:rsidRPr="00814E0E" w:rsidRDefault="00DE0C9B" w:rsidP="00814E0E">
            <w:pPr>
              <w:spacing w:line="259" w:lineRule="auto"/>
              <w:ind w:left="-6"/>
              <w:jc w:val="both"/>
              <w:rPr>
                <w:rFonts w:ascii="Calibri" w:hAnsi="Calibri" w:cs="Calibri"/>
                <w:sz w:val="22"/>
                <w:szCs w:val="22"/>
                <w:lang w:val="uk-UA" w:eastAsia="en-US"/>
              </w:rPr>
            </w:pPr>
            <w:r w:rsidRPr="00814E0E">
              <w:rPr>
                <w:rFonts w:ascii="Calibri" w:hAnsi="Calibri" w:cs="Calibri"/>
                <w:sz w:val="22"/>
                <w:szCs w:val="22"/>
                <w:lang w:val="uk-UA" w:eastAsia="en-US"/>
              </w:rPr>
              <w:t>«Будівництво загальноосвітньої школи</w:t>
            </w:r>
          </w:p>
          <w:p w:rsidR="00DE0C9B" w:rsidRPr="00814E0E" w:rsidRDefault="00DE0C9B" w:rsidP="00814E0E">
            <w:pPr>
              <w:spacing w:line="259" w:lineRule="auto"/>
              <w:ind w:left="-6"/>
              <w:jc w:val="both"/>
              <w:rPr>
                <w:rFonts w:ascii="Calibri" w:hAnsi="Calibri" w:cs="Calibri"/>
                <w:sz w:val="22"/>
                <w:szCs w:val="22"/>
                <w:lang w:val="uk-UA" w:eastAsia="en-US"/>
              </w:rPr>
            </w:pPr>
            <w:r w:rsidRPr="00814E0E">
              <w:rPr>
                <w:rFonts w:ascii="Calibri" w:hAnsi="Calibri" w:cs="Calibri"/>
                <w:sz w:val="22"/>
                <w:szCs w:val="22"/>
                <w:lang w:val="uk-UA" w:eastAsia="en-US"/>
              </w:rPr>
              <w:t xml:space="preserve"> №6 в м.Вараш»</w:t>
            </w:r>
          </w:p>
        </w:tc>
        <w:tc>
          <w:tcPr>
            <w:tcW w:w="3780" w:type="dxa"/>
            <w:vMerge/>
          </w:tcPr>
          <w:p w:rsidR="00DE0C9B" w:rsidRPr="00814E0E" w:rsidRDefault="00DE0C9B" w:rsidP="00814E0E">
            <w:pPr>
              <w:spacing w:line="259" w:lineRule="auto"/>
              <w:rPr>
                <w:rFonts w:ascii="Calibri" w:hAnsi="Calibri" w:cs="Calibri"/>
                <w:sz w:val="22"/>
                <w:szCs w:val="22"/>
                <w:lang w:val="uk-UA" w:eastAsia="en-US"/>
              </w:rPr>
            </w:pPr>
          </w:p>
        </w:tc>
        <w:tc>
          <w:tcPr>
            <w:tcW w:w="1440" w:type="dxa"/>
          </w:tcPr>
          <w:p w:rsidR="00DE0C9B" w:rsidRPr="00814E0E" w:rsidRDefault="00DE0C9B" w:rsidP="00814E0E">
            <w:pPr>
              <w:spacing w:line="259" w:lineRule="auto"/>
              <w:jc w:val="center"/>
              <w:rPr>
                <w:rFonts w:ascii="Calibri" w:hAnsi="Calibri" w:cs="Calibri"/>
                <w:sz w:val="22"/>
                <w:szCs w:val="22"/>
                <w:lang w:val="uk-UA" w:eastAsia="it-IT"/>
              </w:rPr>
            </w:pPr>
            <w:r w:rsidRPr="00814E0E">
              <w:rPr>
                <w:rFonts w:ascii="Calibri" w:hAnsi="Calibri" w:cs="Calibri"/>
                <w:sz w:val="22"/>
                <w:szCs w:val="22"/>
                <w:lang w:val="uk-UA" w:eastAsia="en-US"/>
              </w:rPr>
              <w:t>94 500 000</w:t>
            </w:r>
          </w:p>
        </w:tc>
        <w:tc>
          <w:tcPr>
            <w:tcW w:w="126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1620" w:type="dxa"/>
          </w:tcPr>
          <w:p w:rsidR="00DE0C9B" w:rsidRPr="00814E0E" w:rsidRDefault="00DE0C9B" w:rsidP="00814E0E">
            <w:pPr>
              <w:spacing w:line="259" w:lineRule="auto"/>
              <w:jc w:val="center"/>
              <w:rPr>
                <w:rFonts w:ascii="Calibri" w:hAnsi="Calibri" w:cs="Calibri"/>
                <w:sz w:val="22"/>
                <w:szCs w:val="22"/>
                <w:lang w:val="uk-UA" w:eastAsia="en-US"/>
              </w:rPr>
            </w:pPr>
          </w:p>
        </w:tc>
        <w:tc>
          <w:tcPr>
            <w:tcW w:w="4140" w:type="dxa"/>
            <w:vMerge/>
          </w:tcPr>
          <w:p w:rsidR="00DE0C9B" w:rsidRPr="00814E0E" w:rsidRDefault="00DE0C9B" w:rsidP="00814E0E">
            <w:pPr>
              <w:spacing w:line="259" w:lineRule="auto"/>
              <w:rPr>
                <w:rFonts w:ascii="Calibri" w:hAnsi="Calibri" w:cs="Calibri"/>
                <w:sz w:val="22"/>
                <w:szCs w:val="22"/>
                <w:lang w:val="uk-UA" w:eastAsia="en-US"/>
              </w:rPr>
            </w:pPr>
          </w:p>
        </w:tc>
      </w:tr>
    </w:tbl>
    <w:p w:rsidR="00DE0C9B" w:rsidRPr="00CD627D" w:rsidRDefault="00DE0C9B" w:rsidP="00CD627D">
      <w:pPr>
        <w:spacing w:after="160" w:line="259" w:lineRule="auto"/>
        <w:rPr>
          <w:lang w:val="uk-UA" w:eastAsia="en-US"/>
        </w:rPr>
        <w:sectPr w:rsidR="00DE0C9B" w:rsidRPr="00CD627D" w:rsidSect="001E5419">
          <w:pgSz w:w="16838" w:h="11906" w:orient="landscape"/>
          <w:pgMar w:top="1701" w:right="1134" w:bottom="851" w:left="1134" w:header="709" w:footer="709" w:gutter="0"/>
          <w:cols w:space="708"/>
          <w:docGrid w:linePitch="360"/>
        </w:sect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Pr="002F312E" w:rsidRDefault="00DE0C9B" w:rsidP="002F312E">
      <w:pPr>
        <w:ind w:firstLine="708"/>
        <w:jc w:val="both"/>
        <w:rPr>
          <w:sz w:val="28"/>
          <w:szCs w:val="28"/>
          <w:lang w:val="uk-UA"/>
        </w:rPr>
      </w:pPr>
    </w:p>
    <w:sectPr w:rsidR="00DE0C9B" w:rsidRPr="002F312E" w:rsidSect="002B35E1">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9B" w:rsidRDefault="00DE0C9B" w:rsidP="00423F6E">
      <w:r>
        <w:separator/>
      </w:r>
    </w:p>
  </w:endnote>
  <w:endnote w:type="continuationSeparator" w:id="0">
    <w:p w:rsidR="00DE0C9B" w:rsidRDefault="00DE0C9B" w:rsidP="00423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9B" w:rsidRDefault="00DE0C9B" w:rsidP="00423F6E">
      <w:r>
        <w:separator/>
      </w:r>
    </w:p>
  </w:footnote>
  <w:footnote w:type="continuationSeparator" w:id="0">
    <w:p w:rsidR="00DE0C9B" w:rsidRDefault="00DE0C9B" w:rsidP="00423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415D1"/>
    <w:multiLevelType w:val="hybridMultilevel"/>
    <w:tmpl w:val="0FC8BF34"/>
    <w:lvl w:ilvl="0" w:tplc="C186CC6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45174E"/>
    <w:multiLevelType w:val="hybridMultilevel"/>
    <w:tmpl w:val="C95A3EE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45E76278"/>
    <w:multiLevelType w:val="hybridMultilevel"/>
    <w:tmpl w:val="63EA6D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49742967"/>
    <w:multiLevelType w:val="hybridMultilevel"/>
    <w:tmpl w:val="0D1C627A"/>
    <w:lvl w:ilvl="0" w:tplc="3A7037AC">
      <w:numFmt w:val="bullet"/>
      <w:lvlText w:val="-"/>
      <w:lvlJc w:val="left"/>
      <w:pPr>
        <w:ind w:left="644" w:hanging="360"/>
      </w:pPr>
      <w:rPr>
        <w:rFonts w:ascii="Times New Roman" w:eastAsia="Times New Roman" w:hAnsi="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cs="Wingdings" w:hint="default"/>
      </w:rPr>
    </w:lvl>
    <w:lvl w:ilvl="3" w:tplc="04220001">
      <w:start w:val="1"/>
      <w:numFmt w:val="bullet"/>
      <w:lvlText w:val=""/>
      <w:lvlJc w:val="left"/>
      <w:pPr>
        <w:ind w:left="2804" w:hanging="360"/>
      </w:pPr>
      <w:rPr>
        <w:rFonts w:ascii="Symbol" w:hAnsi="Symbol" w:cs="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cs="Wingdings" w:hint="default"/>
      </w:rPr>
    </w:lvl>
    <w:lvl w:ilvl="6" w:tplc="04220001">
      <w:start w:val="1"/>
      <w:numFmt w:val="bullet"/>
      <w:lvlText w:val=""/>
      <w:lvlJc w:val="left"/>
      <w:pPr>
        <w:ind w:left="4964" w:hanging="360"/>
      </w:pPr>
      <w:rPr>
        <w:rFonts w:ascii="Symbol" w:hAnsi="Symbol" w:cs="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cs="Wingdings" w:hint="default"/>
      </w:rPr>
    </w:lvl>
  </w:abstractNum>
  <w:abstractNum w:abstractNumId="4">
    <w:nsid w:val="5E3143D6"/>
    <w:multiLevelType w:val="hybridMultilevel"/>
    <w:tmpl w:val="4E8CC65A"/>
    <w:lvl w:ilvl="0" w:tplc="DC9E18C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7DB67F86"/>
    <w:multiLevelType w:val="hybridMultilevel"/>
    <w:tmpl w:val="A4DAB85C"/>
    <w:lvl w:ilvl="0" w:tplc="13B09A80">
      <w:numFmt w:val="bullet"/>
      <w:lvlText w:val="-"/>
      <w:lvlJc w:val="left"/>
      <w:pPr>
        <w:tabs>
          <w:tab w:val="num" w:pos="360"/>
        </w:tabs>
        <w:ind w:left="360" w:hanging="360"/>
      </w:pPr>
      <w:rPr>
        <w:rFonts w:ascii="Times New Roman" w:eastAsia="Times New Roman" w:hAnsi="Times New Roman" w:hint="default"/>
        <w:b/>
        <w:bCs/>
        <w:sz w:val="30"/>
        <w:szCs w:val="3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319"/>
    <w:rsid w:val="000401DA"/>
    <w:rsid w:val="0006243A"/>
    <w:rsid w:val="00077300"/>
    <w:rsid w:val="00106A96"/>
    <w:rsid w:val="00106DAF"/>
    <w:rsid w:val="0012047A"/>
    <w:rsid w:val="00145988"/>
    <w:rsid w:val="00146F2F"/>
    <w:rsid w:val="00185C8D"/>
    <w:rsid w:val="001E5419"/>
    <w:rsid w:val="002227A3"/>
    <w:rsid w:val="00253F3B"/>
    <w:rsid w:val="002642BA"/>
    <w:rsid w:val="00274D33"/>
    <w:rsid w:val="00296EA6"/>
    <w:rsid w:val="002B35E1"/>
    <w:rsid w:val="002F312E"/>
    <w:rsid w:val="002F338E"/>
    <w:rsid w:val="003310BF"/>
    <w:rsid w:val="0038499F"/>
    <w:rsid w:val="003C7A98"/>
    <w:rsid w:val="003D420A"/>
    <w:rsid w:val="00423F6E"/>
    <w:rsid w:val="0044026A"/>
    <w:rsid w:val="00444351"/>
    <w:rsid w:val="004629DD"/>
    <w:rsid w:val="00470CC6"/>
    <w:rsid w:val="004F213F"/>
    <w:rsid w:val="0051603E"/>
    <w:rsid w:val="00546DFC"/>
    <w:rsid w:val="005745B2"/>
    <w:rsid w:val="005866C0"/>
    <w:rsid w:val="005D56DD"/>
    <w:rsid w:val="005E59A7"/>
    <w:rsid w:val="00626E3E"/>
    <w:rsid w:val="006A057C"/>
    <w:rsid w:val="006A5F4D"/>
    <w:rsid w:val="006A6DB3"/>
    <w:rsid w:val="006C4528"/>
    <w:rsid w:val="00726A36"/>
    <w:rsid w:val="00732875"/>
    <w:rsid w:val="00773200"/>
    <w:rsid w:val="00783319"/>
    <w:rsid w:val="007B5981"/>
    <w:rsid w:val="00802F4C"/>
    <w:rsid w:val="00814E0E"/>
    <w:rsid w:val="00851EDD"/>
    <w:rsid w:val="008710B8"/>
    <w:rsid w:val="00882617"/>
    <w:rsid w:val="008D0888"/>
    <w:rsid w:val="008D29BE"/>
    <w:rsid w:val="009122B6"/>
    <w:rsid w:val="00913AE2"/>
    <w:rsid w:val="009144B4"/>
    <w:rsid w:val="0095797E"/>
    <w:rsid w:val="00970B14"/>
    <w:rsid w:val="00981087"/>
    <w:rsid w:val="00991E69"/>
    <w:rsid w:val="009B146D"/>
    <w:rsid w:val="00A32F35"/>
    <w:rsid w:val="00A908E4"/>
    <w:rsid w:val="00A94309"/>
    <w:rsid w:val="00AB62DA"/>
    <w:rsid w:val="00B66C53"/>
    <w:rsid w:val="00B77D62"/>
    <w:rsid w:val="00B83555"/>
    <w:rsid w:val="00B91C38"/>
    <w:rsid w:val="00BC570A"/>
    <w:rsid w:val="00C14926"/>
    <w:rsid w:val="00C204C4"/>
    <w:rsid w:val="00C62172"/>
    <w:rsid w:val="00CD627D"/>
    <w:rsid w:val="00D033DD"/>
    <w:rsid w:val="00D07072"/>
    <w:rsid w:val="00D13C38"/>
    <w:rsid w:val="00D22482"/>
    <w:rsid w:val="00D37EF4"/>
    <w:rsid w:val="00D74615"/>
    <w:rsid w:val="00D7776B"/>
    <w:rsid w:val="00D96863"/>
    <w:rsid w:val="00DA072E"/>
    <w:rsid w:val="00DE0C9B"/>
    <w:rsid w:val="00DE603F"/>
    <w:rsid w:val="00E52CCF"/>
    <w:rsid w:val="00E73D59"/>
    <w:rsid w:val="00E849B3"/>
    <w:rsid w:val="00F05C6F"/>
    <w:rsid w:val="00F46F10"/>
    <w:rsid w:val="00FA102A"/>
    <w:rsid w:val="00FC22AF"/>
    <w:rsid w:val="00FE3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1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3319"/>
    <w:pPr>
      <w:ind w:left="720"/>
    </w:pPr>
  </w:style>
  <w:style w:type="paragraph" w:customStyle="1" w:styleId="1">
    <w:name w:val="Знак Знак Знак Знак Знак Знак Знак Знак Знак Знак Знак Знак Знак Знак1 Знак Знак Знак Знак Знак Знак Знак Знак Знак"/>
    <w:basedOn w:val="Normal"/>
    <w:uiPriority w:val="99"/>
    <w:rsid w:val="00B91C38"/>
    <w:rPr>
      <w:rFonts w:ascii="Verdana" w:eastAsia="Times New Roman" w:hAnsi="Verdana" w:cs="Verdana"/>
      <w:sz w:val="20"/>
      <w:szCs w:val="20"/>
      <w:lang w:val="en-US" w:eastAsia="en-US"/>
    </w:rPr>
  </w:style>
  <w:style w:type="paragraph" w:customStyle="1" w:styleId="a">
    <w:name w:val="Знак"/>
    <w:basedOn w:val="Normal"/>
    <w:uiPriority w:val="99"/>
    <w:rsid w:val="00726A36"/>
    <w:rPr>
      <w:rFonts w:ascii="Verdana" w:eastAsia="Times New Roman" w:hAnsi="Verdana" w:cs="Verdana"/>
      <w:sz w:val="20"/>
      <w:szCs w:val="20"/>
      <w:lang w:val="en-US" w:eastAsia="en-US"/>
    </w:rPr>
  </w:style>
  <w:style w:type="paragraph" w:styleId="Header">
    <w:name w:val="header"/>
    <w:basedOn w:val="Normal"/>
    <w:link w:val="HeaderChar"/>
    <w:uiPriority w:val="99"/>
    <w:rsid w:val="00423F6E"/>
    <w:pPr>
      <w:tabs>
        <w:tab w:val="center" w:pos="4819"/>
        <w:tab w:val="right" w:pos="9639"/>
      </w:tabs>
    </w:pPr>
  </w:style>
  <w:style w:type="character" w:customStyle="1" w:styleId="HeaderChar">
    <w:name w:val="Header Char"/>
    <w:basedOn w:val="DefaultParagraphFont"/>
    <w:link w:val="Header"/>
    <w:uiPriority w:val="99"/>
    <w:locked/>
    <w:rsid w:val="00423F6E"/>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423F6E"/>
    <w:pPr>
      <w:tabs>
        <w:tab w:val="center" w:pos="4819"/>
        <w:tab w:val="right" w:pos="9639"/>
      </w:tabs>
    </w:pPr>
  </w:style>
  <w:style w:type="character" w:customStyle="1" w:styleId="FooterChar">
    <w:name w:val="Footer Char"/>
    <w:basedOn w:val="DefaultParagraphFont"/>
    <w:link w:val="Footer"/>
    <w:uiPriority w:val="99"/>
    <w:locked/>
    <w:rsid w:val="00423F6E"/>
    <w:rPr>
      <w:rFonts w:ascii="Times New Roman" w:eastAsia="Times New Roman" w:hAnsi="Times New Roman" w:cs="Times New Roman"/>
      <w:sz w:val="24"/>
      <w:szCs w:val="24"/>
      <w:lang w:val="ru-RU" w:eastAsia="ru-RU"/>
    </w:rPr>
  </w:style>
  <w:style w:type="table" w:styleId="TableGrid">
    <w:name w:val="Table Grid"/>
    <w:basedOn w:val="TableNormal"/>
    <w:uiPriority w:val="99"/>
    <w:rsid w:val="002B35E1"/>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1"/>
    <w:uiPriority w:val="99"/>
    <w:rsid w:val="00CD627D"/>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6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27D"/>
    <w:rPr>
      <w:rFonts w:ascii="Tahoma" w:eastAsia="Times New Roman" w:hAnsi="Tahoma" w:cs="Tahoma"/>
      <w:sz w:val="16"/>
      <w:szCs w:val="16"/>
      <w:lang w:val="ru-RU" w:eastAsia="ru-RU"/>
    </w:rPr>
  </w:style>
  <w:style w:type="table" w:customStyle="1" w:styleId="2">
    <w:name w:val="Сітка таблиці2"/>
    <w:uiPriority w:val="99"/>
    <w:rsid w:val="002F338E"/>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912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565</TotalTime>
  <Pages>36</Pages>
  <Words>10380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user02</cp:lastModifiedBy>
  <cp:revision>52</cp:revision>
  <cp:lastPrinted>2020-02-24T13:22:00Z</cp:lastPrinted>
  <dcterms:created xsi:type="dcterms:W3CDTF">2020-02-04T14:03:00Z</dcterms:created>
  <dcterms:modified xsi:type="dcterms:W3CDTF">2020-02-24T13:22:00Z</dcterms:modified>
</cp:coreProperties>
</file>